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BF719F" w:rsidRPr="00CE260B" w:rsidTr="00BF719F">
        <w:tc>
          <w:tcPr>
            <w:tcW w:w="5070" w:type="dxa"/>
            <w:tcBorders>
              <w:top w:val="nil"/>
              <w:left w:val="nil"/>
              <w:bottom w:val="nil"/>
              <w:right w:val="nil"/>
            </w:tcBorders>
            <w:shd w:val="clear" w:color="auto" w:fill="auto"/>
          </w:tcPr>
          <w:p w:rsidR="00BF719F" w:rsidRPr="00995077" w:rsidRDefault="00BF719F" w:rsidP="00BF719F"/>
        </w:tc>
        <w:tc>
          <w:tcPr>
            <w:tcW w:w="5135" w:type="dxa"/>
            <w:tcBorders>
              <w:top w:val="nil"/>
              <w:left w:val="nil"/>
              <w:bottom w:val="nil"/>
              <w:right w:val="nil"/>
            </w:tcBorders>
            <w:shd w:val="clear" w:color="auto" w:fill="auto"/>
          </w:tcPr>
          <w:p w:rsidR="00834D0E" w:rsidRPr="00D679DF" w:rsidRDefault="00834D0E" w:rsidP="00834D0E">
            <w:pPr>
              <w:pStyle w:val="4"/>
              <w:spacing w:before="0" w:after="0"/>
              <w:jc w:val="center"/>
              <w:rPr>
                <w:b w:val="0"/>
                <w:sz w:val="24"/>
              </w:rPr>
            </w:pPr>
            <w:r w:rsidRPr="00D679DF">
              <w:rPr>
                <w:b w:val="0"/>
                <w:sz w:val="24"/>
              </w:rPr>
              <w:t>Приложение к приказу</w:t>
            </w:r>
          </w:p>
          <w:p w:rsidR="00834D0E" w:rsidRPr="00D679DF" w:rsidRDefault="00834D0E" w:rsidP="00834D0E">
            <w:pPr>
              <w:pStyle w:val="4"/>
              <w:spacing w:before="0" w:after="0"/>
              <w:jc w:val="center"/>
              <w:rPr>
                <w:b w:val="0"/>
                <w:sz w:val="24"/>
              </w:rPr>
            </w:pPr>
            <w:r w:rsidRPr="00D679DF">
              <w:rPr>
                <w:b w:val="0"/>
                <w:sz w:val="24"/>
              </w:rPr>
              <w:t>Министерства строительства</w:t>
            </w:r>
          </w:p>
          <w:p w:rsidR="00834D0E" w:rsidRPr="00D679DF" w:rsidRDefault="00834D0E" w:rsidP="00834D0E">
            <w:pPr>
              <w:pStyle w:val="4"/>
              <w:spacing w:before="0" w:after="0"/>
              <w:jc w:val="center"/>
              <w:rPr>
                <w:b w:val="0"/>
                <w:sz w:val="24"/>
              </w:rPr>
            </w:pPr>
            <w:r w:rsidRPr="00D679DF">
              <w:rPr>
                <w:b w:val="0"/>
                <w:sz w:val="24"/>
              </w:rPr>
              <w:t>и жилищно-коммунального хозяйства Российской Федерации</w:t>
            </w:r>
          </w:p>
          <w:p w:rsidR="00834D0E" w:rsidRPr="00D679DF" w:rsidRDefault="00834D0E" w:rsidP="00834D0E">
            <w:pPr>
              <w:pStyle w:val="4"/>
              <w:spacing w:before="0" w:after="0"/>
              <w:jc w:val="center"/>
              <w:rPr>
                <w:b w:val="0"/>
                <w:sz w:val="24"/>
              </w:rPr>
            </w:pPr>
            <w:r w:rsidRPr="00D679DF">
              <w:rPr>
                <w:b w:val="0"/>
                <w:sz w:val="24"/>
              </w:rPr>
              <w:t>от «____» ___________</w:t>
            </w:r>
            <w:r>
              <w:rPr>
                <w:b w:val="0"/>
                <w:sz w:val="24"/>
              </w:rPr>
              <w:t>__</w:t>
            </w:r>
            <w:r w:rsidR="0019187B">
              <w:rPr>
                <w:b w:val="0"/>
                <w:sz w:val="24"/>
                <w:lang w:val="ru-RU"/>
              </w:rPr>
              <w:t> </w:t>
            </w:r>
            <w:r>
              <w:rPr>
                <w:b w:val="0"/>
                <w:sz w:val="24"/>
              </w:rPr>
              <w:t>20</w:t>
            </w:r>
            <w:r w:rsidR="0019187B">
              <w:rPr>
                <w:b w:val="0"/>
                <w:sz w:val="24"/>
                <w:lang w:val="ru-RU"/>
              </w:rPr>
              <w:t>___ </w:t>
            </w:r>
            <w:r w:rsidRPr="00D679DF">
              <w:rPr>
                <w:b w:val="0"/>
                <w:sz w:val="24"/>
              </w:rPr>
              <w:t xml:space="preserve">г. № </w:t>
            </w:r>
            <w:r>
              <w:rPr>
                <w:b w:val="0"/>
                <w:sz w:val="24"/>
              </w:rPr>
              <w:t>_____</w:t>
            </w:r>
            <w:r w:rsidRPr="00D679DF">
              <w:rPr>
                <w:b w:val="0"/>
                <w:sz w:val="24"/>
              </w:rPr>
              <w:t>_</w:t>
            </w:r>
          </w:p>
          <w:p w:rsidR="00BF719F" w:rsidRPr="00CE260B" w:rsidRDefault="00BF719F" w:rsidP="006A202A">
            <w:pPr>
              <w:pStyle w:val="4"/>
              <w:spacing w:before="0" w:after="0"/>
              <w:rPr>
                <w:bCs w:val="0"/>
              </w:rPr>
            </w:pPr>
          </w:p>
        </w:tc>
      </w:tr>
      <w:tr w:rsidR="00BF719F" w:rsidRPr="00CE260B" w:rsidTr="00BF7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rsidR="00BF719F" w:rsidRPr="00CE260B" w:rsidRDefault="00BF719F" w:rsidP="00BF719F">
            <w:pPr>
              <w:pStyle w:val="1hj"/>
              <w:spacing w:before="240" w:after="240"/>
              <w:rPr>
                <w:spacing w:val="8"/>
                <w:sz w:val="28"/>
                <w:szCs w:val="28"/>
              </w:rPr>
            </w:pPr>
            <w:r w:rsidRPr="00CE260B">
              <w:rPr>
                <w:spacing w:val="8"/>
                <w:sz w:val="28"/>
                <w:szCs w:val="28"/>
              </w:rPr>
              <w:t>УКРУПНЕННЫЕ</w:t>
            </w:r>
            <w:r w:rsidR="00C30E74" w:rsidRPr="00CE260B">
              <w:rPr>
                <w:spacing w:val="8"/>
                <w:sz w:val="28"/>
                <w:szCs w:val="28"/>
              </w:rPr>
              <w:t xml:space="preserve"> </w:t>
            </w:r>
            <w:r w:rsidRPr="00CE260B">
              <w:rPr>
                <w:spacing w:val="8"/>
                <w:sz w:val="28"/>
                <w:szCs w:val="28"/>
              </w:rPr>
              <w:t>НОРМАТИВЫ ЦЕНЫ СТРОИТЕЛЬСТВА</w:t>
            </w:r>
          </w:p>
        </w:tc>
      </w:tr>
      <w:tr w:rsidR="00BF719F" w:rsidRPr="00CE260B" w:rsidTr="00BF7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BF719F" w:rsidRPr="00CE260B" w:rsidRDefault="00BF719F" w:rsidP="00DC4111">
            <w:pPr>
              <w:spacing w:before="120" w:after="120"/>
              <w:jc w:val="center"/>
              <w:rPr>
                <w:sz w:val="28"/>
                <w:szCs w:val="28"/>
              </w:rPr>
            </w:pPr>
            <w:r w:rsidRPr="00CE260B">
              <w:rPr>
                <w:b/>
                <w:sz w:val="28"/>
                <w:szCs w:val="28"/>
              </w:rPr>
              <w:t>НЦС 81-02-10-20</w:t>
            </w:r>
            <w:r w:rsidR="00DC4111">
              <w:rPr>
                <w:b/>
                <w:sz w:val="28"/>
                <w:szCs w:val="28"/>
              </w:rPr>
              <w:t>20</w:t>
            </w:r>
          </w:p>
        </w:tc>
      </w:tr>
      <w:tr w:rsidR="00BF719F" w:rsidRPr="00CE260B" w:rsidTr="00BF7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rsidR="00BF719F" w:rsidRPr="00CE260B" w:rsidRDefault="00BF719F" w:rsidP="00BF719F">
            <w:pPr>
              <w:pStyle w:val="1"/>
              <w:tabs>
                <w:tab w:val="center" w:pos="4819"/>
                <w:tab w:val="left" w:pos="10000"/>
              </w:tabs>
              <w:spacing w:after="240"/>
              <w:jc w:val="center"/>
              <w:rPr>
                <w:rFonts w:ascii="Times New Roman" w:hAnsi="Times New Roman"/>
                <w:kern w:val="28"/>
                <w:sz w:val="28"/>
                <w:szCs w:val="28"/>
                <w:lang w:val="ru-RU"/>
              </w:rPr>
            </w:pPr>
            <w:r w:rsidRPr="00CE260B">
              <w:rPr>
                <w:rFonts w:ascii="Times New Roman" w:hAnsi="Times New Roman"/>
                <w:bCs w:val="0"/>
                <w:kern w:val="28"/>
                <w:sz w:val="28"/>
                <w:szCs w:val="28"/>
              </w:rPr>
              <w:t>СБОРНИК № 10. Объекты метрополитена</w:t>
            </w:r>
          </w:p>
        </w:tc>
      </w:tr>
      <w:tr w:rsidR="00BF719F" w:rsidRPr="00CE260B" w:rsidTr="00BF7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rsidR="00BF719F" w:rsidRPr="00CE260B" w:rsidRDefault="00BF719F" w:rsidP="00BF719F">
            <w:pPr>
              <w:pStyle w:val="1"/>
              <w:spacing w:after="240"/>
              <w:jc w:val="center"/>
              <w:rPr>
                <w:rFonts w:ascii="Times New Roman" w:hAnsi="Times New Roman"/>
                <w:sz w:val="28"/>
                <w:szCs w:val="28"/>
              </w:rPr>
            </w:pPr>
            <w:r w:rsidRPr="00CE260B">
              <w:rPr>
                <w:rFonts w:ascii="Times New Roman" w:hAnsi="Times New Roman"/>
                <w:bCs w:val="0"/>
                <w:sz w:val="28"/>
                <w:szCs w:val="28"/>
              </w:rPr>
              <w:t>ТЕХНИЧЕСКАЯ ЧАСТЬ</w:t>
            </w:r>
          </w:p>
        </w:tc>
      </w:tr>
      <w:tr w:rsidR="00BF719F" w:rsidRPr="00CE260B" w:rsidTr="00BF7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rsidR="00BF719F" w:rsidRPr="00CE260B" w:rsidRDefault="00BF719F" w:rsidP="00BF719F">
            <w:pPr>
              <w:pStyle w:val="42"/>
              <w:spacing w:before="240" w:after="120"/>
              <w:rPr>
                <w:sz w:val="28"/>
                <w:szCs w:val="28"/>
              </w:rPr>
            </w:pPr>
            <w:r w:rsidRPr="00CE260B">
              <w:rPr>
                <w:sz w:val="28"/>
                <w:szCs w:val="28"/>
              </w:rPr>
              <w:t>1. Общие указания</w:t>
            </w:r>
          </w:p>
        </w:tc>
      </w:tr>
    </w:tbl>
    <w:p w:rsidR="000C0BAB" w:rsidRPr="00CE260B" w:rsidRDefault="000C0BAB" w:rsidP="002B1226">
      <w:pPr>
        <w:pStyle w:val="2"/>
        <w:suppressAutoHyphens/>
        <w:rPr>
          <w:sz w:val="24"/>
          <w:szCs w:val="24"/>
        </w:rPr>
      </w:pPr>
    </w:p>
    <w:p w:rsidR="000C0BAB" w:rsidRPr="00CE260B" w:rsidRDefault="006723FB" w:rsidP="0020507B">
      <w:pPr>
        <w:numPr>
          <w:ilvl w:val="0"/>
          <w:numId w:val="13"/>
        </w:numPr>
        <w:tabs>
          <w:tab w:val="left" w:pos="851"/>
        </w:tabs>
        <w:suppressAutoHyphens/>
        <w:ind w:left="0" w:firstLine="426"/>
        <w:jc w:val="both"/>
        <w:rPr>
          <w:sz w:val="24"/>
          <w:szCs w:val="24"/>
        </w:rPr>
      </w:pPr>
      <w:r w:rsidRPr="00CE260B">
        <w:rPr>
          <w:sz w:val="24"/>
          <w:szCs w:val="24"/>
        </w:rPr>
        <w:t>Укрупненные нормативы цены строительства (далее – НЦС), приведенные в настоящем сборнике, предназначены для определения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 установленных законодательством Российской Федерации, объектов метрополитена,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C0BAB"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Показатели НЦС рассчитаны в </w:t>
      </w:r>
      <w:r w:rsidR="00190A18">
        <w:rPr>
          <w:sz w:val="24"/>
          <w:szCs w:val="24"/>
        </w:rPr>
        <w:t xml:space="preserve">уровне </w:t>
      </w:r>
      <w:r w:rsidRPr="00CE260B">
        <w:rPr>
          <w:sz w:val="24"/>
          <w:szCs w:val="24"/>
        </w:rPr>
        <w:t>цен</w:t>
      </w:r>
      <w:r w:rsidR="00190A18">
        <w:rPr>
          <w:sz w:val="24"/>
          <w:szCs w:val="24"/>
        </w:rPr>
        <w:t xml:space="preserve"> по состоянию</w:t>
      </w:r>
      <w:r w:rsidRPr="00CE260B">
        <w:rPr>
          <w:sz w:val="24"/>
          <w:szCs w:val="24"/>
        </w:rPr>
        <w:t xml:space="preserve"> на 01.01.20</w:t>
      </w:r>
      <w:r w:rsidR="00DC4111">
        <w:rPr>
          <w:sz w:val="24"/>
          <w:szCs w:val="24"/>
        </w:rPr>
        <w:t>20</w:t>
      </w:r>
      <w:r w:rsidRPr="00CE260B">
        <w:rPr>
          <w:sz w:val="24"/>
          <w:szCs w:val="24"/>
        </w:rPr>
        <w:t xml:space="preserve"> года для базового района (Московск</w:t>
      </w:r>
      <w:r w:rsidR="00190A18">
        <w:rPr>
          <w:sz w:val="24"/>
          <w:szCs w:val="24"/>
        </w:rPr>
        <w:t>ая</w:t>
      </w:r>
      <w:r w:rsidRPr="00CE260B">
        <w:rPr>
          <w:sz w:val="24"/>
          <w:szCs w:val="24"/>
        </w:rPr>
        <w:t xml:space="preserve"> област</w:t>
      </w:r>
      <w:r w:rsidR="00190A18">
        <w:rPr>
          <w:sz w:val="24"/>
          <w:szCs w:val="24"/>
        </w:rPr>
        <w:t>ь</w:t>
      </w:r>
      <w:r w:rsidRPr="00CE260B">
        <w:rPr>
          <w:sz w:val="24"/>
          <w:szCs w:val="24"/>
        </w:rPr>
        <w:t>).</w:t>
      </w:r>
    </w:p>
    <w:p w:rsidR="005F7781" w:rsidRPr="00CE260B" w:rsidRDefault="005F7781" w:rsidP="0020507B">
      <w:pPr>
        <w:numPr>
          <w:ilvl w:val="0"/>
          <w:numId w:val="13"/>
        </w:numPr>
        <w:tabs>
          <w:tab w:val="left" w:pos="851"/>
        </w:tabs>
        <w:suppressAutoHyphens/>
        <w:ind w:left="0" w:firstLine="426"/>
        <w:jc w:val="both"/>
        <w:rPr>
          <w:sz w:val="24"/>
          <w:szCs w:val="24"/>
        </w:rPr>
      </w:pPr>
      <w:r w:rsidRPr="00CE260B">
        <w:rPr>
          <w:sz w:val="24"/>
          <w:szCs w:val="24"/>
        </w:rPr>
        <w:t>НЦС представля</w:t>
      </w:r>
      <w:r w:rsidR="00190A18">
        <w:rPr>
          <w:sz w:val="24"/>
          <w:szCs w:val="24"/>
        </w:rPr>
        <w:t>е</w:t>
      </w:r>
      <w:r w:rsidRPr="00CE260B">
        <w:rPr>
          <w:sz w:val="24"/>
          <w:szCs w:val="24"/>
        </w:rPr>
        <w:t xml:space="preserve">т собой </w:t>
      </w:r>
      <w:r w:rsidR="00712805" w:rsidRPr="00CE260B">
        <w:rPr>
          <w:sz w:val="24"/>
          <w:szCs w:val="24"/>
        </w:rPr>
        <w:t>показатель потребности в денежных средствах, необходимых для</w:t>
      </w:r>
      <w:r w:rsidR="00712805" w:rsidRPr="00CE260B" w:rsidDel="00712805">
        <w:rPr>
          <w:sz w:val="24"/>
          <w:szCs w:val="24"/>
        </w:rPr>
        <w:t xml:space="preserve"> </w:t>
      </w:r>
      <w:r w:rsidRPr="00CE260B">
        <w:rPr>
          <w:sz w:val="24"/>
          <w:szCs w:val="24"/>
        </w:rPr>
        <w:t>возведения объект</w:t>
      </w:r>
      <w:r w:rsidR="00190A18">
        <w:rPr>
          <w:sz w:val="24"/>
          <w:szCs w:val="24"/>
        </w:rPr>
        <w:t>ов</w:t>
      </w:r>
      <w:r w:rsidRPr="00CE260B">
        <w:rPr>
          <w:sz w:val="24"/>
          <w:szCs w:val="24"/>
        </w:rPr>
        <w:t xml:space="preserve"> </w:t>
      </w:r>
      <w:r w:rsidR="00190A18">
        <w:rPr>
          <w:sz w:val="24"/>
          <w:szCs w:val="24"/>
        </w:rPr>
        <w:t>метрополитена</w:t>
      </w:r>
      <w:r w:rsidRPr="00CE260B">
        <w:rPr>
          <w:sz w:val="24"/>
          <w:szCs w:val="24"/>
        </w:rPr>
        <w:t xml:space="preserve">, </w:t>
      </w:r>
      <w:r w:rsidR="00190A18">
        <w:rPr>
          <w:sz w:val="24"/>
          <w:szCs w:val="24"/>
        </w:rPr>
        <w:t xml:space="preserve">рассчитанный на </w:t>
      </w:r>
      <w:r w:rsidRPr="00CE260B">
        <w:rPr>
          <w:sz w:val="24"/>
          <w:szCs w:val="24"/>
        </w:rPr>
        <w:t>установленную единицу измерения</w:t>
      </w:r>
      <w:r w:rsidR="00190A18">
        <w:rPr>
          <w:sz w:val="24"/>
          <w:szCs w:val="24"/>
        </w:rPr>
        <w:t xml:space="preserve"> (</w:t>
      </w:r>
      <w:r w:rsidR="00190A18" w:rsidRPr="00CE260B">
        <w:rPr>
          <w:bCs/>
          <w:sz w:val="24"/>
          <w:szCs w:val="24"/>
        </w:rPr>
        <w:t>1 тыс. м3</w:t>
      </w:r>
      <w:r w:rsidR="00190A18">
        <w:rPr>
          <w:bCs/>
          <w:sz w:val="24"/>
          <w:szCs w:val="24"/>
        </w:rPr>
        <w:t xml:space="preserve"> стартового котлована,</w:t>
      </w:r>
      <w:r w:rsidR="00190A18" w:rsidRPr="00190A18">
        <w:rPr>
          <w:bCs/>
          <w:sz w:val="24"/>
          <w:szCs w:val="24"/>
        </w:rPr>
        <w:t xml:space="preserve"> </w:t>
      </w:r>
      <w:r w:rsidR="00190A18" w:rsidRPr="00CE260B">
        <w:rPr>
          <w:bCs/>
          <w:sz w:val="24"/>
          <w:szCs w:val="24"/>
        </w:rPr>
        <w:t xml:space="preserve">1 </w:t>
      </w:r>
      <w:proofErr w:type="spellStart"/>
      <w:r w:rsidR="00190A18" w:rsidRPr="00CE260B">
        <w:rPr>
          <w:bCs/>
          <w:sz w:val="24"/>
          <w:szCs w:val="24"/>
        </w:rPr>
        <w:t>п.м</w:t>
      </w:r>
      <w:proofErr w:type="spellEnd"/>
      <w:r w:rsidR="00190A18">
        <w:rPr>
          <w:bCs/>
          <w:sz w:val="24"/>
          <w:szCs w:val="24"/>
        </w:rPr>
        <w:t xml:space="preserve"> шахтных стволов, </w:t>
      </w:r>
      <w:r w:rsidR="00190A18" w:rsidRPr="00CE260B">
        <w:rPr>
          <w:bCs/>
          <w:sz w:val="24"/>
          <w:szCs w:val="24"/>
        </w:rPr>
        <w:t>1 км линии</w:t>
      </w:r>
      <w:r w:rsidR="00190A18">
        <w:rPr>
          <w:bCs/>
          <w:sz w:val="24"/>
          <w:szCs w:val="24"/>
        </w:rPr>
        <w:t xml:space="preserve"> перегонных тоннелей, </w:t>
      </w:r>
      <w:r w:rsidR="003652F8" w:rsidRPr="00CE260B">
        <w:rPr>
          <w:bCs/>
          <w:sz w:val="24"/>
          <w:szCs w:val="24"/>
        </w:rPr>
        <w:t>100 м3 камеры</w:t>
      </w:r>
      <w:r w:rsidR="003652F8" w:rsidRPr="003652F8">
        <w:rPr>
          <w:sz w:val="28"/>
          <w:szCs w:val="28"/>
        </w:rPr>
        <w:t xml:space="preserve"> </w:t>
      </w:r>
      <w:r w:rsidR="003652F8" w:rsidRPr="003652F8">
        <w:rPr>
          <w:bCs/>
          <w:sz w:val="24"/>
          <w:szCs w:val="24"/>
        </w:rPr>
        <w:t>съездов</w:t>
      </w:r>
      <w:r w:rsidR="003652F8">
        <w:rPr>
          <w:bCs/>
          <w:sz w:val="24"/>
          <w:szCs w:val="24"/>
        </w:rPr>
        <w:t xml:space="preserve">, </w:t>
      </w:r>
      <w:r w:rsidR="003652F8" w:rsidRPr="003652F8">
        <w:rPr>
          <w:bCs/>
          <w:sz w:val="24"/>
          <w:szCs w:val="24"/>
        </w:rPr>
        <w:t>1 м3 строительного объема</w:t>
      </w:r>
      <w:r w:rsidR="00190A18">
        <w:rPr>
          <w:bCs/>
          <w:sz w:val="24"/>
          <w:szCs w:val="24"/>
        </w:rPr>
        <w:t xml:space="preserve"> </w:t>
      </w:r>
      <w:proofErr w:type="spellStart"/>
      <w:r w:rsidR="003652F8">
        <w:rPr>
          <w:bCs/>
          <w:sz w:val="24"/>
          <w:szCs w:val="24"/>
        </w:rPr>
        <w:t>п</w:t>
      </w:r>
      <w:r w:rsidR="003652F8" w:rsidRPr="003652F8">
        <w:rPr>
          <w:bCs/>
          <w:sz w:val="24"/>
          <w:szCs w:val="24"/>
        </w:rPr>
        <w:t>ритоннельны</w:t>
      </w:r>
      <w:r w:rsidR="003652F8">
        <w:rPr>
          <w:bCs/>
          <w:sz w:val="24"/>
          <w:szCs w:val="24"/>
        </w:rPr>
        <w:t>х</w:t>
      </w:r>
      <w:proofErr w:type="spellEnd"/>
      <w:r w:rsidR="003652F8" w:rsidRPr="003652F8">
        <w:rPr>
          <w:bCs/>
          <w:sz w:val="24"/>
          <w:szCs w:val="24"/>
        </w:rPr>
        <w:t xml:space="preserve"> сооружени</w:t>
      </w:r>
      <w:r w:rsidR="003652F8">
        <w:rPr>
          <w:bCs/>
          <w:sz w:val="24"/>
          <w:szCs w:val="24"/>
        </w:rPr>
        <w:t xml:space="preserve">й, </w:t>
      </w:r>
      <w:r w:rsidR="003652F8" w:rsidRPr="003652F8">
        <w:rPr>
          <w:bCs/>
          <w:sz w:val="24"/>
          <w:szCs w:val="24"/>
        </w:rPr>
        <w:t xml:space="preserve">100 </w:t>
      </w:r>
      <w:proofErr w:type="spellStart"/>
      <w:r w:rsidR="003652F8" w:rsidRPr="003652F8">
        <w:rPr>
          <w:bCs/>
          <w:sz w:val="24"/>
          <w:szCs w:val="24"/>
        </w:rPr>
        <w:t>п.м</w:t>
      </w:r>
      <w:proofErr w:type="spellEnd"/>
      <w:r w:rsidR="003652F8" w:rsidRPr="003652F8">
        <w:rPr>
          <w:bCs/>
          <w:sz w:val="24"/>
          <w:szCs w:val="24"/>
        </w:rPr>
        <w:t xml:space="preserve">. </w:t>
      </w:r>
      <w:r w:rsidR="003652F8">
        <w:rPr>
          <w:bCs/>
          <w:sz w:val="24"/>
          <w:szCs w:val="24"/>
        </w:rPr>
        <w:t xml:space="preserve">оборотного </w:t>
      </w:r>
      <w:r w:rsidR="003652F8" w:rsidRPr="003652F8">
        <w:rPr>
          <w:bCs/>
          <w:sz w:val="24"/>
          <w:szCs w:val="24"/>
        </w:rPr>
        <w:t>тупика в 4-х путном исполнении</w:t>
      </w:r>
      <w:r w:rsidR="003652F8">
        <w:rPr>
          <w:bCs/>
          <w:sz w:val="24"/>
          <w:szCs w:val="24"/>
        </w:rPr>
        <w:t xml:space="preserve">, </w:t>
      </w:r>
      <w:r w:rsidR="003652F8" w:rsidRPr="00CE260B">
        <w:rPr>
          <w:bCs/>
          <w:sz w:val="24"/>
          <w:szCs w:val="24"/>
        </w:rPr>
        <w:t>1 м2 общей площади</w:t>
      </w:r>
      <w:r w:rsidR="003652F8">
        <w:rPr>
          <w:bCs/>
          <w:sz w:val="24"/>
          <w:szCs w:val="24"/>
        </w:rPr>
        <w:t xml:space="preserve"> подземных и надземных станций</w:t>
      </w:r>
      <w:r w:rsidR="003652F8" w:rsidRPr="003652F8">
        <w:rPr>
          <w:bCs/>
          <w:sz w:val="28"/>
          <w:szCs w:val="28"/>
        </w:rPr>
        <w:t xml:space="preserve"> </w:t>
      </w:r>
      <w:r w:rsidR="003652F8" w:rsidRPr="003652F8">
        <w:rPr>
          <w:bCs/>
          <w:sz w:val="24"/>
          <w:szCs w:val="24"/>
        </w:rPr>
        <w:t>метрополитена</w:t>
      </w:r>
      <w:r w:rsidR="003652F8">
        <w:rPr>
          <w:bCs/>
          <w:sz w:val="24"/>
          <w:szCs w:val="24"/>
        </w:rPr>
        <w:t xml:space="preserve">, </w:t>
      </w:r>
      <w:r w:rsidR="003652F8" w:rsidRPr="00CE260B">
        <w:rPr>
          <w:bCs/>
          <w:sz w:val="24"/>
          <w:szCs w:val="24"/>
        </w:rPr>
        <w:t xml:space="preserve">1 </w:t>
      </w:r>
      <w:proofErr w:type="spellStart"/>
      <w:r w:rsidR="003652F8" w:rsidRPr="00CE260B">
        <w:rPr>
          <w:bCs/>
          <w:sz w:val="24"/>
          <w:szCs w:val="24"/>
        </w:rPr>
        <w:t>п.м</w:t>
      </w:r>
      <w:proofErr w:type="spellEnd"/>
      <w:r w:rsidR="003652F8" w:rsidRPr="00CE260B">
        <w:rPr>
          <w:bCs/>
          <w:sz w:val="24"/>
          <w:szCs w:val="24"/>
        </w:rPr>
        <w:t>. эскалаторного тоннеля</w:t>
      </w:r>
      <w:r w:rsidR="003652F8">
        <w:rPr>
          <w:bCs/>
          <w:sz w:val="24"/>
          <w:szCs w:val="24"/>
        </w:rPr>
        <w:t xml:space="preserve">, </w:t>
      </w:r>
      <w:r w:rsidR="003652F8" w:rsidRPr="00CE260B">
        <w:rPr>
          <w:bCs/>
          <w:sz w:val="24"/>
          <w:szCs w:val="24"/>
        </w:rPr>
        <w:t>1 м2 общей площади</w:t>
      </w:r>
      <w:r w:rsidR="003652F8">
        <w:rPr>
          <w:bCs/>
          <w:sz w:val="24"/>
          <w:szCs w:val="24"/>
        </w:rPr>
        <w:t xml:space="preserve"> сооружений </w:t>
      </w:r>
      <w:proofErr w:type="spellStart"/>
      <w:r w:rsidR="003652F8">
        <w:rPr>
          <w:bCs/>
          <w:sz w:val="24"/>
          <w:szCs w:val="24"/>
        </w:rPr>
        <w:t>электродепо</w:t>
      </w:r>
      <w:proofErr w:type="spellEnd"/>
      <w:r w:rsidR="003652F8">
        <w:rPr>
          <w:bCs/>
          <w:sz w:val="24"/>
          <w:szCs w:val="24"/>
        </w:rPr>
        <w:t xml:space="preserve">, </w:t>
      </w:r>
      <w:r w:rsidR="003652F8" w:rsidRPr="00CE260B">
        <w:rPr>
          <w:sz w:val="24"/>
          <w:szCs w:val="24"/>
        </w:rPr>
        <w:t>100 м пути</w:t>
      </w:r>
      <w:r w:rsidR="003652F8">
        <w:rPr>
          <w:bCs/>
          <w:sz w:val="24"/>
          <w:szCs w:val="24"/>
        </w:rPr>
        <w:t xml:space="preserve">) </w:t>
      </w:r>
    </w:p>
    <w:p w:rsidR="000C0BAB"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Сборник состоит из двух отделов:</w:t>
      </w:r>
    </w:p>
    <w:p w:rsidR="005F7781" w:rsidRPr="00CE260B" w:rsidRDefault="005F7781" w:rsidP="0020507B">
      <w:pPr>
        <w:pStyle w:val="2"/>
        <w:tabs>
          <w:tab w:val="clear" w:pos="284"/>
          <w:tab w:val="clear" w:pos="567"/>
          <w:tab w:val="clear" w:pos="851"/>
        </w:tabs>
        <w:suppressAutoHyphens/>
        <w:ind w:firstLine="426"/>
        <w:rPr>
          <w:sz w:val="24"/>
          <w:szCs w:val="24"/>
        </w:rPr>
      </w:pPr>
      <w:r w:rsidRPr="00CE260B">
        <w:rPr>
          <w:sz w:val="24"/>
          <w:szCs w:val="24"/>
        </w:rPr>
        <w:t>Отдел 1. Показатели укрупненн</w:t>
      </w:r>
      <w:r w:rsidR="00712805" w:rsidRPr="00CE260B">
        <w:rPr>
          <w:sz w:val="24"/>
          <w:szCs w:val="24"/>
        </w:rPr>
        <w:t>ого</w:t>
      </w:r>
      <w:r w:rsidRPr="00CE260B">
        <w:rPr>
          <w:sz w:val="24"/>
          <w:szCs w:val="24"/>
        </w:rPr>
        <w:t xml:space="preserve"> норматив</w:t>
      </w:r>
      <w:r w:rsidR="00712805" w:rsidRPr="00CE260B">
        <w:rPr>
          <w:sz w:val="24"/>
          <w:szCs w:val="24"/>
        </w:rPr>
        <w:t>а</w:t>
      </w:r>
      <w:r w:rsidRPr="00CE260B">
        <w:rPr>
          <w:sz w:val="24"/>
          <w:szCs w:val="24"/>
        </w:rPr>
        <w:t xml:space="preserve"> цены строительства. </w:t>
      </w:r>
    </w:p>
    <w:p w:rsidR="005F7781" w:rsidRPr="00CE260B" w:rsidRDefault="005F7781" w:rsidP="0020507B">
      <w:pPr>
        <w:pStyle w:val="2"/>
        <w:suppressAutoHyphens/>
        <w:ind w:firstLine="426"/>
        <w:rPr>
          <w:sz w:val="24"/>
          <w:szCs w:val="24"/>
        </w:rPr>
      </w:pPr>
      <w:r w:rsidRPr="00CE260B">
        <w:rPr>
          <w:sz w:val="24"/>
          <w:szCs w:val="24"/>
        </w:rPr>
        <w:t xml:space="preserve">Отдел 2. </w:t>
      </w:r>
      <w:r w:rsidR="006A202A" w:rsidRPr="00CE260B">
        <w:rPr>
          <w:sz w:val="24"/>
          <w:szCs w:val="24"/>
        </w:rPr>
        <w:t>Дополнительная информация.</w:t>
      </w:r>
    </w:p>
    <w:p w:rsidR="005F7781" w:rsidRPr="00CE260B" w:rsidRDefault="005F7781" w:rsidP="0020507B">
      <w:pPr>
        <w:numPr>
          <w:ilvl w:val="0"/>
          <w:numId w:val="13"/>
        </w:numPr>
        <w:tabs>
          <w:tab w:val="left" w:pos="851"/>
        </w:tabs>
        <w:suppressAutoHyphens/>
        <w:ind w:left="0" w:firstLine="426"/>
        <w:jc w:val="both"/>
        <w:rPr>
          <w:sz w:val="24"/>
          <w:szCs w:val="24"/>
        </w:rPr>
      </w:pPr>
      <w:r w:rsidRPr="00CE260B">
        <w:rPr>
          <w:sz w:val="24"/>
          <w:szCs w:val="24"/>
        </w:rPr>
        <w:t xml:space="preserve">В сборнике предусмотрены </w:t>
      </w:r>
      <w:r w:rsidR="003652F8">
        <w:rPr>
          <w:sz w:val="24"/>
          <w:szCs w:val="24"/>
        </w:rPr>
        <w:t>показатели НЦС</w:t>
      </w:r>
      <w:r w:rsidRPr="00CE260B">
        <w:rPr>
          <w:sz w:val="24"/>
          <w:szCs w:val="24"/>
        </w:rPr>
        <w:t xml:space="preserve"> по следующей номенклатуре:</w:t>
      </w:r>
    </w:p>
    <w:p w:rsidR="005F7781" w:rsidRPr="00CE260B" w:rsidRDefault="00E719F5" w:rsidP="0020507B">
      <w:pPr>
        <w:pStyle w:val="2"/>
        <w:tabs>
          <w:tab w:val="clear" w:pos="284"/>
          <w:tab w:val="clear" w:pos="567"/>
          <w:tab w:val="clear" w:pos="851"/>
        </w:tabs>
        <w:suppressAutoHyphens/>
        <w:ind w:firstLine="426"/>
        <w:rPr>
          <w:sz w:val="24"/>
          <w:szCs w:val="24"/>
        </w:rPr>
      </w:pPr>
      <w:r>
        <w:rPr>
          <w:sz w:val="24"/>
          <w:szCs w:val="24"/>
        </w:rPr>
        <w:t>Раздел</w:t>
      </w:r>
      <w:r w:rsidR="005F7781" w:rsidRPr="00CE260B">
        <w:rPr>
          <w:sz w:val="24"/>
          <w:szCs w:val="24"/>
        </w:rPr>
        <w:t xml:space="preserve"> 1. Линии метрополитена</w:t>
      </w:r>
      <w:r w:rsidR="00D75203" w:rsidRPr="00CE260B">
        <w:rPr>
          <w:sz w:val="24"/>
          <w:szCs w:val="24"/>
        </w:rPr>
        <w:t>.</w:t>
      </w:r>
    </w:p>
    <w:p w:rsidR="005F7781" w:rsidRPr="00CE260B" w:rsidRDefault="00E719F5" w:rsidP="0020507B">
      <w:pPr>
        <w:pStyle w:val="2"/>
        <w:tabs>
          <w:tab w:val="clear" w:pos="284"/>
          <w:tab w:val="clear" w:pos="567"/>
          <w:tab w:val="clear" w:pos="851"/>
        </w:tabs>
        <w:suppressAutoHyphens/>
        <w:ind w:firstLine="426"/>
        <w:rPr>
          <w:sz w:val="24"/>
          <w:szCs w:val="24"/>
        </w:rPr>
      </w:pPr>
      <w:r>
        <w:rPr>
          <w:sz w:val="24"/>
          <w:szCs w:val="24"/>
        </w:rPr>
        <w:t>Раздел</w:t>
      </w:r>
      <w:r w:rsidR="005F7781" w:rsidRPr="00CE260B">
        <w:rPr>
          <w:sz w:val="24"/>
          <w:szCs w:val="24"/>
        </w:rPr>
        <w:t xml:space="preserve"> 2. Станции метрополитена.</w:t>
      </w:r>
    </w:p>
    <w:p w:rsidR="005F7781" w:rsidRPr="00CE260B" w:rsidRDefault="00E719F5" w:rsidP="0020507B">
      <w:pPr>
        <w:pStyle w:val="2"/>
        <w:tabs>
          <w:tab w:val="clear" w:pos="284"/>
          <w:tab w:val="clear" w:pos="567"/>
          <w:tab w:val="clear" w:pos="851"/>
        </w:tabs>
        <w:suppressAutoHyphens/>
        <w:ind w:firstLine="426"/>
        <w:rPr>
          <w:sz w:val="24"/>
          <w:szCs w:val="24"/>
        </w:rPr>
      </w:pPr>
      <w:r>
        <w:rPr>
          <w:sz w:val="24"/>
          <w:szCs w:val="24"/>
        </w:rPr>
        <w:t>Раздел</w:t>
      </w:r>
      <w:r w:rsidR="005F7781" w:rsidRPr="00CE260B">
        <w:rPr>
          <w:sz w:val="24"/>
          <w:szCs w:val="24"/>
        </w:rPr>
        <w:t xml:space="preserve"> 3. </w:t>
      </w:r>
      <w:proofErr w:type="spellStart"/>
      <w:r w:rsidR="005F7781" w:rsidRPr="00CE260B">
        <w:rPr>
          <w:sz w:val="24"/>
          <w:szCs w:val="24"/>
        </w:rPr>
        <w:t>Электродепо</w:t>
      </w:r>
      <w:proofErr w:type="spellEnd"/>
      <w:r w:rsidR="005F7781" w:rsidRPr="00CE260B">
        <w:rPr>
          <w:sz w:val="24"/>
          <w:szCs w:val="24"/>
        </w:rPr>
        <w:t xml:space="preserve"> метрополитена.</w:t>
      </w:r>
    </w:p>
    <w:p w:rsidR="003A4A5E" w:rsidRDefault="003A4A5E" w:rsidP="0020507B">
      <w:pPr>
        <w:numPr>
          <w:ilvl w:val="0"/>
          <w:numId w:val="13"/>
        </w:numPr>
        <w:tabs>
          <w:tab w:val="left" w:pos="851"/>
        </w:tabs>
        <w:suppressAutoHyphens/>
        <w:ind w:left="0" w:firstLine="426"/>
        <w:jc w:val="both"/>
        <w:rPr>
          <w:sz w:val="24"/>
          <w:szCs w:val="24"/>
        </w:rPr>
      </w:pPr>
      <w:r w:rsidRPr="003A4A5E">
        <w:rPr>
          <w:sz w:val="24"/>
          <w:szCs w:val="24"/>
        </w:rPr>
        <w:t>Показатели 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 и обеспечивающих оптимальный уровень комфорта</w:t>
      </w:r>
      <w:r>
        <w:rPr>
          <w:sz w:val="24"/>
          <w:szCs w:val="24"/>
        </w:rPr>
        <w:t>.</w:t>
      </w:r>
    </w:p>
    <w:p w:rsidR="00E719F5" w:rsidRDefault="00E719F5" w:rsidP="0020507B">
      <w:pPr>
        <w:numPr>
          <w:ilvl w:val="0"/>
          <w:numId w:val="13"/>
        </w:numPr>
        <w:tabs>
          <w:tab w:val="left" w:pos="851"/>
        </w:tabs>
        <w:suppressAutoHyphens/>
        <w:ind w:left="0" w:firstLine="426"/>
        <w:jc w:val="both"/>
        <w:rPr>
          <w:sz w:val="24"/>
          <w:szCs w:val="24"/>
        </w:rPr>
      </w:pPr>
      <w:r w:rsidRPr="00E719F5">
        <w:rPr>
          <w:sz w:val="24"/>
          <w:szCs w:val="24"/>
        </w:rPr>
        <w:t xml:space="preserve">Показатели НЦС разработаны на основе ресурсных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4B3986">
        <w:rPr>
          <w:sz w:val="24"/>
          <w:szCs w:val="24"/>
        </w:rPr>
        <w:br/>
      </w:r>
      <w:r w:rsidRPr="00E719F5">
        <w:rPr>
          <w:sz w:val="24"/>
          <w:szCs w:val="24"/>
        </w:rPr>
        <w:lastRenderedPageBreak/>
        <w:t>и иными обязательными требованиями, установленными законодательством Российской Федерации</w:t>
      </w:r>
      <w:r>
        <w:rPr>
          <w:sz w:val="24"/>
          <w:szCs w:val="24"/>
        </w:rPr>
        <w:t>.</w:t>
      </w:r>
    </w:p>
    <w:p w:rsidR="00E719F5" w:rsidRDefault="00E719F5" w:rsidP="0020507B">
      <w:pPr>
        <w:numPr>
          <w:ilvl w:val="0"/>
          <w:numId w:val="13"/>
        </w:numPr>
        <w:tabs>
          <w:tab w:val="left" w:pos="851"/>
        </w:tabs>
        <w:suppressAutoHyphens/>
        <w:ind w:left="0" w:firstLine="426"/>
        <w:jc w:val="both"/>
        <w:rPr>
          <w:sz w:val="24"/>
          <w:szCs w:val="24"/>
        </w:rPr>
      </w:pPr>
      <w:r w:rsidRPr="00E719F5">
        <w:rPr>
          <w:sz w:val="24"/>
          <w:szCs w:val="24"/>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4F7FF9">
        <w:rPr>
          <w:sz w:val="24"/>
          <w:szCs w:val="24"/>
        </w:rPr>
        <w:t>ов</w:t>
      </w:r>
      <w:r w:rsidRPr="00E719F5">
        <w:rPr>
          <w:sz w:val="24"/>
          <w:szCs w:val="24"/>
        </w:rPr>
        <w:t xml:space="preserve"> в нормальных (стандартных) условиях, не осложненных внешними факторами в объеме, приведенном в Отделе 2 настоящего сборника, </w:t>
      </w:r>
      <w:r w:rsidR="004B3986">
        <w:rPr>
          <w:sz w:val="24"/>
          <w:szCs w:val="24"/>
        </w:rPr>
        <w:br/>
      </w:r>
      <w:r w:rsidRPr="00E719F5">
        <w:rPr>
          <w:sz w:val="24"/>
          <w:szCs w:val="24"/>
        </w:rPr>
        <w:t>а также в положениях технической части настоящего сборника</w:t>
      </w:r>
      <w:r w:rsidR="003A4A5E">
        <w:rPr>
          <w:sz w:val="24"/>
          <w:szCs w:val="24"/>
        </w:rPr>
        <w:t>.</w:t>
      </w:r>
    </w:p>
    <w:p w:rsidR="005F7781" w:rsidRPr="00CE260B" w:rsidRDefault="00AF5004" w:rsidP="0020507B">
      <w:pPr>
        <w:numPr>
          <w:ilvl w:val="0"/>
          <w:numId w:val="13"/>
        </w:numPr>
        <w:tabs>
          <w:tab w:val="left" w:pos="851"/>
        </w:tabs>
        <w:suppressAutoHyphens/>
        <w:ind w:left="0" w:firstLine="426"/>
        <w:jc w:val="both"/>
        <w:rPr>
          <w:sz w:val="24"/>
          <w:szCs w:val="24"/>
        </w:rPr>
      </w:pPr>
      <w:r w:rsidRPr="00CE260B">
        <w:rPr>
          <w:sz w:val="24"/>
          <w:szCs w:val="24"/>
        </w:rPr>
        <w:t>Характеристики</w:t>
      </w:r>
      <w:r w:rsidR="005F7781" w:rsidRPr="00CE260B">
        <w:rPr>
          <w:sz w:val="24"/>
          <w:szCs w:val="24"/>
        </w:rPr>
        <w:t xml:space="preserve"> конструктивных</w:t>
      </w:r>
      <w:r w:rsidR="006A202A" w:rsidRPr="00CE260B">
        <w:rPr>
          <w:sz w:val="24"/>
          <w:szCs w:val="24"/>
        </w:rPr>
        <w:t>, технологических, объемно-планировочных решений</w:t>
      </w:r>
      <w:r w:rsidR="005F7781" w:rsidRPr="00CE260B">
        <w:rPr>
          <w:sz w:val="24"/>
          <w:szCs w:val="24"/>
        </w:rPr>
        <w:t xml:space="preserve">, </w:t>
      </w:r>
      <w:r w:rsidRPr="00CE260B">
        <w:rPr>
          <w:sz w:val="24"/>
          <w:szCs w:val="24"/>
        </w:rPr>
        <w:t>учтенных</w:t>
      </w:r>
      <w:r w:rsidR="005F7781" w:rsidRPr="00CE260B">
        <w:rPr>
          <w:sz w:val="24"/>
          <w:szCs w:val="24"/>
        </w:rPr>
        <w:t xml:space="preserve"> </w:t>
      </w:r>
      <w:r w:rsidRPr="00CE260B">
        <w:rPr>
          <w:sz w:val="24"/>
          <w:szCs w:val="24"/>
        </w:rPr>
        <w:t>в показателях НЦС,</w:t>
      </w:r>
      <w:r w:rsidR="006A202A" w:rsidRPr="00CE260B">
        <w:rPr>
          <w:sz w:val="24"/>
          <w:szCs w:val="24"/>
        </w:rPr>
        <w:t xml:space="preserve"> приводится в О</w:t>
      </w:r>
      <w:r w:rsidR="005F7781" w:rsidRPr="00CE260B">
        <w:rPr>
          <w:sz w:val="24"/>
          <w:szCs w:val="24"/>
        </w:rPr>
        <w:t>тделе 2</w:t>
      </w:r>
      <w:r w:rsidRPr="00CE260B">
        <w:rPr>
          <w:sz w:val="24"/>
          <w:szCs w:val="24"/>
        </w:rPr>
        <w:t xml:space="preserve"> настоящего сборника</w:t>
      </w:r>
      <w:r w:rsidR="005F7781" w:rsidRPr="00CE260B">
        <w:rPr>
          <w:sz w:val="24"/>
          <w:szCs w:val="24"/>
        </w:rPr>
        <w:t>.</w:t>
      </w:r>
    </w:p>
    <w:p w:rsidR="006723FB" w:rsidRPr="00CE260B" w:rsidRDefault="006723FB" w:rsidP="0020507B">
      <w:pPr>
        <w:numPr>
          <w:ilvl w:val="0"/>
          <w:numId w:val="13"/>
        </w:numPr>
        <w:tabs>
          <w:tab w:val="left" w:pos="851"/>
        </w:tabs>
        <w:suppressAutoHyphens/>
        <w:ind w:left="0" w:firstLine="426"/>
        <w:jc w:val="both"/>
        <w:rPr>
          <w:sz w:val="24"/>
          <w:szCs w:val="24"/>
        </w:rPr>
      </w:pPr>
      <w:r w:rsidRPr="00CE260B">
        <w:rPr>
          <w:sz w:val="24"/>
          <w:szCs w:val="24"/>
        </w:rPr>
        <w:t xml:space="preserve">В случаях 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sidR="00E719F5">
        <w:rPr>
          <w:sz w:val="24"/>
          <w:szCs w:val="24"/>
        </w:rPr>
        <w:t>показателей НЦС</w:t>
      </w:r>
      <w:r w:rsidRPr="00CE260B">
        <w:rPr>
          <w:sz w:val="24"/>
          <w:szCs w:val="24"/>
        </w:rPr>
        <w:t xml:space="preserve">, предусмотренных законодательством Российской Федерации, отличаются от решений, предусмотренных для соответствующего показателя в Отделе 2 </w:t>
      </w:r>
      <w:r w:rsidR="00AF5004" w:rsidRPr="00CE260B">
        <w:rPr>
          <w:sz w:val="24"/>
          <w:szCs w:val="24"/>
        </w:rPr>
        <w:t xml:space="preserve">настоящего </w:t>
      </w:r>
      <w:r w:rsidRPr="00CE260B">
        <w:rPr>
          <w:sz w:val="24"/>
          <w:szCs w:val="24"/>
        </w:rPr>
        <w:t xml:space="preserve">сборника, </w:t>
      </w:r>
      <w:r w:rsidR="004F7FF9" w:rsidRPr="004F7FF9">
        <w:rPr>
          <w:sz w:val="24"/>
          <w:szCs w:val="24"/>
        </w:rPr>
        <w:t xml:space="preserve">в том числе в случаях применения показателей сборника для условий строительства, обусловленных факторами сейсмической активности, </w:t>
      </w:r>
      <w:r w:rsidR="00E719F5">
        <w:rPr>
          <w:sz w:val="24"/>
          <w:szCs w:val="24"/>
        </w:rPr>
        <w:t xml:space="preserve">и </w:t>
      </w:r>
      <w:r w:rsidRPr="00CE260B">
        <w:rPr>
          <w:sz w:val="24"/>
          <w:szCs w:val="24"/>
        </w:rPr>
        <w:t xml:space="preserve">такие отличия не могут быть учтены применением </w:t>
      </w:r>
      <w:r w:rsidR="00E719F5">
        <w:rPr>
          <w:sz w:val="24"/>
          <w:szCs w:val="24"/>
        </w:rPr>
        <w:t>поправочных</w:t>
      </w:r>
      <w:r w:rsidRPr="00CE260B">
        <w:rPr>
          <w:sz w:val="24"/>
          <w:szCs w:val="24"/>
        </w:rPr>
        <w:t xml:space="preserve">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20507B" w:rsidRPr="00CE260B">
        <w:rPr>
          <w:sz w:val="24"/>
          <w:szCs w:val="24"/>
        </w:rPr>
        <w:t>,</w:t>
      </w:r>
      <w:r w:rsidRPr="00CE260B">
        <w:rPr>
          <w:sz w:val="24"/>
          <w:szCs w:val="24"/>
        </w:rPr>
        <w:t xml:space="preserve"> или расчетный метод с использованием сметных нормативов, сведения о которых включены </w:t>
      </w:r>
      <w:r w:rsidR="004B3986">
        <w:rPr>
          <w:sz w:val="24"/>
          <w:szCs w:val="24"/>
        </w:rPr>
        <w:br/>
      </w:r>
      <w:r w:rsidRPr="00CE260B">
        <w:rPr>
          <w:sz w:val="24"/>
          <w:szCs w:val="24"/>
        </w:rPr>
        <w:t>в федеральный реестр сметных нормативов.</w:t>
      </w:r>
    </w:p>
    <w:p w:rsidR="003A4A5E" w:rsidRDefault="003A4A5E" w:rsidP="00033345">
      <w:pPr>
        <w:pStyle w:val="2"/>
        <w:numPr>
          <w:ilvl w:val="0"/>
          <w:numId w:val="13"/>
        </w:numPr>
        <w:tabs>
          <w:tab w:val="clear" w:pos="284"/>
          <w:tab w:val="clear" w:pos="567"/>
        </w:tabs>
        <w:suppressAutoHyphens/>
        <w:ind w:left="0" w:firstLine="426"/>
        <w:rPr>
          <w:sz w:val="24"/>
          <w:szCs w:val="24"/>
        </w:rPr>
      </w:pPr>
      <w:r w:rsidRPr="003A4A5E">
        <w:rPr>
          <w:sz w:val="24"/>
          <w:szCs w:val="24"/>
        </w:rPr>
        <w:t>Для показателей НЦС, по которым в Отделе 2 настоящего сборника отсутствует информация о</w:t>
      </w:r>
      <w:r>
        <w:rPr>
          <w:sz w:val="24"/>
          <w:szCs w:val="24"/>
        </w:rPr>
        <w:t>б</w:t>
      </w:r>
      <w:r w:rsidRPr="003A4A5E">
        <w:rPr>
          <w:sz w:val="24"/>
          <w:szCs w:val="24"/>
        </w:rPr>
        <w:t xml:space="preserve">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4B3986">
        <w:rPr>
          <w:sz w:val="24"/>
          <w:szCs w:val="24"/>
        </w:rPr>
        <w:br/>
      </w:r>
      <w:r w:rsidRPr="003A4A5E">
        <w:rPr>
          <w:sz w:val="24"/>
          <w:szCs w:val="24"/>
        </w:rPr>
        <w:t>с использованием сметных нормативов, сведения о которых включены в федеральный реестр сметных нормативов</w:t>
      </w:r>
      <w:r>
        <w:rPr>
          <w:sz w:val="24"/>
          <w:szCs w:val="24"/>
        </w:rPr>
        <w:t>.</w:t>
      </w:r>
    </w:p>
    <w:p w:rsidR="006723FB" w:rsidRPr="00CE260B" w:rsidRDefault="006723FB" w:rsidP="00033345">
      <w:pPr>
        <w:pStyle w:val="2"/>
        <w:numPr>
          <w:ilvl w:val="0"/>
          <w:numId w:val="13"/>
        </w:numPr>
        <w:tabs>
          <w:tab w:val="clear" w:pos="284"/>
          <w:tab w:val="clear" w:pos="567"/>
        </w:tabs>
        <w:suppressAutoHyphens/>
        <w:ind w:left="0" w:firstLine="426"/>
        <w:rPr>
          <w:sz w:val="24"/>
          <w:szCs w:val="24"/>
        </w:rPr>
      </w:pPr>
      <w:r w:rsidRPr="00CE260B">
        <w:rPr>
          <w:sz w:val="24"/>
          <w:szCs w:val="24"/>
        </w:rPr>
        <w:t xml:space="preserve">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w:t>
      </w:r>
      <w:r w:rsidR="00712805" w:rsidRPr="00CE260B">
        <w:rPr>
          <w:sz w:val="24"/>
          <w:szCs w:val="24"/>
        </w:rPr>
        <w:t xml:space="preserve">проектно-изыскательских работ, технологического оборудования, </w:t>
      </w:r>
      <w:r w:rsidR="001765CB" w:rsidRPr="00CE260B">
        <w:rPr>
          <w:sz w:val="24"/>
          <w:szCs w:val="24"/>
        </w:rPr>
        <w:t xml:space="preserve">работ по возведению </w:t>
      </w:r>
      <w:r w:rsidRPr="00CE260B">
        <w:rPr>
          <w:sz w:val="24"/>
          <w:szCs w:val="24"/>
        </w:rPr>
        <w:t>фундаментов объектов</w:t>
      </w:r>
      <w:r w:rsidR="00C3434E" w:rsidRPr="00CE260B">
        <w:rPr>
          <w:sz w:val="24"/>
          <w:szCs w:val="24"/>
        </w:rPr>
        <w:t>,</w:t>
      </w:r>
      <w:r w:rsidRPr="00CE260B">
        <w:rPr>
          <w:sz w:val="24"/>
          <w:szCs w:val="24"/>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sidR="00C3434E" w:rsidRPr="00CE260B">
        <w:rPr>
          <w:sz w:val="24"/>
          <w:szCs w:val="24"/>
        </w:rPr>
        <w:t>,</w:t>
      </w:r>
      <w:r w:rsidRPr="00CE260B">
        <w:rPr>
          <w:sz w:val="24"/>
          <w:szCs w:val="24"/>
        </w:rPr>
        <w:t xml:space="preserve">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стоимости </w:t>
      </w:r>
      <w:r w:rsidR="00712805" w:rsidRPr="00CE260B">
        <w:rPr>
          <w:sz w:val="24"/>
          <w:szCs w:val="24"/>
        </w:rPr>
        <w:t xml:space="preserve">проектно-изыскательских работ, технологического оборудования, </w:t>
      </w:r>
      <w:r w:rsidR="001765CB" w:rsidRPr="00CE260B">
        <w:rPr>
          <w:sz w:val="24"/>
          <w:szCs w:val="24"/>
        </w:rPr>
        <w:t xml:space="preserve">работ по возведению </w:t>
      </w:r>
      <w:r w:rsidRPr="00CE260B">
        <w:rPr>
          <w:sz w:val="24"/>
          <w:szCs w:val="24"/>
        </w:rPr>
        <w:t>фундаментов</w:t>
      </w:r>
      <w:r w:rsidR="003A4A5E">
        <w:rPr>
          <w:sz w:val="24"/>
          <w:szCs w:val="24"/>
        </w:rPr>
        <w:t xml:space="preserve"> соответственно</w:t>
      </w:r>
      <w:r w:rsidRPr="00CE260B">
        <w:rPr>
          <w:sz w:val="24"/>
          <w:szCs w:val="24"/>
        </w:rPr>
        <w:t>, учтенной в показателе НЦС</w:t>
      </w:r>
      <w:r w:rsidR="006A202A" w:rsidRPr="00CE260B">
        <w:rPr>
          <w:sz w:val="24"/>
          <w:szCs w:val="24"/>
        </w:rPr>
        <w:t xml:space="preserve"> и приведенной </w:t>
      </w:r>
      <w:r w:rsidR="004B3986">
        <w:rPr>
          <w:sz w:val="24"/>
          <w:szCs w:val="24"/>
        </w:rPr>
        <w:br/>
      </w:r>
      <w:r w:rsidR="006A202A" w:rsidRPr="00CE260B">
        <w:rPr>
          <w:sz w:val="24"/>
          <w:szCs w:val="24"/>
        </w:rPr>
        <w:t>в Отделе 2 настоящего сборника.</w:t>
      </w:r>
    </w:p>
    <w:p w:rsidR="003A4A5E" w:rsidRDefault="003A4A5E" w:rsidP="0020507B">
      <w:pPr>
        <w:numPr>
          <w:ilvl w:val="0"/>
          <w:numId w:val="13"/>
        </w:numPr>
        <w:tabs>
          <w:tab w:val="left" w:pos="851"/>
        </w:tabs>
        <w:suppressAutoHyphens/>
        <w:ind w:left="0" w:firstLine="426"/>
        <w:jc w:val="both"/>
        <w:rPr>
          <w:sz w:val="24"/>
          <w:szCs w:val="24"/>
        </w:rPr>
      </w:pPr>
      <w:r w:rsidRPr="003A4A5E">
        <w:rPr>
          <w:sz w:val="24"/>
          <w:szCs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r w:rsidR="00A36E9F">
        <w:rPr>
          <w:sz w:val="24"/>
          <w:szCs w:val="24"/>
        </w:rPr>
        <w:t>.</w:t>
      </w:r>
      <w:r w:rsidRPr="003A4A5E">
        <w:rPr>
          <w:sz w:val="24"/>
          <w:szCs w:val="24"/>
        </w:rPr>
        <w:t xml:space="preserve"> </w:t>
      </w:r>
    </w:p>
    <w:p w:rsidR="003A4A5E" w:rsidRDefault="003A4A5E" w:rsidP="0020507B">
      <w:pPr>
        <w:numPr>
          <w:ilvl w:val="0"/>
          <w:numId w:val="13"/>
        </w:numPr>
        <w:tabs>
          <w:tab w:val="left" w:pos="851"/>
        </w:tabs>
        <w:suppressAutoHyphens/>
        <w:ind w:left="0" w:firstLine="426"/>
        <w:jc w:val="both"/>
        <w:rPr>
          <w:sz w:val="24"/>
          <w:szCs w:val="24"/>
        </w:rPr>
      </w:pPr>
      <w:r w:rsidRPr="003A4A5E">
        <w:rPr>
          <w:sz w:val="24"/>
          <w:szCs w:val="24"/>
        </w:rPr>
        <w:t xml:space="preserve">Показатели НЦС учитывают затраты на оплату труда рабочих и эксплуатацию строительных машин (механизмов), стоимость строительных материальных ресурсов </w:t>
      </w:r>
      <w:r w:rsidR="004B3986">
        <w:rPr>
          <w:sz w:val="24"/>
          <w:szCs w:val="24"/>
        </w:rPr>
        <w:br/>
      </w:r>
      <w:r w:rsidRPr="003A4A5E">
        <w:rPr>
          <w:sz w:val="24"/>
          <w:szCs w:val="24"/>
        </w:rPr>
        <w:t xml:space="preserve">и оборудования,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w:t>
      </w:r>
      <w:r w:rsidRPr="003A4A5E">
        <w:rPr>
          <w:sz w:val="24"/>
          <w:szCs w:val="24"/>
        </w:rPr>
        <w:lastRenderedPageBreak/>
        <w:t xml:space="preserve">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4B3986">
        <w:rPr>
          <w:sz w:val="24"/>
          <w:szCs w:val="24"/>
        </w:rPr>
        <w:br/>
      </w:r>
      <w:r w:rsidRPr="003A4A5E">
        <w:rPr>
          <w:sz w:val="24"/>
          <w:szCs w:val="24"/>
        </w:rPr>
        <w:t>на непредвиденные работы и затраты</w:t>
      </w:r>
      <w:r w:rsidR="00A36E9F">
        <w:rPr>
          <w:sz w:val="24"/>
          <w:szCs w:val="24"/>
        </w:rPr>
        <w:t>.</w:t>
      </w:r>
    </w:p>
    <w:p w:rsidR="00A36E9F" w:rsidRDefault="00A36E9F" w:rsidP="0020507B">
      <w:pPr>
        <w:numPr>
          <w:ilvl w:val="0"/>
          <w:numId w:val="13"/>
        </w:numPr>
        <w:tabs>
          <w:tab w:val="left" w:pos="851"/>
        </w:tabs>
        <w:suppressAutoHyphens/>
        <w:ind w:left="0" w:firstLine="426"/>
        <w:jc w:val="both"/>
        <w:rPr>
          <w:sz w:val="24"/>
          <w:szCs w:val="24"/>
        </w:rPr>
      </w:pPr>
      <w:r w:rsidRPr="00A36E9F">
        <w:rPr>
          <w:sz w:val="24"/>
          <w:szCs w:val="24"/>
        </w:rPr>
        <w:t xml:space="preserve">Размер денежных средств, связанных с выполнением работ и покрытием затрат, </w:t>
      </w:r>
      <w:r w:rsidRPr="00A36E9F">
        <w:rPr>
          <w:sz w:val="24"/>
          <w:szCs w:val="24"/>
        </w:rPr>
        <w:br/>
        <w:t>не учтенных в показателях НЦС, рекомендуется определять на основании документов, включенных в федеральный реестр сметных нормативов</w:t>
      </w:r>
      <w:r>
        <w:rPr>
          <w:sz w:val="24"/>
          <w:szCs w:val="24"/>
        </w:rPr>
        <w:t>.</w:t>
      </w:r>
    </w:p>
    <w:p w:rsidR="005F7781" w:rsidRPr="00CE260B" w:rsidRDefault="005F7781" w:rsidP="0020507B">
      <w:pPr>
        <w:numPr>
          <w:ilvl w:val="0"/>
          <w:numId w:val="13"/>
        </w:numPr>
        <w:tabs>
          <w:tab w:val="left" w:pos="851"/>
        </w:tabs>
        <w:suppressAutoHyphens/>
        <w:ind w:left="0" w:firstLine="426"/>
        <w:jc w:val="both"/>
        <w:rPr>
          <w:sz w:val="24"/>
          <w:szCs w:val="24"/>
        </w:rPr>
      </w:pPr>
      <w:r w:rsidRPr="00CE260B">
        <w:rPr>
          <w:sz w:val="24"/>
          <w:szCs w:val="24"/>
        </w:rPr>
        <w:t>В показателях НЦС учтены затраты на возведение конструктивных элементов, обеспечивающих доступ к объекту маломобильных групп населения</w:t>
      </w:r>
      <w:r w:rsidR="00112884" w:rsidRPr="00CE260B">
        <w:rPr>
          <w:sz w:val="24"/>
          <w:szCs w:val="24"/>
        </w:rPr>
        <w:t>.</w:t>
      </w:r>
    </w:p>
    <w:p w:rsidR="00A36E9F" w:rsidRDefault="00FA5F32" w:rsidP="00265F06">
      <w:pPr>
        <w:pStyle w:val="2"/>
        <w:numPr>
          <w:ilvl w:val="0"/>
          <w:numId w:val="13"/>
        </w:numPr>
        <w:tabs>
          <w:tab w:val="clear" w:pos="284"/>
          <w:tab w:val="clear" w:pos="567"/>
        </w:tabs>
        <w:suppressAutoHyphens/>
        <w:ind w:left="0" w:firstLine="426"/>
        <w:rPr>
          <w:sz w:val="24"/>
          <w:szCs w:val="24"/>
        </w:rPr>
      </w:pPr>
      <w:r w:rsidRPr="00A36E9F">
        <w:rPr>
          <w:sz w:val="24"/>
          <w:szCs w:val="24"/>
        </w:rPr>
        <w:t>В показателях НЦС учтена стоимость электрической энергии от постоянных источников, если иное не указано в Отделе 2</w:t>
      </w:r>
      <w:r w:rsidR="006A202A" w:rsidRPr="00A36E9F">
        <w:rPr>
          <w:sz w:val="24"/>
          <w:szCs w:val="24"/>
        </w:rPr>
        <w:t xml:space="preserve"> настоящего сборника.</w:t>
      </w:r>
    </w:p>
    <w:p w:rsidR="006A723A" w:rsidRPr="00A36E9F" w:rsidRDefault="00A36E9F" w:rsidP="00265F06">
      <w:pPr>
        <w:pStyle w:val="2"/>
        <w:numPr>
          <w:ilvl w:val="0"/>
          <w:numId w:val="13"/>
        </w:numPr>
        <w:tabs>
          <w:tab w:val="clear" w:pos="284"/>
          <w:tab w:val="clear" w:pos="567"/>
        </w:tabs>
        <w:suppressAutoHyphens/>
        <w:ind w:left="0" w:firstLine="426"/>
        <w:rPr>
          <w:sz w:val="24"/>
          <w:szCs w:val="24"/>
        </w:rPr>
      </w:pPr>
      <w:r>
        <w:rPr>
          <w:sz w:val="24"/>
          <w:szCs w:val="24"/>
        </w:rPr>
        <w:t>П</w:t>
      </w:r>
      <w:r w:rsidR="006A723A" w:rsidRPr="00A36E9F">
        <w:rPr>
          <w:sz w:val="24"/>
          <w:szCs w:val="24"/>
        </w:rPr>
        <w:t>оказател</w:t>
      </w:r>
      <w:r>
        <w:rPr>
          <w:sz w:val="24"/>
          <w:szCs w:val="24"/>
        </w:rPr>
        <w:t>ями НЦС</w:t>
      </w:r>
      <w:r w:rsidR="006A723A" w:rsidRPr="00A36E9F">
        <w:rPr>
          <w:sz w:val="24"/>
          <w:szCs w:val="24"/>
        </w:rPr>
        <w:t xml:space="preserve"> учтены затраты на вывоз излишков грунта (на расстояние 40 км) </w:t>
      </w:r>
      <w:r w:rsidR="006A723A" w:rsidRPr="00A36E9F">
        <w:rPr>
          <w:sz w:val="24"/>
          <w:szCs w:val="24"/>
        </w:rPr>
        <w:br/>
        <w:t>и строительного мусора (на расстояние 30 км) без их</w:t>
      </w:r>
      <w:r w:rsidR="006A723A" w:rsidRPr="00A36E9F">
        <w:rPr>
          <w:color w:val="000000"/>
          <w:sz w:val="24"/>
          <w:szCs w:val="24"/>
        </w:rPr>
        <w:t xml:space="preserve"> размещения</w:t>
      </w:r>
      <w:r w:rsidR="006A723A" w:rsidRPr="00A36E9F">
        <w:rPr>
          <w:sz w:val="24"/>
          <w:szCs w:val="24"/>
        </w:rPr>
        <w:t>.</w:t>
      </w:r>
    </w:p>
    <w:p w:rsidR="006A723A" w:rsidRPr="00CE260B" w:rsidRDefault="00907AF6" w:rsidP="006A723A">
      <w:pPr>
        <w:pStyle w:val="2"/>
        <w:numPr>
          <w:ilvl w:val="0"/>
          <w:numId w:val="13"/>
        </w:numPr>
        <w:tabs>
          <w:tab w:val="clear" w:pos="284"/>
          <w:tab w:val="clear" w:pos="567"/>
        </w:tabs>
        <w:suppressAutoHyphens/>
        <w:ind w:left="0" w:firstLine="426"/>
        <w:rPr>
          <w:sz w:val="24"/>
          <w:szCs w:val="24"/>
        </w:rPr>
      </w:pPr>
      <w:r w:rsidRPr="00CE260B">
        <w:rPr>
          <w:sz w:val="24"/>
          <w:szCs w:val="24"/>
        </w:rPr>
        <w:t>В показателях НЦС не учтены затраты на реконструкцию и дооборудование инженерных систем (в т</w:t>
      </w:r>
      <w:r w:rsidR="0013300B">
        <w:rPr>
          <w:sz w:val="24"/>
          <w:szCs w:val="24"/>
        </w:rPr>
        <w:t>ом числе</w:t>
      </w:r>
      <w:r w:rsidRPr="00CE260B">
        <w:rPr>
          <w:sz w:val="24"/>
          <w:szCs w:val="24"/>
        </w:rPr>
        <w:t xml:space="preserve"> электроснабжения, систем и линий связи, автоматизированных систем диспетчерского управления и т.д.)</w:t>
      </w:r>
      <w:r w:rsidR="0013300B">
        <w:rPr>
          <w:sz w:val="24"/>
          <w:szCs w:val="24"/>
        </w:rPr>
        <w:t>,</w:t>
      </w:r>
      <w:r w:rsidR="00D75203" w:rsidRPr="00CE260B">
        <w:rPr>
          <w:sz w:val="24"/>
          <w:szCs w:val="24"/>
        </w:rPr>
        <w:t xml:space="preserve"> объектов на</w:t>
      </w:r>
      <w:r w:rsidRPr="00CE260B">
        <w:rPr>
          <w:sz w:val="24"/>
          <w:szCs w:val="24"/>
        </w:rPr>
        <w:t xml:space="preserve"> действующих лини</w:t>
      </w:r>
      <w:r w:rsidR="00D75203" w:rsidRPr="00CE260B">
        <w:rPr>
          <w:sz w:val="24"/>
          <w:szCs w:val="24"/>
        </w:rPr>
        <w:t>ях</w:t>
      </w:r>
      <w:r w:rsidRPr="00CE260B">
        <w:rPr>
          <w:sz w:val="24"/>
          <w:szCs w:val="24"/>
        </w:rPr>
        <w:t xml:space="preserve"> метрополитена и </w:t>
      </w:r>
      <w:r w:rsidR="00D75203" w:rsidRPr="00CE260B">
        <w:rPr>
          <w:sz w:val="24"/>
          <w:szCs w:val="24"/>
        </w:rPr>
        <w:t xml:space="preserve">в </w:t>
      </w:r>
      <w:r w:rsidRPr="00CE260B">
        <w:rPr>
          <w:sz w:val="24"/>
          <w:szCs w:val="24"/>
        </w:rPr>
        <w:t>центр</w:t>
      </w:r>
      <w:r w:rsidR="00D75203" w:rsidRPr="00CE260B">
        <w:rPr>
          <w:sz w:val="24"/>
          <w:szCs w:val="24"/>
        </w:rPr>
        <w:t>ах</w:t>
      </w:r>
      <w:r w:rsidRPr="00CE260B">
        <w:rPr>
          <w:sz w:val="24"/>
          <w:szCs w:val="24"/>
        </w:rPr>
        <w:t xml:space="preserve"> управления объектами метрополитена</w:t>
      </w:r>
      <w:r w:rsidR="00D75203" w:rsidRPr="00CE260B">
        <w:rPr>
          <w:sz w:val="24"/>
          <w:szCs w:val="24"/>
        </w:rPr>
        <w:t>, вызванные</w:t>
      </w:r>
      <w:r w:rsidR="008924E5" w:rsidRPr="00CE260B">
        <w:rPr>
          <w:sz w:val="24"/>
          <w:szCs w:val="24"/>
        </w:rPr>
        <w:t xml:space="preserve"> необходимостью ввода</w:t>
      </w:r>
      <w:r w:rsidR="00D75203" w:rsidRPr="00CE260B">
        <w:rPr>
          <w:sz w:val="24"/>
          <w:szCs w:val="24"/>
        </w:rPr>
        <w:t xml:space="preserve"> в эксплуатацию</w:t>
      </w:r>
      <w:r w:rsidR="008924E5" w:rsidRPr="00CE260B">
        <w:rPr>
          <w:sz w:val="24"/>
          <w:szCs w:val="24"/>
        </w:rPr>
        <w:t xml:space="preserve"> строящихся объектов</w:t>
      </w:r>
      <w:r w:rsidRPr="00CE260B">
        <w:rPr>
          <w:sz w:val="24"/>
          <w:szCs w:val="24"/>
        </w:rPr>
        <w:t>.</w:t>
      </w:r>
      <w:r w:rsidR="006A723A" w:rsidRPr="00CE260B">
        <w:rPr>
          <w:sz w:val="24"/>
          <w:szCs w:val="24"/>
        </w:rPr>
        <w:t xml:space="preserve"> Стоимость строительства наружных инженерных сетей и благоустройства территории следует учитывать дополнительно.</w:t>
      </w:r>
    </w:p>
    <w:p w:rsidR="00D35E76" w:rsidRPr="00CE260B" w:rsidRDefault="00D35E76" w:rsidP="0020507B">
      <w:pPr>
        <w:numPr>
          <w:ilvl w:val="0"/>
          <w:numId w:val="13"/>
        </w:numPr>
        <w:tabs>
          <w:tab w:val="left" w:pos="851"/>
        </w:tabs>
        <w:suppressAutoHyphens/>
        <w:ind w:left="0" w:firstLine="426"/>
        <w:jc w:val="both"/>
        <w:rPr>
          <w:sz w:val="24"/>
          <w:szCs w:val="24"/>
        </w:rPr>
      </w:pPr>
      <w:r w:rsidRPr="00CE260B">
        <w:rPr>
          <w:sz w:val="24"/>
          <w:szCs w:val="24"/>
        </w:rPr>
        <w:t>Показатели таблицы 10-01-001 «Стартовые котлованы» определены из расчета внутреннего объема котлована, без учета объема ограждающих конструкций.</w:t>
      </w:r>
    </w:p>
    <w:p w:rsidR="00873C10" w:rsidRPr="00CE260B" w:rsidRDefault="00873C10"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Показатели таблиц 10-01-003 «Перегонные тоннели диаметром до 6,5 м, в грунтах 1-3 группы из двух однопутных тоннелей» и 10-01-004 «Перегонные тоннели диаметром до 6,5 м, </w:t>
      </w:r>
      <w:r w:rsidR="00BF719F" w:rsidRPr="00CE260B">
        <w:rPr>
          <w:sz w:val="24"/>
          <w:szCs w:val="24"/>
        </w:rPr>
        <w:br/>
      </w:r>
      <w:r w:rsidRPr="00CE260B">
        <w:rPr>
          <w:sz w:val="24"/>
          <w:szCs w:val="24"/>
        </w:rPr>
        <w:t>в грунтах 4-7 группы из двух однопутных тоннелей» определены из расчета средней длины двух однопутных перегонных тоннелей. При этом, протяженность каждого однопутного перегонного тоннеля соответствует длине между точками перехода обделки станционных комплексов в обделку перегонного тоннеля, с учетом уклонов профиля и кривых в плане.</w:t>
      </w:r>
    </w:p>
    <w:p w:rsidR="00873C10" w:rsidRPr="00CE260B" w:rsidRDefault="00873C10" w:rsidP="0020507B">
      <w:pPr>
        <w:numPr>
          <w:ilvl w:val="0"/>
          <w:numId w:val="13"/>
        </w:numPr>
        <w:tabs>
          <w:tab w:val="left" w:pos="851"/>
        </w:tabs>
        <w:suppressAutoHyphens/>
        <w:ind w:left="0" w:firstLine="426"/>
        <w:jc w:val="both"/>
        <w:rPr>
          <w:sz w:val="24"/>
          <w:szCs w:val="24"/>
        </w:rPr>
      </w:pPr>
      <w:r w:rsidRPr="00CE260B">
        <w:rPr>
          <w:sz w:val="24"/>
          <w:szCs w:val="24"/>
        </w:rPr>
        <w:t>Показатели таблиц</w:t>
      </w:r>
      <w:r w:rsidR="002A4309" w:rsidRPr="00CE260B">
        <w:rPr>
          <w:sz w:val="24"/>
          <w:szCs w:val="24"/>
        </w:rPr>
        <w:t>ы</w:t>
      </w:r>
      <w:r w:rsidRPr="00CE260B">
        <w:rPr>
          <w:sz w:val="24"/>
          <w:szCs w:val="24"/>
        </w:rPr>
        <w:t xml:space="preserve"> 10-01-005 «Камеры съездов в однопутном тоннеле» </w:t>
      </w:r>
      <w:r w:rsidR="0013300B">
        <w:rPr>
          <w:sz w:val="24"/>
          <w:szCs w:val="24"/>
        </w:rPr>
        <w:t xml:space="preserve">определены </w:t>
      </w:r>
      <w:r w:rsidR="004B3986">
        <w:rPr>
          <w:sz w:val="24"/>
          <w:szCs w:val="24"/>
        </w:rPr>
        <w:br/>
      </w:r>
      <w:r w:rsidRPr="00CE260B">
        <w:rPr>
          <w:sz w:val="24"/>
          <w:szCs w:val="24"/>
        </w:rPr>
        <w:t>из расчета строительного объема сооружения в пределах внешних поверхностей наружных ограждающих конструкций</w:t>
      </w:r>
      <w:r w:rsidR="002A4309" w:rsidRPr="00CE260B">
        <w:rPr>
          <w:sz w:val="24"/>
          <w:szCs w:val="24"/>
        </w:rPr>
        <w:t xml:space="preserve"> (наружные очертания конструкций постоянной обделки камеры съездов)</w:t>
      </w:r>
      <w:r w:rsidRPr="00CE260B">
        <w:rPr>
          <w:sz w:val="24"/>
          <w:szCs w:val="24"/>
        </w:rPr>
        <w:t>.</w:t>
      </w:r>
    </w:p>
    <w:p w:rsidR="002A4309" w:rsidRPr="00CE260B" w:rsidRDefault="002A4309" w:rsidP="0020507B">
      <w:pPr>
        <w:numPr>
          <w:ilvl w:val="0"/>
          <w:numId w:val="13"/>
        </w:numPr>
        <w:tabs>
          <w:tab w:val="left" w:pos="851"/>
        </w:tabs>
        <w:suppressAutoHyphens/>
        <w:ind w:left="0" w:firstLine="426"/>
        <w:jc w:val="both"/>
        <w:rPr>
          <w:sz w:val="24"/>
          <w:szCs w:val="24"/>
        </w:rPr>
      </w:pPr>
      <w:r w:rsidRPr="00CE260B">
        <w:rPr>
          <w:sz w:val="24"/>
          <w:szCs w:val="24"/>
        </w:rPr>
        <w:t>Показатели таблицы 10-01-06 «</w:t>
      </w:r>
      <w:proofErr w:type="spellStart"/>
      <w:r w:rsidRPr="00CE260B">
        <w:rPr>
          <w:sz w:val="24"/>
          <w:szCs w:val="24"/>
        </w:rPr>
        <w:t>Притоннельные</w:t>
      </w:r>
      <w:proofErr w:type="spellEnd"/>
      <w:r w:rsidRPr="00CE260B">
        <w:rPr>
          <w:sz w:val="24"/>
          <w:szCs w:val="24"/>
        </w:rPr>
        <w:t xml:space="preserve"> сооружения» определены из расчета строительного объема сооружения в пределах внешних поверхностей наружных ограждающих конструкций.</w:t>
      </w:r>
    </w:p>
    <w:p w:rsidR="00D60148" w:rsidRPr="00CE260B" w:rsidRDefault="00855082"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Показатели таблицы 10-01-007 «Оборотные тупики» определены из расчета длины сооружения (тупиков) от начала перекрестного съезда, примыкающего к станции, до торцевой стены тупиков, которая включает в себя длину перекрестного съезда, отстойных путей </w:t>
      </w:r>
      <w:r w:rsidR="00BF719F" w:rsidRPr="00CE260B">
        <w:rPr>
          <w:sz w:val="24"/>
          <w:szCs w:val="24"/>
        </w:rPr>
        <w:br/>
      </w:r>
      <w:r w:rsidRPr="00CE260B">
        <w:rPr>
          <w:sz w:val="24"/>
          <w:szCs w:val="24"/>
        </w:rPr>
        <w:t xml:space="preserve">и </w:t>
      </w:r>
      <w:proofErr w:type="spellStart"/>
      <w:r w:rsidRPr="00CE260B">
        <w:rPr>
          <w:sz w:val="24"/>
          <w:szCs w:val="24"/>
        </w:rPr>
        <w:t>притоннельных</w:t>
      </w:r>
      <w:proofErr w:type="spellEnd"/>
      <w:r w:rsidRPr="00CE260B">
        <w:rPr>
          <w:sz w:val="24"/>
          <w:szCs w:val="24"/>
        </w:rPr>
        <w:t xml:space="preserve"> сооружений, обеспечивающих функционирование тупиков (ве</w:t>
      </w:r>
      <w:r w:rsidR="0079315B">
        <w:rPr>
          <w:sz w:val="24"/>
          <w:szCs w:val="24"/>
        </w:rPr>
        <w:t>нтиляция, водоотлив, освещение)</w:t>
      </w:r>
      <w:r w:rsidRPr="00CE260B">
        <w:rPr>
          <w:sz w:val="24"/>
          <w:szCs w:val="24"/>
        </w:rPr>
        <w:t xml:space="preserve">. В состав </w:t>
      </w:r>
      <w:proofErr w:type="spellStart"/>
      <w:r w:rsidRPr="00CE260B">
        <w:rPr>
          <w:sz w:val="24"/>
          <w:szCs w:val="24"/>
        </w:rPr>
        <w:t>притоннельных</w:t>
      </w:r>
      <w:proofErr w:type="spellEnd"/>
      <w:r w:rsidRPr="00CE260B">
        <w:rPr>
          <w:sz w:val="24"/>
          <w:szCs w:val="24"/>
        </w:rPr>
        <w:t xml:space="preserve"> сооружений, обеспечивающи</w:t>
      </w:r>
      <w:r w:rsidR="002A4309" w:rsidRPr="00CE260B">
        <w:rPr>
          <w:sz w:val="24"/>
          <w:szCs w:val="24"/>
        </w:rPr>
        <w:t>х</w:t>
      </w:r>
      <w:r w:rsidRPr="00CE260B">
        <w:rPr>
          <w:sz w:val="24"/>
          <w:szCs w:val="24"/>
        </w:rPr>
        <w:t xml:space="preserve"> функционирование тупиков</w:t>
      </w:r>
      <w:r w:rsidR="006E47B7" w:rsidRPr="00CE260B">
        <w:rPr>
          <w:sz w:val="24"/>
          <w:szCs w:val="24"/>
        </w:rPr>
        <w:t>,</w:t>
      </w:r>
      <w:r w:rsidRPr="00CE260B">
        <w:rPr>
          <w:sz w:val="24"/>
          <w:szCs w:val="24"/>
        </w:rPr>
        <w:t xml:space="preserve"> включены</w:t>
      </w:r>
      <w:r w:rsidR="006E47B7" w:rsidRPr="00CE260B">
        <w:rPr>
          <w:sz w:val="24"/>
          <w:szCs w:val="24"/>
        </w:rPr>
        <w:t xml:space="preserve"> сооружаемые в едином котловане водоотливная установка</w:t>
      </w:r>
      <w:r w:rsidR="0079315B">
        <w:rPr>
          <w:sz w:val="24"/>
          <w:szCs w:val="24"/>
        </w:rPr>
        <w:t>,</w:t>
      </w:r>
      <w:r w:rsidRPr="00CE260B">
        <w:rPr>
          <w:sz w:val="24"/>
          <w:szCs w:val="24"/>
        </w:rPr>
        <w:t xml:space="preserve"> венткамера </w:t>
      </w:r>
      <w:r w:rsidR="004B3986">
        <w:rPr>
          <w:sz w:val="24"/>
          <w:szCs w:val="24"/>
        </w:rPr>
        <w:br/>
      </w:r>
      <w:r w:rsidRPr="00CE260B">
        <w:rPr>
          <w:sz w:val="24"/>
          <w:szCs w:val="24"/>
        </w:rPr>
        <w:t>с вентканалом и венткиоском.</w:t>
      </w:r>
    </w:p>
    <w:p w:rsidR="00112884"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Показатели таблицы 10-02-001 «Подземные станции метрополитена</w:t>
      </w:r>
      <w:r w:rsidR="005336CD" w:rsidRPr="00CE260B">
        <w:rPr>
          <w:sz w:val="24"/>
          <w:szCs w:val="24"/>
        </w:rPr>
        <w:t xml:space="preserve"> сооружаемые открытым способом</w:t>
      </w:r>
      <w:r w:rsidRPr="00CE260B">
        <w:rPr>
          <w:sz w:val="24"/>
          <w:szCs w:val="24"/>
        </w:rPr>
        <w:t xml:space="preserve">» </w:t>
      </w:r>
      <w:r w:rsidR="005336CD" w:rsidRPr="00CE260B">
        <w:rPr>
          <w:sz w:val="24"/>
          <w:szCs w:val="24"/>
        </w:rPr>
        <w:t>и 10-02-002 «Подземные станции метрополитена сооружаемые закрытым способом»</w:t>
      </w:r>
      <w:r w:rsidRPr="00CE260B">
        <w:rPr>
          <w:sz w:val="24"/>
          <w:szCs w:val="24"/>
        </w:rPr>
        <w:t xml:space="preserve"> определены из расчета общей площади станци</w:t>
      </w:r>
      <w:r w:rsidR="00AC1E36" w:rsidRPr="00CE260B">
        <w:rPr>
          <w:sz w:val="24"/>
          <w:szCs w:val="24"/>
        </w:rPr>
        <w:t>и</w:t>
      </w:r>
      <w:r w:rsidRPr="00CE260B">
        <w:rPr>
          <w:sz w:val="24"/>
          <w:szCs w:val="24"/>
        </w:rPr>
        <w:t xml:space="preserve">, включая площади пассажирской зоны, служебно-бытовых помещений (включая санузлы, умывальные, душевые, гардеробные, комнаты приема пищи и отдыха, кубовые, комнаты сушки спецодежды, дезинфекционной обработки одежды, кладовые, мастерские, служебные помещения обслуживающего персонала, радиоузлы), технических помещений (включая </w:t>
      </w:r>
      <w:proofErr w:type="spellStart"/>
      <w:r w:rsidR="00AC1E36" w:rsidRPr="00CE260B">
        <w:rPr>
          <w:sz w:val="24"/>
          <w:szCs w:val="24"/>
        </w:rPr>
        <w:t>подплатформенные</w:t>
      </w:r>
      <w:proofErr w:type="spellEnd"/>
      <w:r w:rsidRPr="00CE260B">
        <w:rPr>
          <w:sz w:val="24"/>
          <w:szCs w:val="24"/>
        </w:rPr>
        <w:t xml:space="preserve"> кабельные коллекторы высотой более 1,8 м, </w:t>
      </w:r>
      <w:proofErr w:type="spellStart"/>
      <w:r w:rsidRPr="00CE260B">
        <w:rPr>
          <w:sz w:val="24"/>
          <w:szCs w:val="24"/>
        </w:rPr>
        <w:t>электрощитовые</w:t>
      </w:r>
      <w:proofErr w:type="spellEnd"/>
      <w:r w:rsidRPr="00CE260B">
        <w:rPr>
          <w:sz w:val="24"/>
          <w:szCs w:val="24"/>
        </w:rPr>
        <w:t>, серверные, ВОУ, тепловые пункты, релейные, кроссовые), медпунктов и комнат полиции, досмотра, временного задержания.</w:t>
      </w:r>
    </w:p>
    <w:p w:rsidR="00112884"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Показатели таблицы 10-02-003 «Наземные станции метрополитена» определены из расчета общей площади станци</w:t>
      </w:r>
      <w:r w:rsidR="004D6709" w:rsidRPr="00CE260B">
        <w:rPr>
          <w:sz w:val="24"/>
          <w:szCs w:val="24"/>
        </w:rPr>
        <w:t>и</w:t>
      </w:r>
      <w:r w:rsidRPr="00CE260B">
        <w:rPr>
          <w:sz w:val="24"/>
          <w:szCs w:val="24"/>
        </w:rPr>
        <w:t xml:space="preserve">, включая площади пассажирской зоны, служебно-бытовых помещений (включая санузлы, умывальные, душевые, гардеробные, комнаты приема пищи и отдыха, кубовые, </w:t>
      </w:r>
      <w:r w:rsidRPr="00CE260B">
        <w:rPr>
          <w:sz w:val="24"/>
          <w:szCs w:val="24"/>
        </w:rPr>
        <w:lastRenderedPageBreak/>
        <w:t xml:space="preserve">кладовые, мастерские, служебные помещения обслуживающего персонала, радиоузлы), </w:t>
      </w:r>
      <w:r w:rsidR="004B3986">
        <w:rPr>
          <w:sz w:val="24"/>
          <w:szCs w:val="24"/>
        </w:rPr>
        <w:br/>
      </w:r>
      <w:r w:rsidRPr="00CE260B">
        <w:rPr>
          <w:sz w:val="24"/>
          <w:szCs w:val="24"/>
        </w:rPr>
        <w:t xml:space="preserve">и технических помещений (включая </w:t>
      </w:r>
      <w:proofErr w:type="spellStart"/>
      <w:r w:rsidR="004D6709" w:rsidRPr="00CE260B">
        <w:rPr>
          <w:sz w:val="24"/>
          <w:szCs w:val="24"/>
        </w:rPr>
        <w:t>подплатформенные</w:t>
      </w:r>
      <w:proofErr w:type="spellEnd"/>
      <w:r w:rsidRPr="00CE260B">
        <w:rPr>
          <w:sz w:val="24"/>
          <w:szCs w:val="24"/>
        </w:rPr>
        <w:t xml:space="preserve"> коллекторы высотой более 1,8 м, </w:t>
      </w:r>
      <w:proofErr w:type="spellStart"/>
      <w:r w:rsidRPr="00CE260B">
        <w:rPr>
          <w:sz w:val="24"/>
          <w:szCs w:val="24"/>
        </w:rPr>
        <w:t>электрощитовые</w:t>
      </w:r>
      <w:proofErr w:type="spellEnd"/>
      <w:r w:rsidRPr="00CE260B">
        <w:rPr>
          <w:sz w:val="24"/>
          <w:szCs w:val="24"/>
        </w:rPr>
        <w:t>, серверные, ВОУ, тепловые пункты, релейные, кроссовые), медпунктов и комнат полиции, досмотра, временного задержания.</w:t>
      </w:r>
    </w:p>
    <w:p w:rsidR="003F147D" w:rsidRPr="00CE260B" w:rsidRDefault="00D60148"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Показатели таблицы 10-02-004 </w:t>
      </w:r>
      <w:r w:rsidR="005E4885" w:rsidRPr="00CE260B">
        <w:rPr>
          <w:sz w:val="24"/>
          <w:szCs w:val="24"/>
        </w:rPr>
        <w:t>«Эска</w:t>
      </w:r>
      <w:r w:rsidR="0011783C" w:rsidRPr="00CE260B">
        <w:rPr>
          <w:sz w:val="24"/>
          <w:szCs w:val="24"/>
        </w:rPr>
        <w:t>латорные тоннели</w:t>
      </w:r>
      <w:r w:rsidR="006A723A" w:rsidRPr="00CE260B">
        <w:rPr>
          <w:sz w:val="24"/>
          <w:szCs w:val="24"/>
        </w:rPr>
        <w:t xml:space="preserve"> (включая стоимость эскалаторов</w:t>
      </w:r>
      <w:r w:rsidR="0079315B">
        <w:rPr>
          <w:sz w:val="24"/>
          <w:szCs w:val="24"/>
        </w:rPr>
        <w:t>)</w:t>
      </w:r>
      <w:r w:rsidR="0011783C" w:rsidRPr="00CE260B">
        <w:rPr>
          <w:sz w:val="24"/>
          <w:szCs w:val="24"/>
        </w:rPr>
        <w:t>»</w:t>
      </w:r>
      <w:r w:rsidR="0079315B">
        <w:rPr>
          <w:sz w:val="24"/>
          <w:szCs w:val="24"/>
        </w:rPr>
        <w:t xml:space="preserve"> </w:t>
      </w:r>
      <w:r w:rsidRPr="00CE260B">
        <w:rPr>
          <w:sz w:val="24"/>
          <w:szCs w:val="24"/>
        </w:rPr>
        <w:t>определены из расчета длины эскалаторного тоннеля от точки пересечения оси эскалаторного тоннеля с горизонтальными линиями уровней чистого пола вестибюля (верхняя точка) до точки платформы (нижняя точка).</w:t>
      </w:r>
    </w:p>
    <w:p w:rsidR="00112884"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Показатели таблицы 10-03-001 «Отдельные сооружения </w:t>
      </w:r>
      <w:proofErr w:type="spellStart"/>
      <w:r w:rsidRPr="00CE260B">
        <w:rPr>
          <w:sz w:val="24"/>
          <w:szCs w:val="24"/>
        </w:rPr>
        <w:t>электродепо</w:t>
      </w:r>
      <w:proofErr w:type="spellEnd"/>
      <w:r w:rsidRPr="00CE260B">
        <w:rPr>
          <w:sz w:val="24"/>
          <w:szCs w:val="24"/>
        </w:rPr>
        <w:t xml:space="preserve">» учитывают затраты на выполнение следующих работ: сооружение основного здания, прокладку внутренних инженерных сетей, монтаж и стоимость инженерного и технологического оборудования, мебели </w:t>
      </w:r>
      <w:r w:rsidR="00BF719F" w:rsidRPr="00CE260B">
        <w:rPr>
          <w:sz w:val="24"/>
          <w:szCs w:val="24"/>
        </w:rPr>
        <w:br/>
      </w:r>
      <w:r w:rsidRPr="00CE260B">
        <w:rPr>
          <w:sz w:val="24"/>
          <w:szCs w:val="24"/>
        </w:rPr>
        <w:t>и инвентаря.</w:t>
      </w:r>
    </w:p>
    <w:p w:rsidR="00112884" w:rsidRPr="00CE260B" w:rsidRDefault="000C0BAB" w:rsidP="0020507B">
      <w:pPr>
        <w:pStyle w:val="2"/>
        <w:tabs>
          <w:tab w:val="clear" w:pos="284"/>
          <w:tab w:val="clear" w:pos="567"/>
          <w:tab w:val="clear" w:pos="851"/>
        </w:tabs>
        <w:suppressAutoHyphens/>
        <w:ind w:firstLine="426"/>
        <w:rPr>
          <w:sz w:val="24"/>
          <w:szCs w:val="24"/>
        </w:rPr>
      </w:pPr>
      <w:r w:rsidRPr="00CE260B">
        <w:rPr>
          <w:sz w:val="24"/>
          <w:szCs w:val="24"/>
        </w:rPr>
        <w:t xml:space="preserve">В составе отдельных </w:t>
      </w:r>
      <w:r w:rsidR="00A52AA1" w:rsidRPr="00CE260B">
        <w:rPr>
          <w:sz w:val="24"/>
          <w:szCs w:val="24"/>
        </w:rPr>
        <w:t>показателей</w:t>
      </w:r>
      <w:r w:rsidRPr="00CE260B">
        <w:rPr>
          <w:sz w:val="24"/>
          <w:szCs w:val="24"/>
        </w:rPr>
        <w:t xml:space="preserve"> таблицы 10-03-001 учтены средневзвешенные </w:t>
      </w:r>
      <w:r w:rsidR="00A52AA1" w:rsidRPr="00CE260B">
        <w:rPr>
          <w:sz w:val="24"/>
          <w:szCs w:val="24"/>
        </w:rPr>
        <w:t>п</w:t>
      </w:r>
      <w:r w:rsidR="008F3BDB" w:rsidRPr="00CE260B">
        <w:rPr>
          <w:sz w:val="24"/>
          <w:szCs w:val="24"/>
        </w:rPr>
        <w:t>оказатели стоимости строительства по объекту-представителю</w:t>
      </w:r>
      <w:r w:rsidRPr="00CE260B">
        <w:rPr>
          <w:sz w:val="24"/>
          <w:szCs w:val="24"/>
        </w:rPr>
        <w:t xml:space="preserve"> здания капитального типа с основными конструктивными элементами (фундаменты, стены, перекрытия, кровля) и отделочными работами.</w:t>
      </w:r>
    </w:p>
    <w:p w:rsidR="00112884" w:rsidRPr="00CE260B" w:rsidRDefault="000C0BAB" w:rsidP="0020507B">
      <w:pPr>
        <w:pStyle w:val="2"/>
        <w:tabs>
          <w:tab w:val="clear" w:pos="284"/>
          <w:tab w:val="clear" w:pos="567"/>
          <w:tab w:val="clear" w:pos="851"/>
        </w:tabs>
        <w:suppressAutoHyphens/>
        <w:ind w:firstLine="426"/>
        <w:rPr>
          <w:sz w:val="24"/>
          <w:szCs w:val="24"/>
        </w:rPr>
      </w:pPr>
      <w:r w:rsidRPr="00CE260B">
        <w:rPr>
          <w:sz w:val="24"/>
          <w:szCs w:val="24"/>
        </w:rPr>
        <w:t xml:space="preserve">Длина парковых путей в </w:t>
      </w:r>
      <w:proofErr w:type="spellStart"/>
      <w:r w:rsidRPr="00CE260B">
        <w:rPr>
          <w:sz w:val="24"/>
          <w:szCs w:val="24"/>
        </w:rPr>
        <w:t>электродепо</w:t>
      </w:r>
      <w:proofErr w:type="spellEnd"/>
      <w:r w:rsidRPr="00CE260B">
        <w:rPr>
          <w:sz w:val="24"/>
          <w:szCs w:val="24"/>
        </w:rPr>
        <w:t xml:space="preserve"> (</w:t>
      </w:r>
      <w:r w:rsidR="00A52AA1" w:rsidRPr="00CE260B">
        <w:rPr>
          <w:sz w:val="24"/>
          <w:szCs w:val="24"/>
        </w:rPr>
        <w:t>показатель</w:t>
      </w:r>
      <w:r w:rsidRPr="00CE260B">
        <w:rPr>
          <w:sz w:val="24"/>
          <w:szCs w:val="24"/>
        </w:rPr>
        <w:t xml:space="preserve"> 10-03-001-05 «Парковые пути») определяется как суммарная длина всех путей от точки примыкания соединительной ветки, обозначаемой входным светофором, до точки соединения с деповскими путями. Протяженность и расположение парковых путей имеет путевое развитие</w:t>
      </w:r>
      <w:r w:rsidR="0079315B">
        <w:rPr>
          <w:sz w:val="24"/>
          <w:szCs w:val="24"/>
        </w:rPr>
        <w:t>,</w:t>
      </w:r>
      <w:r w:rsidRPr="00CE260B">
        <w:rPr>
          <w:sz w:val="24"/>
          <w:szCs w:val="24"/>
        </w:rPr>
        <w:t xml:space="preserve"> обеспечивающее безопасное движение составов на любой путь в депо или другие инженерные сооружения.</w:t>
      </w:r>
    </w:p>
    <w:p w:rsidR="00112884" w:rsidRPr="00CE260B" w:rsidRDefault="000C0BAB" w:rsidP="0020507B">
      <w:pPr>
        <w:pStyle w:val="2"/>
        <w:tabs>
          <w:tab w:val="clear" w:pos="284"/>
          <w:tab w:val="clear" w:pos="567"/>
          <w:tab w:val="clear" w:pos="851"/>
          <w:tab w:val="left" w:pos="709"/>
        </w:tabs>
        <w:suppressAutoHyphens/>
        <w:ind w:firstLine="426"/>
        <w:rPr>
          <w:sz w:val="24"/>
          <w:szCs w:val="24"/>
        </w:rPr>
      </w:pPr>
      <w:r w:rsidRPr="00CE260B">
        <w:rPr>
          <w:sz w:val="24"/>
          <w:szCs w:val="24"/>
        </w:rPr>
        <w:t>Длина деповских путей (</w:t>
      </w:r>
      <w:r w:rsidR="00A52AA1" w:rsidRPr="00CE260B">
        <w:rPr>
          <w:sz w:val="24"/>
          <w:szCs w:val="24"/>
        </w:rPr>
        <w:t>показатель</w:t>
      </w:r>
      <w:r w:rsidRPr="00CE260B">
        <w:rPr>
          <w:sz w:val="24"/>
          <w:szCs w:val="24"/>
        </w:rPr>
        <w:t xml:space="preserve"> 10-03-001-06 «Деповские пути») определяется как суммарная длина </w:t>
      </w:r>
      <w:proofErr w:type="gramStart"/>
      <w:r w:rsidRPr="00CE260B">
        <w:rPr>
          <w:sz w:val="24"/>
          <w:szCs w:val="24"/>
        </w:rPr>
        <w:t>всех путей</w:t>
      </w:r>
      <w:proofErr w:type="gramEnd"/>
      <w:r w:rsidRPr="00CE260B">
        <w:rPr>
          <w:sz w:val="24"/>
          <w:szCs w:val="24"/>
        </w:rPr>
        <w:t xml:space="preserve"> укладываемых в инженерно-технических помещениях, предназначенных для осмотра, ремонта, мойки и отстоя подвижного состава.</w:t>
      </w:r>
    </w:p>
    <w:p w:rsidR="00214CAC"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w:t>
      </w:r>
      <w:r w:rsidR="00214CAC" w:rsidRPr="00CE260B">
        <w:rPr>
          <w:sz w:val="24"/>
          <w:szCs w:val="24"/>
        </w:rPr>
        <w:t xml:space="preserve">В стоимости показателей </w:t>
      </w:r>
      <w:r w:rsidR="0079315B">
        <w:rPr>
          <w:sz w:val="24"/>
          <w:szCs w:val="24"/>
        </w:rPr>
        <w:t>т</w:t>
      </w:r>
      <w:r w:rsidR="00214CAC" w:rsidRPr="00CE260B">
        <w:rPr>
          <w:sz w:val="24"/>
          <w:szCs w:val="24"/>
        </w:rPr>
        <w:t>аблиц 10-02-001</w:t>
      </w:r>
      <w:r w:rsidR="00FF76E1" w:rsidRPr="00CE260B">
        <w:rPr>
          <w:sz w:val="24"/>
          <w:szCs w:val="24"/>
        </w:rPr>
        <w:t>, 10-02-002</w:t>
      </w:r>
      <w:r w:rsidR="0079315B">
        <w:rPr>
          <w:sz w:val="24"/>
          <w:szCs w:val="24"/>
        </w:rPr>
        <w:t>,</w:t>
      </w:r>
      <w:r w:rsidR="00214CAC" w:rsidRPr="00CE260B">
        <w:rPr>
          <w:sz w:val="24"/>
          <w:szCs w:val="24"/>
        </w:rPr>
        <w:t xml:space="preserve"> 10-02-003 учтено устройство системы автоматики и телемеханики движения поездов (АТДП) релейного типа в размере 10% </w:t>
      </w:r>
      <w:r w:rsidR="00BF719F" w:rsidRPr="00CE260B">
        <w:rPr>
          <w:sz w:val="24"/>
          <w:szCs w:val="24"/>
        </w:rPr>
        <w:br/>
      </w:r>
      <w:r w:rsidR="00214CAC" w:rsidRPr="00CE260B">
        <w:rPr>
          <w:sz w:val="24"/>
          <w:szCs w:val="24"/>
        </w:rPr>
        <w:t xml:space="preserve">от стоимости показателя. При наличии необходимых исходных данных допускается (но не является обязательным) определять затраты на АТДП в стоимости станционного комплекса отдельным расчетом с исключением </w:t>
      </w:r>
      <w:r w:rsidR="00E023CE">
        <w:rPr>
          <w:sz w:val="24"/>
          <w:szCs w:val="24"/>
        </w:rPr>
        <w:t xml:space="preserve">затрат, </w:t>
      </w:r>
      <w:r w:rsidR="00214CAC" w:rsidRPr="00CE260B">
        <w:rPr>
          <w:sz w:val="24"/>
          <w:szCs w:val="24"/>
        </w:rPr>
        <w:t>учтенных в показателе.</w:t>
      </w:r>
    </w:p>
    <w:p w:rsidR="000C0BAB" w:rsidRPr="00CE260B" w:rsidRDefault="000C0BAB"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Показателями </w:t>
      </w:r>
      <w:r w:rsidR="00AF6D2E">
        <w:rPr>
          <w:sz w:val="24"/>
          <w:szCs w:val="24"/>
        </w:rPr>
        <w:t xml:space="preserve">таблиц </w:t>
      </w:r>
      <w:r w:rsidRPr="00CE260B">
        <w:rPr>
          <w:sz w:val="24"/>
          <w:szCs w:val="24"/>
        </w:rPr>
        <w:t>10-01-003 «Перегонные тоннели диаметром до 6,5 м, в грунтах 1-3 группы из двух однопутных тоннелей»</w:t>
      </w:r>
      <w:r w:rsidR="00AF6D2E">
        <w:rPr>
          <w:sz w:val="24"/>
          <w:szCs w:val="24"/>
        </w:rPr>
        <w:t>,</w:t>
      </w:r>
      <w:r w:rsidRPr="00CE260B">
        <w:rPr>
          <w:sz w:val="24"/>
          <w:szCs w:val="24"/>
        </w:rPr>
        <w:t xml:space="preserve"> </w:t>
      </w:r>
      <w:r w:rsidR="00532CA1" w:rsidRPr="00CE260B">
        <w:rPr>
          <w:sz w:val="24"/>
          <w:szCs w:val="24"/>
        </w:rPr>
        <w:t xml:space="preserve">10-01-004 «Перегонные тоннели диаметром до 6,5 м, </w:t>
      </w:r>
      <w:r w:rsidR="004B3986">
        <w:rPr>
          <w:sz w:val="24"/>
          <w:szCs w:val="24"/>
        </w:rPr>
        <w:br/>
      </w:r>
      <w:r w:rsidR="00532CA1" w:rsidRPr="00CE260B">
        <w:rPr>
          <w:sz w:val="24"/>
          <w:szCs w:val="24"/>
        </w:rPr>
        <w:t xml:space="preserve">в грунтах 4-7 группы из двух однопутных тоннелей» </w:t>
      </w:r>
      <w:r w:rsidRPr="00CE260B">
        <w:rPr>
          <w:sz w:val="24"/>
          <w:szCs w:val="24"/>
        </w:rPr>
        <w:t>не учтены затраты на:</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 xml:space="preserve">сооружение </w:t>
      </w:r>
      <w:proofErr w:type="spellStart"/>
      <w:r w:rsidRPr="00CE260B">
        <w:rPr>
          <w:sz w:val="24"/>
          <w:szCs w:val="24"/>
        </w:rPr>
        <w:t>притоннельных</w:t>
      </w:r>
      <w:proofErr w:type="spellEnd"/>
      <w:r w:rsidRPr="00CE260B">
        <w:rPr>
          <w:sz w:val="24"/>
          <w:szCs w:val="24"/>
        </w:rPr>
        <w:t xml:space="preserve"> сооружений (сбойки, ходки, ВОУ и т.д.);</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затворы герметичные;</w:t>
      </w:r>
    </w:p>
    <w:p w:rsidR="00553932" w:rsidRPr="00CE260B" w:rsidRDefault="00553932"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дополнительн</w:t>
      </w:r>
      <w:r w:rsidR="00C3390D" w:rsidRPr="00CE260B">
        <w:rPr>
          <w:sz w:val="24"/>
          <w:szCs w:val="24"/>
        </w:rPr>
        <w:t>ая</w:t>
      </w:r>
      <w:r w:rsidRPr="00CE260B">
        <w:rPr>
          <w:sz w:val="24"/>
          <w:szCs w:val="24"/>
        </w:rPr>
        <w:t xml:space="preserve"> гидроизоляци</w:t>
      </w:r>
      <w:r w:rsidR="00C3390D" w:rsidRPr="00CE260B">
        <w:rPr>
          <w:sz w:val="24"/>
          <w:szCs w:val="24"/>
        </w:rPr>
        <w:t>я</w:t>
      </w:r>
      <w:r w:rsidRPr="00CE260B">
        <w:rPr>
          <w:sz w:val="24"/>
          <w:szCs w:val="24"/>
        </w:rPr>
        <w:t xml:space="preserve"> высокоточных железобетонных блоков тоннельной обделки;</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устройство контроля прохода в тоннель (УКПТ).</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стартового котлована, закрепляемого массива в местах врезки щита, устройство лотковой плиты, упорной рамы, портальной стены для монтажа ТПМК и обеспечения начала его движения в заданном направлении;</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приемного котлована, ложа для вывода щита, закрепляемо</w:t>
      </w:r>
      <w:r w:rsidR="00532CA1" w:rsidRPr="00CE260B">
        <w:rPr>
          <w:sz w:val="24"/>
          <w:szCs w:val="24"/>
        </w:rPr>
        <w:t>го массива в местах выхода ТПМК;</w:t>
      </w:r>
    </w:p>
    <w:p w:rsidR="00532CA1" w:rsidRPr="00CE260B" w:rsidRDefault="00532CA1"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шахтных стволов, околоствольных и подходных выработок.</w:t>
      </w:r>
    </w:p>
    <w:p w:rsidR="000C0BAB" w:rsidRPr="00AF6D2E" w:rsidRDefault="000C0BAB" w:rsidP="00265F06">
      <w:pPr>
        <w:numPr>
          <w:ilvl w:val="0"/>
          <w:numId w:val="13"/>
        </w:numPr>
        <w:tabs>
          <w:tab w:val="left" w:pos="851"/>
        </w:tabs>
        <w:suppressAutoHyphens/>
        <w:ind w:left="0" w:firstLine="426"/>
        <w:jc w:val="both"/>
        <w:rPr>
          <w:sz w:val="24"/>
          <w:szCs w:val="24"/>
        </w:rPr>
      </w:pPr>
      <w:r w:rsidRPr="00AF6D2E">
        <w:rPr>
          <w:sz w:val="24"/>
          <w:szCs w:val="24"/>
        </w:rPr>
        <w:t>Показател</w:t>
      </w:r>
      <w:r w:rsidR="00AF6D2E" w:rsidRPr="00AF6D2E">
        <w:rPr>
          <w:sz w:val="24"/>
          <w:szCs w:val="24"/>
        </w:rPr>
        <w:t>ем</w:t>
      </w:r>
      <w:r w:rsidRPr="00AF6D2E">
        <w:rPr>
          <w:sz w:val="24"/>
          <w:szCs w:val="24"/>
        </w:rPr>
        <w:t xml:space="preserve"> 10-01-005-02 «Камеры съездов в однопутном тоннеле, сооружаемые горным способом, в грунтах 4-7 группы</w:t>
      </w:r>
      <w:r w:rsidRPr="00AF6D2E">
        <w:rPr>
          <w:bCs/>
          <w:sz w:val="24"/>
          <w:szCs w:val="24"/>
        </w:rPr>
        <w:t xml:space="preserve">» </w:t>
      </w:r>
      <w:r w:rsidR="00AF6D2E">
        <w:rPr>
          <w:bCs/>
          <w:sz w:val="24"/>
          <w:szCs w:val="24"/>
        </w:rPr>
        <w:t>не учтены затраты на</w:t>
      </w:r>
      <w:r w:rsidRPr="00AF6D2E">
        <w:rPr>
          <w:bCs/>
          <w:sz w:val="24"/>
          <w:szCs w:val="24"/>
        </w:rPr>
        <w:t>:</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проходку пилот-тоннеля (учтено в стоимости сооружения перегонного тоннеля);</w:t>
      </w:r>
    </w:p>
    <w:p w:rsidR="004D6709" w:rsidRPr="00CE260B" w:rsidRDefault="004D6709"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шахтных стволов, околоствольных и подходных выработок.</w:t>
      </w:r>
    </w:p>
    <w:p w:rsidR="000C0BAB" w:rsidRPr="00CE260B" w:rsidRDefault="00532CA1" w:rsidP="0020507B">
      <w:pPr>
        <w:numPr>
          <w:ilvl w:val="0"/>
          <w:numId w:val="13"/>
        </w:numPr>
        <w:tabs>
          <w:tab w:val="left" w:pos="851"/>
        </w:tabs>
        <w:suppressAutoHyphens/>
        <w:ind w:left="0" w:firstLine="426"/>
        <w:jc w:val="both"/>
        <w:rPr>
          <w:sz w:val="24"/>
          <w:szCs w:val="24"/>
        </w:rPr>
      </w:pPr>
      <w:r w:rsidRPr="00CE260B">
        <w:rPr>
          <w:sz w:val="24"/>
          <w:szCs w:val="24"/>
        </w:rPr>
        <w:t>Показателями таблицы 10-01-0</w:t>
      </w:r>
      <w:r w:rsidR="00546907">
        <w:rPr>
          <w:sz w:val="24"/>
          <w:szCs w:val="24"/>
        </w:rPr>
        <w:t>0</w:t>
      </w:r>
      <w:r w:rsidRPr="00CE260B">
        <w:rPr>
          <w:sz w:val="24"/>
          <w:szCs w:val="24"/>
        </w:rPr>
        <w:t>6 «</w:t>
      </w:r>
      <w:proofErr w:type="spellStart"/>
      <w:r w:rsidRPr="00CE260B">
        <w:rPr>
          <w:sz w:val="24"/>
          <w:szCs w:val="24"/>
        </w:rPr>
        <w:t>Притоннельные</w:t>
      </w:r>
      <w:proofErr w:type="spellEnd"/>
      <w:r w:rsidRPr="00CE260B">
        <w:rPr>
          <w:sz w:val="24"/>
          <w:szCs w:val="24"/>
        </w:rPr>
        <w:t xml:space="preserve"> сооружения» </w:t>
      </w:r>
      <w:r w:rsidR="004D6709" w:rsidRPr="00CE260B">
        <w:rPr>
          <w:sz w:val="24"/>
          <w:szCs w:val="24"/>
        </w:rPr>
        <w:t>не учтены затраты на:</w:t>
      </w:r>
    </w:p>
    <w:p w:rsidR="004D6709" w:rsidRPr="00CE260B" w:rsidRDefault="004D6709"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шахтных стволов, околоствольных и подходных выработок</w:t>
      </w:r>
      <w:r w:rsidR="00050C2D" w:rsidRPr="00CE260B">
        <w:rPr>
          <w:sz w:val="24"/>
          <w:szCs w:val="24"/>
        </w:rPr>
        <w:t>;</w:t>
      </w:r>
    </w:p>
    <w:p w:rsidR="00050C2D" w:rsidRPr="00CE260B" w:rsidRDefault="00050C2D"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водозаборных и сантехнических скважин.</w:t>
      </w:r>
    </w:p>
    <w:p w:rsidR="00532CA1" w:rsidRPr="00CE260B" w:rsidRDefault="00532CA1" w:rsidP="0020507B">
      <w:pPr>
        <w:numPr>
          <w:ilvl w:val="0"/>
          <w:numId w:val="13"/>
        </w:numPr>
        <w:tabs>
          <w:tab w:val="left" w:pos="851"/>
        </w:tabs>
        <w:suppressAutoHyphens/>
        <w:ind w:left="0" w:firstLine="426"/>
        <w:jc w:val="both"/>
        <w:rPr>
          <w:sz w:val="24"/>
          <w:szCs w:val="24"/>
        </w:rPr>
      </w:pPr>
      <w:r w:rsidRPr="00CE260B">
        <w:rPr>
          <w:sz w:val="24"/>
          <w:szCs w:val="24"/>
        </w:rPr>
        <w:t xml:space="preserve">Показателями </w:t>
      </w:r>
      <w:r w:rsidR="00546907">
        <w:rPr>
          <w:sz w:val="24"/>
          <w:szCs w:val="24"/>
        </w:rPr>
        <w:t>НЦС раздела</w:t>
      </w:r>
      <w:r w:rsidRPr="00CE260B">
        <w:rPr>
          <w:sz w:val="24"/>
          <w:szCs w:val="24"/>
        </w:rPr>
        <w:t xml:space="preserve"> 2 «Станции метрополитена» не учтены затраты на:</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межстанционных пересадочных узлов;</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lastRenderedPageBreak/>
        <w:t>-</w:t>
      </w:r>
      <w:r w:rsidRPr="00CE260B">
        <w:rPr>
          <w:sz w:val="24"/>
          <w:szCs w:val="24"/>
        </w:rPr>
        <w:tab/>
        <w:t>архитектурно-дизайнерские решения и отделочные работы</w:t>
      </w:r>
      <w:r w:rsidR="00553932" w:rsidRPr="00CE260B">
        <w:rPr>
          <w:sz w:val="24"/>
          <w:szCs w:val="24"/>
        </w:rPr>
        <w:t xml:space="preserve"> </w:t>
      </w:r>
      <w:r w:rsidR="00C75298" w:rsidRPr="00CE260B">
        <w:rPr>
          <w:sz w:val="24"/>
          <w:szCs w:val="24"/>
        </w:rPr>
        <w:t>пассажирских зон: платформ, вестибюлей, лестничных сходов, эскалаторных зон (за исключением показателя 10-02-004-01)</w:t>
      </w:r>
      <w:r w:rsidR="00E86F3C" w:rsidRPr="00CE260B">
        <w:rPr>
          <w:sz w:val="24"/>
          <w:szCs w:val="24"/>
        </w:rPr>
        <w:t xml:space="preserve">, </w:t>
      </w:r>
      <w:r w:rsidR="00BF719F" w:rsidRPr="00CE260B">
        <w:rPr>
          <w:sz w:val="24"/>
          <w:szCs w:val="24"/>
        </w:rPr>
        <w:br/>
      </w:r>
      <w:r w:rsidR="00E86F3C" w:rsidRPr="00CE260B">
        <w:rPr>
          <w:sz w:val="24"/>
          <w:szCs w:val="24"/>
        </w:rPr>
        <w:t xml:space="preserve">а также </w:t>
      </w:r>
      <w:proofErr w:type="spellStart"/>
      <w:r w:rsidR="005A3A19" w:rsidRPr="00CE260B">
        <w:rPr>
          <w:sz w:val="24"/>
          <w:szCs w:val="24"/>
        </w:rPr>
        <w:t>венткиосков</w:t>
      </w:r>
      <w:proofErr w:type="spellEnd"/>
      <w:r w:rsidRPr="00CE260B">
        <w:rPr>
          <w:sz w:val="24"/>
          <w:szCs w:val="24"/>
        </w:rPr>
        <w:t>;</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r>
      <w:r w:rsidR="007623C3" w:rsidRPr="00CE260B">
        <w:rPr>
          <w:sz w:val="24"/>
          <w:szCs w:val="24"/>
        </w:rPr>
        <w:t xml:space="preserve">подземные </w:t>
      </w:r>
      <w:r w:rsidRPr="00CE260B">
        <w:rPr>
          <w:sz w:val="24"/>
          <w:szCs w:val="24"/>
        </w:rPr>
        <w:t>пешеходные переходы с лестничными сходами и надземными павильонами входов;</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наземные павильоны лифтов;</w:t>
      </w:r>
    </w:p>
    <w:p w:rsidR="00C75298"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зенитного фонаря (показатель 10-02-003-01)</w:t>
      </w:r>
      <w:r w:rsidR="00C75298" w:rsidRPr="00CE260B">
        <w:rPr>
          <w:sz w:val="24"/>
          <w:szCs w:val="24"/>
        </w:rPr>
        <w:t>;</w:t>
      </w:r>
    </w:p>
    <w:p w:rsidR="000C0BAB" w:rsidRPr="00CE260B" w:rsidRDefault="00C75298"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шахтных стволов, околоствольных и подходных выработок</w:t>
      </w:r>
      <w:r w:rsidR="00532CA1" w:rsidRPr="00CE260B">
        <w:rPr>
          <w:sz w:val="24"/>
          <w:szCs w:val="24"/>
        </w:rPr>
        <w:t>;</w:t>
      </w:r>
    </w:p>
    <w:p w:rsidR="00532CA1" w:rsidRPr="00CE260B" w:rsidRDefault="00532CA1"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сооружение водозаборных и сантехнических скважин.</w:t>
      </w:r>
    </w:p>
    <w:p w:rsidR="000C0BAB" w:rsidRPr="00CE260B" w:rsidRDefault="000C0BAB" w:rsidP="00C60970">
      <w:pPr>
        <w:numPr>
          <w:ilvl w:val="0"/>
          <w:numId w:val="13"/>
        </w:numPr>
        <w:tabs>
          <w:tab w:val="left" w:pos="851"/>
        </w:tabs>
        <w:suppressAutoHyphens/>
        <w:ind w:left="0" w:firstLine="426"/>
        <w:jc w:val="both"/>
        <w:rPr>
          <w:sz w:val="24"/>
          <w:szCs w:val="24"/>
        </w:rPr>
      </w:pPr>
      <w:r w:rsidRPr="00CE260B">
        <w:rPr>
          <w:sz w:val="24"/>
          <w:szCs w:val="24"/>
        </w:rPr>
        <w:t xml:space="preserve">Показателями </w:t>
      </w:r>
      <w:r w:rsidR="00546907">
        <w:rPr>
          <w:sz w:val="24"/>
          <w:szCs w:val="24"/>
        </w:rPr>
        <w:t>т</w:t>
      </w:r>
      <w:r w:rsidRPr="00CE260B">
        <w:rPr>
          <w:sz w:val="24"/>
          <w:szCs w:val="24"/>
        </w:rPr>
        <w:t xml:space="preserve">аблицы 10-03-001 «Отдельные сооружения </w:t>
      </w:r>
      <w:proofErr w:type="spellStart"/>
      <w:r w:rsidRPr="00CE260B">
        <w:rPr>
          <w:sz w:val="24"/>
          <w:szCs w:val="24"/>
        </w:rPr>
        <w:t>электродепо</w:t>
      </w:r>
      <w:proofErr w:type="spellEnd"/>
      <w:r w:rsidRPr="00CE260B">
        <w:rPr>
          <w:sz w:val="24"/>
          <w:szCs w:val="24"/>
        </w:rPr>
        <w:t>» не учтены затраты на:</w:t>
      </w:r>
    </w:p>
    <w:p w:rsidR="000C0BAB" w:rsidRPr="00CE260B" w:rsidRDefault="000C0BAB" w:rsidP="0020507B">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предварительную планировку территории (снятие и отсыпка грунта на территории площадки до проектной отметки);</w:t>
      </w:r>
    </w:p>
    <w:p w:rsidR="00C60970" w:rsidRDefault="000C0BAB" w:rsidP="00C60970">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АТДП.</w:t>
      </w:r>
      <w:r w:rsidR="00FA5F32" w:rsidRPr="00CE260B">
        <w:rPr>
          <w:sz w:val="24"/>
          <w:szCs w:val="24"/>
        </w:rPr>
        <w:t xml:space="preserve"> </w:t>
      </w:r>
    </w:p>
    <w:p w:rsidR="00FA5F32" w:rsidRPr="00CE260B" w:rsidRDefault="00FA5F32" w:rsidP="00C60970">
      <w:pPr>
        <w:pStyle w:val="2"/>
        <w:numPr>
          <w:ilvl w:val="0"/>
          <w:numId w:val="13"/>
        </w:numPr>
        <w:tabs>
          <w:tab w:val="clear" w:pos="284"/>
          <w:tab w:val="clear" w:pos="567"/>
          <w:tab w:val="clear" w:pos="851"/>
          <w:tab w:val="center" w:pos="993"/>
        </w:tabs>
        <w:ind w:left="0" w:firstLine="426"/>
        <w:rPr>
          <w:sz w:val="24"/>
          <w:szCs w:val="24"/>
        </w:rPr>
      </w:pPr>
      <w:r w:rsidRPr="00CE260B">
        <w:rPr>
          <w:sz w:val="24"/>
          <w:szCs w:val="24"/>
        </w:rPr>
        <w:t xml:space="preserve">Показателями НЦС не учтены и, при необходимости, могут учитываться дополнительно: </w:t>
      </w:r>
    </w:p>
    <w:p w:rsidR="00FA5F32" w:rsidRPr="00CE260B" w:rsidRDefault="00FA5F32" w:rsidP="00FA5F32">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 xml:space="preserve">затраты на мероприятия по водопонижению; </w:t>
      </w:r>
    </w:p>
    <w:p w:rsidR="00FA5F32" w:rsidRPr="00CE260B" w:rsidRDefault="00FA5F32" w:rsidP="00FA5F32">
      <w:pPr>
        <w:pStyle w:val="2"/>
        <w:tabs>
          <w:tab w:val="clear" w:pos="284"/>
          <w:tab w:val="clear" w:pos="567"/>
          <w:tab w:val="clear" w:pos="851"/>
        </w:tabs>
        <w:ind w:firstLine="426"/>
        <w:rPr>
          <w:sz w:val="24"/>
          <w:szCs w:val="24"/>
        </w:rPr>
      </w:pPr>
      <w:r w:rsidRPr="00CE260B">
        <w:rPr>
          <w:sz w:val="24"/>
          <w:szCs w:val="24"/>
        </w:rPr>
        <w:t>-</w:t>
      </w:r>
      <w:r w:rsidRPr="00CE260B">
        <w:rPr>
          <w:sz w:val="24"/>
          <w:szCs w:val="24"/>
        </w:rPr>
        <w:tab/>
        <w:t xml:space="preserve">работы по укреплению (искусственному улучшению свойств) грунтов для безопасного строительства подземных сооружений при преодоления участков </w:t>
      </w:r>
      <w:proofErr w:type="spellStart"/>
      <w:r w:rsidRPr="00CE260B">
        <w:rPr>
          <w:sz w:val="24"/>
          <w:szCs w:val="24"/>
        </w:rPr>
        <w:t>водонасыщенных</w:t>
      </w:r>
      <w:proofErr w:type="spellEnd"/>
      <w:r w:rsidRPr="00CE260B">
        <w:rPr>
          <w:sz w:val="24"/>
          <w:szCs w:val="24"/>
        </w:rPr>
        <w:t xml:space="preserve"> несвязных </w:t>
      </w:r>
      <w:r w:rsidR="004B3986">
        <w:rPr>
          <w:sz w:val="24"/>
          <w:szCs w:val="24"/>
        </w:rPr>
        <w:br/>
      </w:r>
      <w:r w:rsidRPr="00CE260B">
        <w:rPr>
          <w:sz w:val="24"/>
          <w:szCs w:val="24"/>
        </w:rPr>
        <w:t xml:space="preserve">и нарушенных скальных пород, ликвидации </w:t>
      </w:r>
      <w:proofErr w:type="spellStart"/>
      <w:r w:rsidRPr="00CE260B">
        <w:rPr>
          <w:sz w:val="24"/>
          <w:szCs w:val="24"/>
        </w:rPr>
        <w:t>водопритоков</w:t>
      </w:r>
      <w:proofErr w:type="spellEnd"/>
      <w:r w:rsidRPr="00CE260B">
        <w:rPr>
          <w:sz w:val="24"/>
          <w:szCs w:val="24"/>
        </w:rPr>
        <w:t xml:space="preserve"> в подземные выработки, укрепления оснований подземных сооружений путём повышения прочности, водонепроницаемости, несущей способности и устойчивости грунтовых массивов</w:t>
      </w:r>
      <w:r w:rsidR="00435750" w:rsidRPr="00CE260B">
        <w:rPr>
          <w:sz w:val="24"/>
          <w:szCs w:val="24"/>
        </w:rPr>
        <w:t xml:space="preserve"> (за исключением, случаев указанных в </w:t>
      </w:r>
      <w:r w:rsidR="00546907">
        <w:rPr>
          <w:sz w:val="24"/>
          <w:szCs w:val="24"/>
        </w:rPr>
        <w:t>О</w:t>
      </w:r>
      <w:r w:rsidR="00435750" w:rsidRPr="00CE260B">
        <w:rPr>
          <w:sz w:val="24"/>
          <w:szCs w:val="24"/>
        </w:rPr>
        <w:t xml:space="preserve">тделе 2 </w:t>
      </w:r>
      <w:r w:rsidR="00546907">
        <w:rPr>
          <w:sz w:val="24"/>
          <w:szCs w:val="24"/>
        </w:rPr>
        <w:t xml:space="preserve">настоящего </w:t>
      </w:r>
      <w:r w:rsidR="00435750" w:rsidRPr="00CE260B">
        <w:rPr>
          <w:sz w:val="24"/>
          <w:szCs w:val="24"/>
        </w:rPr>
        <w:t>сборника);</w:t>
      </w:r>
    </w:p>
    <w:p w:rsidR="005D4D12" w:rsidRDefault="00435750" w:rsidP="005D4D12">
      <w:pPr>
        <w:pStyle w:val="2"/>
        <w:tabs>
          <w:tab w:val="clear" w:pos="284"/>
          <w:tab w:val="clear" w:pos="567"/>
          <w:tab w:val="clear" w:pos="851"/>
        </w:tabs>
        <w:ind w:firstLine="426"/>
        <w:rPr>
          <w:sz w:val="24"/>
          <w:szCs w:val="24"/>
        </w:rPr>
      </w:pPr>
      <w:r w:rsidRPr="00CE260B">
        <w:rPr>
          <w:sz w:val="24"/>
          <w:szCs w:val="24"/>
        </w:rPr>
        <w:t xml:space="preserve">- разница в стоимости электроэнергии, получаемой от передвижных электростанций, </w:t>
      </w:r>
      <w:r w:rsidR="004B3986">
        <w:rPr>
          <w:sz w:val="24"/>
          <w:szCs w:val="24"/>
        </w:rPr>
        <w:br/>
      </w:r>
      <w:r w:rsidRPr="00CE260B">
        <w:rPr>
          <w:sz w:val="24"/>
          <w:szCs w:val="24"/>
        </w:rPr>
        <w:t>по сравнению со стоимостью электроэнергии, отпускаемой энергосистемой России.</w:t>
      </w:r>
    </w:p>
    <w:p w:rsidR="00546907" w:rsidRDefault="00546907" w:rsidP="005D4D12">
      <w:pPr>
        <w:pStyle w:val="2"/>
        <w:numPr>
          <w:ilvl w:val="0"/>
          <w:numId w:val="13"/>
        </w:numPr>
        <w:tabs>
          <w:tab w:val="clear" w:pos="284"/>
          <w:tab w:val="clear" w:pos="567"/>
          <w:tab w:val="center" w:pos="851"/>
        </w:tabs>
        <w:ind w:left="0" w:firstLine="426"/>
        <w:rPr>
          <w:sz w:val="24"/>
          <w:szCs w:val="24"/>
        </w:rPr>
      </w:pPr>
      <w:r w:rsidRPr="00546907">
        <w:rPr>
          <w:sz w:val="24"/>
          <w:szCs w:val="24"/>
        </w:rPr>
        <w:t>Переход от цен базового района (Московская область) к уровню цен субъектов Российской Федерации</w:t>
      </w:r>
      <w:r w:rsidR="00C60970">
        <w:rPr>
          <w:sz w:val="24"/>
          <w:szCs w:val="24"/>
        </w:rPr>
        <w:t>,</w:t>
      </w:r>
      <w:r w:rsidRPr="00546907">
        <w:rPr>
          <w:sz w:val="24"/>
          <w:szCs w:val="24"/>
        </w:rPr>
        <w:t xml:space="preserve"> </w:t>
      </w:r>
      <w:r w:rsidR="00C60970" w:rsidRPr="00CE260B">
        <w:rPr>
          <w:sz w:val="24"/>
          <w:szCs w:val="24"/>
        </w:rPr>
        <w:t>на территории которых действует система метрополитена</w:t>
      </w:r>
      <w:r w:rsidR="00C60970">
        <w:rPr>
          <w:sz w:val="24"/>
          <w:szCs w:val="24"/>
        </w:rPr>
        <w:t>,</w:t>
      </w:r>
      <w:r w:rsidR="00C60970" w:rsidRPr="00546907">
        <w:rPr>
          <w:sz w:val="24"/>
          <w:szCs w:val="24"/>
        </w:rPr>
        <w:t xml:space="preserve"> </w:t>
      </w:r>
      <w:r w:rsidRPr="00546907">
        <w:rPr>
          <w:sz w:val="24"/>
          <w:szCs w:val="24"/>
        </w:rPr>
        <w:t xml:space="preserve">осуществляется путем применения к показателю НЦС коэффициентов, приведенных в Таблице </w:t>
      </w:r>
      <w:r>
        <w:rPr>
          <w:sz w:val="24"/>
          <w:szCs w:val="24"/>
        </w:rPr>
        <w:t>1.</w:t>
      </w:r>
    </w:p>
    <w:p w:rsidR="00C60970" w:rsidRDefault="00C60970" w:rsidP="005D4D12">
      <w:pPr>
        <w:pStyle w:val="2"/>
        <w:tabs>
          <w:tab w:val="clear" w:pos="284"/>
          <w:tab w:val="clear" w:pos="567"/>
          <w:tab w:val="clear" w:pos="851"/>
        </w:tabs>
        <w:ind w:firstLine="426"/>
        <w:rPr>
          <w:sz w:val="24"/>
          <w:szCs w:val="24"/>
        </w:rPr>
      </w:pPr>
    </w:p>
    <w:p w:rsidR="00546907" w:rsidRPr="00546907" w:rsidRDefault="00546907" w:rsidP="00546907">
      <w:pPr>
        <w:jc w:val="center"/>
        <w:rPr>
          <w:sz w:val="24"/>
          <w:szCs w:val="24"/>
        </w:rPr>
      </w:pPr>
      <w:r w:rsidRPr="00546907">
        <w:rPr>
          <w:sz w:val="24"/>
          <w:szCs w:val="24"/>
        </w:rPr>
        <w:t>Коэффициенты перехода от цен базового района (Московская область)</w:t>
      </w:r>
    </w:p>
    <w:p w:rsidR="00546907" w:rsidRPr="00546907" w:rsidRDefault="00546907" w:rsidP="00546907">
      <w:pPr>
        <w:jc w:val="center"/>
        <w:rPr>
          <w:sz w:val="24"/>
          <w:szCs w:val="24"/>
        </w:rPr>
      </w:pPr>
      <w:r w:rsidRPr="00546907">
        <w:rPr>
          <w:sz w:val="24"/>
          <w:szCs w:val="24"/>
        </w:rPr>
        <w:t>к уровню цен субъектов Российской Федерации (К</w:t>
      </w:r>
      <w:r w:rsidRPr="00546907">
        <w:rPr>
          <w:sz w:val="24"/>
          <w:szCs w:val="24"/>
          <w:vertAlign w:val="subscript"/>
        </w:rPr>
        <w:t>пер</w:t>
      </w:r>
      <w:r w:rsidRPr="00546907">
        <w:rPr>
          <w:sz w:val="24"/>
          <w:szCs w:val="24"/>
        </w:rPr>
        <w:t>)</w:t>
      </w:r>
    </w:p>
    <w:p w:rsidR="00546907" w:rsidRPr="00CE260B" w:rsidRDefault="00546907" w:rsidP="00546907">
      <w:pPr>
        <w:tabs>
          <w:tab w:val="left" w:pos="1276"/>
        </w:tabs>
        <w:ind w:left="1070"/>
        <w:contextualSpacing/>
        <w:jc w:val="right"/>
        <w:rPr>
          <w:sz w:val="24"/>
          <w:szCs w:val="24"/>
        </w:rPr>
      </w:pPr>
      <w:r w:rsidRPr="00CE260B">
        <w:rPr>
          <w:sz w:val="24"/>
          <w:szCs w:val="24"/>
        </w:rPr>
        <w:t xml:space="preserve">Таблица </w:t>
      </w:r>
      <w:r w:rsidR="00C60970">
        <w:rPr>
          <w:sz w:val="24"/>
          <w:szCs w:val="24"/>
        </w:rPr>
        <w:t>1</w:t>
      </w:r>
    </w:p>
    <w:tbl>
      <w:tblPr>
        <w:tblW w:w="9071" w:type="dxa"/>
        <w:jc w:val="center"/>
        <w:tblLook w:val="04A0" w:firstRow="1" w:lastRow="0" w:firstColumn="1" w:lastColumn="0" w:noHBand="0" w:noVBand="1"/>
      </w:tblPr>
      <w:tblGrid>
        <w:gridCol w:w="6803"/>
        <w:gridCol w:w="2268"/>
      </w:tblGrid>
      <w:tr w:rsidR="00546907" w:rsidRPr="00CE260B" w:rsidTr="004B3986">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46907" w:rsidRPr="00CE260B" w:rsidRDefault="00546907" w:rsidP="00265F06">
            <w:pPr>
              <w:jc w:val="center"/>
              <w:rPr>
                <w:sz w:val="24"/>
                <w:szCs w:val="24"/>
              </w:rPr>
            </w:pPr>
            <w:r w:rsidRPr="00CE260B">
              <w:rPr>
                <w:sz w:val="24"/>
                <w:szCs w:val="24"/>
              </w:rPr>
              <w:t>Коэффициент</w:t>
            </w:r>
          </w:p>
        </w:tc>
      </w:tr>
      <w:tr w:rsidR="00546907" w:rsidRPr="00CE260B" w:rsidTr="004B3986">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r w:rsidRPr="00CE260B">
              <w:rPr>
                <w:sz w:val="24"/>
                <w:szCs w:val="24"/>
              </w:rPr>
              <w:t> </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г. Москва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546907">
            <w:pPr>
              <w:jc w:val="center"/>
              <w:rPr>
                <w:color w:val="000000"/>
                <w:sz w:val="24"/>
                <w:szCs w:val="24"/>
              </w:rPr>
            </w:pPr>
            <w:r>
              <w:rPr>
                <w:color w:val="000000"/>
                <w:sz w:val="24"/>
                <w:szCs w:val="24"/>
              </w:rPr>
              <w:t>1,05</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r w:rsidRPr="00CE260B">
              <w:rPr>
                <w:sz w:val="24"/>
                <w:szCs w:val="24"/>
              </w:rPr>
              <w:t> </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г. Санкт-Петербург</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0,97</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r w:rsidRPr="00CE260B">
              <w:rPr>
                <w:sz w:val="24"/>
                <w:szCs w:val="24"/>
              </w:rPr>
              <w:t> </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Волгоградская область</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0,90</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Приволжский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C60970">
            <w:pPr>
              <w:rPr>
                <w:sz w:val="24"/>
                <w:szCs w:val="24"/>
              </w:rPr>
            </w:pPr>
            <w:r w:rsidRPr="00CE260B">
              <w:rPr>
                <w:sz w:val="24"/>
                <w:szCs w:val="24"/>
              </w:rPr>
              <w:t xml:space="preserve">Республика Татарстан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0,79</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Нижегородская область</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C60970">
            <w:pPr>
              <w:jc w:val="center"/>
              <w:rPr>
                <w:color w:val="000000"/>
                <w:sz w:val="24"/>
                <w:szCs w:val="24"/>
              </w:rPr>
            </w:pPr>
            <w:r w:rsidRPr="00CE260B">
              <w:rPr>
                <w:color w:val="000000"/>
                <w:sz w:val="24"/>
                <w:szCs w:val="24"/>
              </w:rPr>
              <w:t>0,</w:t>
            </w:r>
            <w:r w:rsidR="00C60970">
              <w:rPr>
                <w:color w:val="000000"/>
                <w:sz w:val="24"/>
                <w:szCs w:val="24"/>
              </w:rPr>
              <w:t>98</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Самарская область</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0,91</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r w:rsidRPr="00CE260B">
              <w:rPr>
                <w:sz w:val="24"/>
                <w:szCs w:val="24"/>
              </w:rPr>
              <w:t> </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Свердловская область</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0,97</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jc w:val="center"/>
              <w:rPr>
                <w:sz w:val="24"/>
                <w:szCs w:val="24"/>
              </w:rPr>
            </w:pPr>
            <w:r w:rsidRPr="00CE260B">
              <w:rPr>
                <w:sz w:val="24"/>
                <w:szCs w:val="24"/>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rsidR="00546907" w:rsidRPr="00CE260B" w:rsidRDefault="00546907" w:rsidP="00265F06">
            <w:pPr>
              <w:jc w:val="center"/>
              <w:rPr>
                <w:sz w:val="24"/>
                <w:szCs w:val="24"/>
              </w:rPr>
            </w:pPr>
            <w:r w:rsidRPr="00CE260B">
              <w:rPr>
                <w:sz w:val="24"/>
                <w:szCs w:val="24"/>
              </w:rPr>
              <w:t> </w:t>
            </w:r>
          </w:p>
        </w:tc>
      </w:tr>
      <w:tr w:rsidR="00546907" w:rsidRPr="00CE260B" w:rsidTr="004B398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546907" w:rsidRPr="00CE260B" w:rsidRDefault="00546907" w:rsidP="00265F06">
            <w:pPr>
              <w:rPr>
                <w:sz w:val="24"/>
                <w:szCs w:val="24"/>
              </w:rPr>
            </w:pPr>
            <w:r w:rsidRPr="00CE260B">
              <w:rPr>
                <w:sz w:val="24"/>
                <w:szCs w:val="24"/>
              </w:rPr>
              <w:t>Новосибирская область (1 зона)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546907" w:rsidRPr="00CE260B" w:rsidRDefault="00546907" w:rsidP="00265F06">
            <w:pPr>
              <w:jc w:val="center"/>
              <w:rPr>
                <w:color w:val="000000"/>
                <w:sz w:val="24"/>
                <w:szCs w:val="24"/>
              </w:rPr>
            </w:pPr>
            <w:r w:rsidRPr="00CE260B">
              <w:rPr>
                <w:color w:val="000000"/>
                <w:sz w:val="24"/>
                <w:szCs w:val="24"/>
              </w:rPr>
              <w:t>0,87</w:t>
            </w:r>
          </w:p>
        </w:tc>
      </w:tr>
    </w:tbl>
    <w:p w:rsidR="00546907" w:rsidRDefault="00546907" w:rsidP="00546907">
      <w:pPr>
        <w:pStyle w:val="2"/>
        <w:tabs>
          <w:tab w:val="clear" w:pos="284"/>
          <w:tab w:val="clear" w:pos="567"/>
          <w:tab w:val="clear" w:pos="851"/>
        </w:tabs>
        <w:ind w:firstLine="426"/>
        <w:jc w:val="center"/>
        <w:rPr>
          <w:sz w:val="24"/>
          <w:szCs w:val="24"/>
        </w:rPr>
      </w:pPr>
    </w:p>
    <w:p w:rsidR="00120D56" w:rsidRPr="00CE260B" w:rsidRDefault="00E5735C" w:rsidP="005D4D12">
      <w:pPr>
        <w:pStyle w:val="2"/>
        <w:numPr>
          <w:ilvl w:val="0"/>
          <w:numId w:val="13"/>
        </w:numPr>
        <w:tabs>
          <w:tab w:val="clear" w:pos="284"/>
          <w:tab w:val="clear" w:pos="567"/>
          <w:tab w:val="center" w:pos="851"/>
        </w:tabs>
        <w:ind w:left="0" w:firstLine="426"/>
        <w:rPr>
          <w:sz w:val="24"/>
          <w:szCs w:val="24"/>
        </w:rPr>
      </w:pPr>
      <w:r w:rsidRPr="00CE260B">
        <w:rPr>
          <w:sz w:val="24"/>
          <w:szCs w:val="24"/>
        </w:rPr>
        <w:t xml:space="preserve">Приведение показателей НЦС к условиям </w:t>
      </w:r>
      <w:r w:rsidR="00033345" w:rsidRPr="00CE260B">
        <w:rPr>
          <w:sz w:val="24"/>
          <w:szCs w:val="24"/>
        </w:rPr>
        <w:t>субъект</w:t>
      </w:r>
      <w:r w:rsidRPr="00CE260B">
        <w:rPr>
          <w:sz w:val="24"/>
          <w:szCs w:val="24"/>
        </w:rPr>
        <w:t>ов</w:t>
      </w:r>
      <w:r w:rsidR="00033345" w:rsidRPr="00CE260B">
        <w:rPr>
          <w:sz w:val="24"/>
          <w:szCs w:val="24"/>
        </w:rPr>
        <w:t xml:space="preserve"> </w:t>
      </w:r>
      <w:r w:rsidR="00C62679" w:rsidRPr="00CE260B">
        <w:rPr>
          <w:sz w:val="24"/>
          <w:szCs w:val="24"/>
        </w:rPr>
        <w:t>Российской Федерации</w:t>
      </w:r>
      <w:r w:rsidR="009C65BB" w:rsidRPr="00CE260B">
        <w:rPr>
          <w:sz w:val="24"/>
          <w:szCs w:val="24"/>
        </w:rPr>
        <w:t>,</w:t>
      </w:r>
      <w:r w:rsidR="00C62679" w:rsidRPr="00CE260B">
        <w:rPr>
          <w:sz w:val="24"/>
          <w:szCs w:val="24"/>
        </w:rPr>
        <w:t xml:space="preserve"> </w:t>
      </w:r>
      <w:r w:rsidR="00BF719F" w:rsidRPr="00CE260B">
        <w:rPr>
          <w:sz w:val="24"/>
          <w:szCs w:val="24"/>
        </w:rPr>
        <w:br/>
      </w:r>
      <w:r w:rsidR="009C65BB" w:rsidRPr="00CE260B">
        <w:rPr>
          <w:sz w:val="24"/>
          <w:szCs w:val="24"/>
        </w:rPr>
        <w:t xml:space="preserve">на территории которых действует система метрополитена, </w:t>
      </w:r>
      <w:r w:rsidR="00C62679" w:rsidRPr="00CE260B">
        <w:rPr>
          <w:sz w:val="24"/>
          <w:szCs w:val="24"/>
        </w:rPr>
        <w:t xml:space="preserve">производится </w:t>
      </w:r>
      <w:r w:rsidR="00033345" w:rsidRPr="00CE260B">
        <w:rPr>
          <w:sz w:val="24"/>
          <w:szCs w:val="24"/>
        </w:rPr>
        <w:t>применени</w:t>
      </w:r>
      <w:r w:rsidRPr="00CE260B">
        <w:rPr>
          <w:sz w:val="24"/>
          <w:szCs w:val="24"/>
        </w:rPr>
        <w:t>ем</w:t>
      </w:r>
      <w:r w:rsidR="00033345" w:rsidRPr="00CE260B">
        <w:rPr>
          <w:sz w:val="24"/>
          <w:szCs w:val="24"/>
        </w:rPr>
        <w:t xml:space="preserve"> </w:t>
      </w:r>
      <w:r w:rsidR="00C62679" w:rsidRPr="00CE260B">
        <w:rPr>
          <w:sz w:val="24"/>
          <w:szCs w:val="24"/>
        </w:rPr>
        <w:t xml:space="preserve">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4B3986">
        <w:rPr>
          <w:sz w:val="24"/>
          <w:szCs w:val="24"/>
        </w:rPr>
        <w:br/>
      </w:r>
      <w:r w:rsidR="00C62679" w:rsidRPr="00CE260B">
        <w:rPr>
          <w:sz w:val="24"/>
          <w:szCs w:val="24"/>
        </w:rPr>
        <w:lastRenderedPageBreak/>
        <w:t xml:space="preserve">и монтажных работ в зимнее время (зимний период) в зависимости от температурной зоны осуществления строительства. Коэффициенты, учитывающие изменение стоимости строительства на территориях субъектов Российской Федерации, связанные с климатическими условиями, приведены в </w:t>
      </w:r>
      <w:r w:rsidR="00BF719F" w:rsidRPr="00CE260B">
        <w:rPr>
          <w:sz w:val="24"/>
          <w:szCs w:val="24"/>
        </w:rPr>
        <w:t>Т</w:t>
      </w:r>
      <w:r w:rsidR="00C62679" w:rsidRPr="00CE260B">
        <w:rPr>
          <w:sz w:val="24"/>
          <w:szCs w:val="24"/>
        </w:rPr>
        <w:t xml:space="preserve">аблице </w:t>
      </w:r>
      <w:r w:rsidR="007D5ED4">
        <w:rPr>
          <w:sz w:val="24"/>
          <w:szCs w:val="24"/>
        </w:rPr>
        <w:t>2</w:t>
      </w:r>
      <w:r w:rsidR="00C62679" w:rsidRPr="00CE260B">
        <w:rPr>
          <w:sz w:val="24"/>
          <w:szCs w:val="24"/>
        </w:rPr>
        <w:t>.</w:t>
      </w:r>
    </w:p>
    <w:p w:rsidR="00C62679" w:rsidRPr="00CE260B" w:rsidRDefault="00C62679" w:rsidP="002B1226">
      <w:pPr>
        <w:tabs>
          <w:tab w:val="left" w:pos="284"/>
          <w:tab w:val="left" w:pos="567"/>
          <w:tab w:val="left" w:pos="851"/>
        </w:tabs>
        <w:ind w:firstLine="284"/>
        <w:jc w:val="both"/>
        <w:rPr>
          <w:sz w:val="24"/>
          <w:szCs w:val="24"/>
        </w:rPr>
      </w:pPr>
    </w:p>
    <w:p w:rsidR="00C62679" w:rsidRPr="00CE260B" w:rsidRDefault="00C62679" w:rsidP="0020507B">
      <w:pPr>
        <w:tabs>
          <w:tab w:val="left" w:pos="284"/>
          <w:tab w:val="left" w:pos="567"/>
          <w:tab w:val="left" w:pos="851"/>
        </w:tabs>
        <w:ind w:firstLine="284"/>
        <w:jc w:val="center"/>
        <w:rPr>
          <w:sz w:val="24"/>
          <w:szCs w:val="24"/>
        </w:rPr>
      </w:pPr>
      <w:r w:rsidRPr="00CE260B">
        <w:rPr>
          <w:sz w:val="24"/>
          <w:szCs w:val="24"/>
        </w:rPr>
        <w:t>Коэффициенты, учитывающие изменение стоимости строительства</w:t>
      </w:r>
    </w:p>
    <w:p w:rsidR="00033345" w:rsidRPr="00CE260B" w:rsidRDefault="00C62679" w:rsidP="0020507B">
      <w:pPr>
        <w:tabs>
          <w:tab w:val="left" w:pos="284"/>
          <w:tab w:val="left" w:pos="567"/>
          <w:tab w:val="left" w:pos="851"/>
        </w:tabs>
        <w:ind w:firstLine="284"/>
        <w:jc w:val="center"/>
        <w:rPr>
          <w:sz w:val="24"/>
          <w:szCs w:val="24"/>
        </w:rPr>
      </w:pPr>
      <w:r w:rsidRPr="00CE260B">
        <w:rPr>
          <w:sz w:val="24"/>
          <w:szCs w:val="24"/>
        </w:rPr>
        <w:t xml:space="preserve">на территориях субъектов Российской Федерации, </w:t>
      </w:r>
    </w:p>
    <w:p w:rsidR="00C62679" w:rsidRPr="00CE260B" w:rsidRDefault="00C62679" w:rsidP="0020507B">
      <w:pPr>
        <w:tabs>
          <w:tab w:val="left" w:pos="284"/>
          <w:tab w:val="left" w:pos="567"/>
          <w:tab w:val="left" w:pos="851"/>
        </w:tabs>
        <w:ind w:firstLine="284"/>
        <w:jc w:val="center"/>
        <w:rPr>
          <w:sz w:val="24"/>
          <w:szCs w:val="24"/>
        </w:rPr>
      </w:pPr>
      <w:r w:rsidRPr="00CE260B">
        <w:rPr>
          <w:sz w:val="24"/>
          <w:szCs w:val="24"/>
        </w:rPr>
        <w:t>связанные с климатическими условиями</w:t>
      </w:r>
      <w:r w:rsidR="00033345" w:rsidRPr="00CE260B">
        <w:rPr>
          <w:sz w:val="24"/>
          <w:szCs w:val="24"/>
        </w:rPr>
        <w:t xml:space="preserve"> (К</w:t>
      </w:r>
      <w:r w:rsidR="00033345" w:rsidRPr="00CE260B">
        <w:rPr>
          <w:sz w:val="24"/>
          <w:szCs w:val="24"/>
          <w:vertAlign w:val="subscript"/>
        </w:rPr>
        <w:t>рег1</w:t>
      </w:r>
      <w:r w:rsidR="00033345" w:rsidRPr="00CE260B">
        <w:rPr>
          <w:sz w:val="24"/>
          <w:szCs w:val="24"/>
        </w:rPr>
        <w:t>)</w:t>
      </w:r>
    </w:p>
    <w:p w:rsidR="00C62679" w:rsidRPr="00CE260B" w:rsidRDefault="009C65BB" w:rsidP="0020507B">
      <w:pPr>
        <w:tabs>
          <w:tab w:val="left" w:pos="284"/>
          <w:tab w:val="left" w:pos="567"/>
          <w:tab w:val="left" w:pos="851"/>
        </w:tabs>
        <w:ind w:firstLine="284"/>
        <w:jc w:val="right"/>
        <w:rPr>
          <w:sz w:val="24"/>
          <w:szCs w:val="24"/>
        </w:rPr>
      </w:pPr>
      <w:r w:rsidRPr="00CE260B">
        <w:rPr>
          <w:sz w:val="24"/>
          <w:szCs w:val="24"/>
        </w:rPr>
        <w:t xml:space="preserve">Таблица </w:t>
      </w:r>
      <w:r w:rsidR="007D5ED4">
        <w:rPr>
          <w:sz w:val="24"/>
          <w:szCs w:val="24"/>
        </w:rPr>
        <w:t>2</w:t>
      </w:r>
    </w:p>
    <w:tbl>
      <w:tblPr>
        <w:tblW w:w="4894" w:type="pct"/>
        <w:jc w:val="center"/>
        <w:tblLayout w:type="fixed"/>
        <w:tblLook w:val="04A0" w:firstRow="1" w:lastRow="0" w:firstColumn="1" w:lastColumn="0" w:noHBand="0" w:noVBand="1"/>
      </w:tblPr>
      <w:tblGrid>
        <w:gridCol w:w="566"/>
        <w:gridCol w:w="4253"/>
        <w:gridCol w:w="1874"/>
        <w:gridCol w:w="1641"/>
        <w:gridCol w:w="1645"/>
      </w:tblGrid>
      <w:tr w:rsidR="004B3986" w:rsidRPr="00CE260B" w:rsidTr="004B3986">
        <w:trPr>
          <w:trHeight w:val="20"/>
          <w:tblHeader/>
          <w:jc w:val="center"/>
        </w:trPr>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986" w:rsidRPr="00CE260B" w:rsidRDefault="004B3986" w:rsidP="0020507B">
            <w:pPr>
              <w:tabs>
                <w:tab w:val="left" w:pos="284"/>
                <w:tab w:val="left" w:pos="567"/>
                <w:tab w:val="left" w:pos="851"/>
              </w:tabs>
              <w:jc w:val="center"/>
              <w:rPr>
                <w:sz w:val="24"/>
                <w:szCs w:val="24"/>
              </w:rPr>
            </w:pPr>
            <w:r w:rsidRPr="00CE260B">
              <w:rPr>
                <w:color w:val="000000"/>
                <w:sz w:val="24"/>
                <w:szCs w:val="24"/>
              </w:rPr>
              <w:t xml:space="preserve">№ </w:t>
            </w:r>
            <w:proofErr w:type="spellStart"/>
            <w:r w:rsidRPr="00CE260B">
              <w:rPr>
                <w:color w:val="000000"/>
                <w:sz w:val="24"/>
                <w:szCs w:val="24"/>
              </w:rPr>
              <w:t>пп</w:t>
            </w:r>
            <w:proofErr w:type="spellEnd"/>
            <w:r w:rsidRPr="00CE260B">
              <w:rPr>
                <w:color w:val="000000"/>
                <w:sz w:val="24"/>
                <w:szCs w:val="24"/>
              </w:rPr>
              <w:t>.</w:t>
            </w:r>
          </w:p>
        </w:tc>
        <w:tc>
          <w:tcPr>
            <w:tcW w:w="21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986" w:rsidRPr="00CE260B" w:rsidRDefault="004B3986" w:rsidP="0020507B">
            <w:pPr>
              <w:tabs>
                <w:tab w:val="left" w:pos="284"/>
                <w:tab w:val="left" w:pos="567"/>
                <w:tab w:val="left" w:pos="851"/>
              </w:tabs>
              <w:jc w:val="center"/>
              <w:rPr>
                <w:sz w:val="24"/>
                <w:szCs w:val="24"/>
              </w:rPr>
            </w:pPr>
            <w:r w:rsidRPr="00CE260B">
              <w:rPr>
                <w:sz w:val="24"/>
                <w:szCs w:val="24"/>
              </w:rPr>
              <w:t>Наименование республик, краев, областей, округов</w:t>
            </w:r>
          </w:p>
        </w:tc>
        <w:tc>
          <w:tcPr>
            <w:tcW w:w="9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986" w:rsidRPr="00CE260B" w:rsidRDefault="004B3986" w:rsidP="0020507B">
            <w:pPr>
              <w:tabs>
                <w:tab w:val="left" w:pos="284"/>
                <w:tab w:val="left" w:pos="567"/>
                <w:tab w:val="left" w:pos="851"/>
              </w:tabs>
              <w:jc w:val="center"/>
              <w:rPr>
                <w:sz w:val="24"/>
                <w:szCs w:val="24"/>
              </w:rPr>
            </w:pPr>
            <w:r w:rsidRPr="00CE260B">
              <w:rPr>
                <w:sz w:val="24"/>
                <w:szCs w:val="24"/>
              </w:rPr>
              <w:t>Температурные зоны</w:t>
            </w:r>
          </w:p>
        </w:tc>
        <w:tc>
          <w:tcPr>
            <w:tcW w:w="1646" w:type="pct"/>
            <w:gridSpan w:val="2"/>
            <w:tcBorders>
              <w:top w:val="single" w:sz="4" w:space="0" w:color="auto"/>
              <w:left w:val="nil"/>
              <w:bottom w:val="single" w:sz="4" w:space="0" w:color="auto"/>
              <w:right w:val="single" w:sz="4" w:space="0" w:color="auto"/>
            </w:tcBorders>
            <w:shd w:val="clear" w:color="000000" w:fill="FFFFFF"/>
            <w:vAlign w:val="center"/>
            <w:hideMark/>
          </w:tcPr>
          <w:p w:rsidR="004B3986" w:rsidRPr="00CE260B" w:rsidRDefault="004B3986" w:rsidP="0020507B">
            <w:pPr>
              <w:tabs>
                <w:tab w:val="left" w:pos="284"/>
                <w:tab w:val="left" w:pos="567"/>
                <w:tab w:val="left" w:pos="851"/>
              </w:tabs>
              <w:jc w:val="center"/>
              <w:rPr>
                <w:sz w:val="24"/>
                <w:szCs w:val="24"/>
              </w:rPr>
            </w:pPr>
            <w:r w:rsidRPr="00CE260B">
              <w:rPr>
                <w:sz w:val="24"/>
                <w:szCs w:val="24"/>
              </w:rPr>
              <w:t>Коэффициент</w:t>
            </w:r>
          </w:p>
        </w:tc>
      </w:tr>
      <w:tr w:rsidR="004B3986" w:rsidRPr="00CE260B" w:rsidTr="004B3986">
        <w:trPr>
          <w:trHeight w:val="20"/>
          <w:tblHeader/>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C62679" w:rsidRPr="00CE260B" w:rsidRDefault="00C62679" w:rsidP="0020507B">
            <w:pPr>
              <w:tabs>
                <w:tab w:val="left" w:pos="284"/>
                <w:tab w:val="left" w:pos="567"/>
                <w:tab w:val="left" w:pos="851"/>
              </w:tabs>
              <w:ind w:firstLine="284"/>
              <w:jc w:val="center"/>
              <w:rPr>
                <w:sz w:val="24"/>
                <w:szCs w:val="24"/>
              </w:rPr>
            </w:pPr>
          </w:p>
        </w:tc>
        <w:tc>
          <w:tcPr>
            <w:tcW w:w="2131" w:type="pct"/>
            <w:vMerge/>
            <w:tcBorders>
              <w:top w:val="single" w:sz="4" w:space="0" w:color="auto"/>
              <w:left w:val="single" w:sz="4" w:space="0" w:color="auto"/>
              <w:bottom w:val="single" w:sz="4" w:space="0" w:color="auto"/>
              <w:right w:val="single" w:sz="4" w:space="0" w:color="auto"/>
            </w:tcBorders>
            <w:vAlign w:val="center"/>
            <w:hideMark/>
          </w:tcPr>
          <w:p w:rsidR="00C62679" w:rsidRPr="00CE260B" w:rsidRDefault="00C62679" w:rsidP="0020507B">
            <w:pPr>
              <w:tabs>
                <w:tab w:val="left" w:pos="284"/>
                <w:tab w:val="left" w:pos="567"/>
                <w:tab w:val="left" w:pos="851"/>
              </w:tabs>
              <w:ind w:firstLine="284"/>
              <w:jc w:val="center"/>
              <w:rPr>
                <w:sz w:val="24"/>
                <w:szCs w:val="24"/>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C62679" w:rsidRPr="00CE260B" w:rsidRDefault="00C62679" w:rsidP="0020507B">
            <w:pPr>
              <w:tabs>
                <w:tab w:val="left" w:pos="284"/>
                <w:tab w:val="left" w:pos="567"/>
                <w:tab w:val="left" w:pos="851"/>
              </w:tabs>
              <w:ind w:firstLine="284"/>
              <w:jc w:val="center"/>
              <w:rPr>
                <w:sz w:val="24"/>
                <w:szCs w:val="24"/>
              </w:rPr>
            </w:pPr>
          </w:p>
        </w:tc>
        <w:tc>
          <w:tcPr>
            <w:tcW w:w="822" w:type="pct"/>
            <w:tcBorders>
              <w:top w:val="nil"/>
              <w:left w:val="nil"/>
              <w:bottom w:val="single" w:sz="4" w:space="0" w:color="auto"/>
              <w:right w:val="single" w:sz="4" w:space="0" w:color="auto"/>
            </w:tcBorders>
            <w:shd w:val="clear" w:color="auto" w:fill="auto"/>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Открытый способ работ</w:t>
            </w:r>
          </w:p>
        </w:tc>
        <w:tc>
          <w:tcPr>
            <w:tcW w:w="824" w:type="pct"/>
            <w:tcBorders>
              <w:top w:val="nil"/>
              <w:left w:val="nil"/>
              <w:bottom w:val="single" w:sz="4" w:space="0" w:color="auto"/>
              <w:right w:val="single" w:sz="4" w:space="0" w:color="auto"/>
            </w:tcBorders>
            <w:shd w:val="clear" w:color="auto" w:fill="auto"/>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Закрытый способ работ</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16</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Республика Татарстан</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IV</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1,01</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34</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Волгоградская обл.</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III</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47</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Ленинградская обл. и г. Санкт-Петербург</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III</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50</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Московская обл. и г. Москва</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III</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52</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Нижегородская обл.</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IV</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1,01</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54</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Новосибирская обл.</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V</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1,02</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1,01</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63</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Самарская обл.</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IV</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1,01</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r w:rsidR="004B3986" w:rsidRPr="00CE260B" w:rsidTr="004B3986">
        <w:trPr>
          <w:trHeight w:val="20"/>
          <w:jc w:val="center"/>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66</w:t>
            </w:r>
          </w:p>
        </w:tc>
        <w:tc>
          <w:tcPr>
            <w:tcW w:w="2131"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rPr>
                <w:sz w:val="24"/>
                <w:szCs w:val="24"/>
              </w:rPr>
            </w:pPr>
            <w:r w:rsidRPr="00CE260B">
              <w:rPr>
                <w:sz w:val="24"/>
                <w:szCs w:val="24"/>
              </w:rPr>
              <w:t>Свердловская обл.</w:t>
            </w:r>
          </w:p>
        </w:tc>
        <w:tc>
          <w:tcPr>
            <w:tcW w:w="939"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IV</w:t>
            </w:r>
          </w:p>
        </w:tc>
        <w:tc>
          <w:tcPr>
            <w:tcW w:w="822"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1,01</w:t>
            </w:r>
          </w:p>
        </w:tc>
        <w:tc>
          <w:tcPr>
            <w:tcW w:w="824" w:type="pct"/>
            <w:tcBorders>
              <w:top w:val="nil"/>
              <w:left w:val="nil"/>
              <w:bottom w:val="single" w:sz="4" w:space="0" w:color="auto"/>
              <w:right w:val="single" w:sz="4" w:space="0" w:color="auto"/>
            </w:tcBorders>
            <w:shd w:val="clear" w:color="000000" w:fill="FFFFFF"/>
            <w:vAlign w:val="center"/>
            <w:hideMark/>
          </w:tcPr>
          <w:p w:rsidR="00C62679" w:rsidRPr="00CE260B" w:rsidRDefault="00C62679" w:rsidP="0020507B">
            <w:pPr>
              <w:tabs>
                <w:tab w:val="left" w:pos="284"/>
                <w:tab w:val="left" w:pos="567"/>
                <w:tab w:val="left" w:pos="851"/>
              </w:tabs>
              <w:jc w:val="center"/>
              <w:rPr>
                <w:sz w:val="24"/>
                <w:szCs w:val="24"/>
              </w:rPr>
            </w:pPr>
            <w:r w:rsidRPr="00CE260B">
              <w:rPr>
                <w:sz w:val="24"/>
                <w:szCs w:val="24"/>
              </w:rPr>
              <w:t>1,00</w:t>
            </w:r>
          </w:p>
        </w:tc>
      </w:tr>
    </w:tbl>
    <w:p w:rsidR="00C62679" w:rsidRPr="00CE260B" w:rsidRDefault="00C62679" w:rsidP="00C62679">
      <w:pPr>
        <w:tabs>
          <w:tab w:val="left" w:pos="284"/>
          <w:tab w:val="left" w:pos="567"/>
          <w:tab w:val="left" w:pos="851"/>
        </w:tabs>
        <w:ind w:firstLine="284"/>
        <w:jc w:val="both"/>
        <w:rPr>
          <w:sz w:val="24"/>
          <w:szCs w:val="24"/>
        </w:rPr>
      </w:pPr>
    </w:p>
    <w:p w:rsidR="00BB54B3" w:rsidRDefault="00BB54B3" w:rsidP="00F74716">
      <w:pPr>
        <w:pStyle w:val="af1"/>
        <w:numPr>
          <w:ilvl w:val="0"/>
          <w:numId w:val="13"/>
        </w:numPr>
        <w:tabs>
          <w:tab w:val="left" w:pos="851"/>
        </w:tabs>
        <w:suppressAutoHyphens/>
        <w:spacing w:line="240" w:lineRule="auto"/>
        <w:ind w:left="0" w:firstLine="426"/>
        <w:jc w:val="both"/>
        <w:rPr>
          <w:rFonts w:ascii="Times New Roman" w:hAnsi="Times New Roman"/>
          <w:sz w:val="24"/>
          <w:szCs w:val="24"/>
        </w:rPr>
      </w:pPr>
      <w:r w:rsidRPr="00BB54B3">
        <w:rPr>
          <w:rFonts w:ascii="Times New Roman" w:hAnsi="Times New Roman"/>
          <w:sz w:val="24"/>
          <w:szCs w:val="24"/>
        </w:rPr>
        <w:t xml:space="preserve">При необходимости к показателям </w:t>
      </w:r>
      <w:r w:rsidR="004F7FF9">
        <w:rPr>
          <w:rFonts w:ascii="Times New Roman" w:hAnsi="Times New Roman"/>
          <w:sz w:val="24"/>
          <w:szCs w:val="24"/>
        </w:rPr>
        <w:t xml:space="preserve">НЦС </w:t>
      </w:r>
      <w:r w:rsidRPr="00BB54B3">
        <w:rPr>
          <w:rFonts w:ascii="Times New Roman" w:hAnsi="Times New Roman"/>
          <w:sz w:val="24"/>
          <w:szCs w:val="24"/>
        </w:rPr>
        <w:t xml:space="preserve">Отдела 1 настоящего сборника могут быть применены поправочные коэффициенты, </w:t>
      </w:r>
      <w:r w:rsidR="004F7FF9">
        <w:rPr>
          <w:rFonts w:ascii="Times New Roman" w:hAnsi="Times New Roman"/>
          <w:sz w:val="24"/>
          <w:szCs w:val="24"/>
        </w:rPr>
        <w:t xml:space="preserve">предусмотренные </w:t>
      </w:r>
      <w:r w:rsidRPr="00BB54B3">
        <w:rPr>
          <w:rFonts w:ascii="Times New Roman" w:hAnsi="Times New Roman"/>
          <w:sz w:val="24"/>
          <w:szCs w:val="24"/>
        </w:rPr>
        <w:t>пункта</w:t>
      </w:r>
      <w:r w:rsidR="004F7FF9">
        <w:rPr>
          <w:rFonts w:ascii="Times New Roman" w:hAnsi="Times New Roman"/>
          <w:sz w:val="24"/>
          <w:szCs w:val="24"/>
        </w:rPr>
        <w:t>ми</w:t>
      </w:r>
      <w:r w:rsidRPr="00BB54B3">
        <w:rPr>
          <w:rFonts w:ascii="Times New Roman" w:hAnsi="Times New Roman"/>
          <w:sz w:val="24"/>
          <w:szCs w:val="24"/>
        </w:rPr>
        <w:t xml:space="preserve"> </w:t>
      </w:r>
      <w:r>
        <w:rPr>
          <w:rFonts w:ascii="Times New Roman" w:hAnsi="Times New Roman"/>
          <w:sz w:val="24"/>
          <w:szCs w:val="24"/>
        </w:rPr>
        <w:t>36, 37</w:t>
      </w:r>
      <w:r w:rsidRPr="00BB54B3">
        <w:rPr>
          <w:rFonts w:ascii="Times New Roman" w:hAnsi="Times New Roman"/>
          <w:sz w:val="24"/>
          <w:szCs w:val="24"/>
        </w:rPr>
        <w:t xml:space="preserve"> настоящей технической части. При одновременном применении поправочные коэффициенты перемножаются</w:t>
      </w:r>
      <w:r>
        <w:rPr>
          <w:rFonts w:ascii="Times New Roman" w:hAnsi="Times New Roman"/>
          <w:sz w:val="24"/>
          <w:szCs w:val="24"/>
        </w:rPr>
        <w:t>.</w:t>
      </w:r>
    </w:p>
    <w:p w:rsidR="00316C83" w:rsidRPr="00316C83" w:rsidRDefault="00316C83" w:rsidP="00316C83">
      <w:pPr>
        <w:pStyle w:val="af1"/>
        <w:numPr>
          <w:ilvl w:val="0"/>
          <w:numId w:val="13"/>
        </w:numPr>
        <w:tabs>
          <w:tab w:val="left" w:pos="851"/>
        </w:tabs>
        <w:suppressAutoHyphens/>
        <w:spacing w:line="240" w:lineRule="auto"/>
        <w:ind w:left="0" w:firstLine="426"/>
        <w:jc w:val="both"/>
        <w:rPr>
          <w:rFonts w:ascii="Times New Roman" w:hAnsi="Times New Roman"/>
          <w:sz w:val="24"/>
          <w:szCs w:val="24"/>
        </w:rPr>
      </w:pPr>
      <w:r w:rsidRPr="00316C83">
        <w:rPr>
          <w:rFonts w:ascii="Times New Roman" w:hAnsi="Times New Roman"/>
          <w:sz w:val="24"/>
          <w:szCs w:val="24"/>
        </w:rPr>
        <w:t xml:space="preserve">Применение Показателей для определения размера денежных средств, необходимых для строительства </w:t>
      </w:r>
      <w:r>
        <w:rPr>
          <w:rFonts w:ascii="Times New Roman" w:hAnsi="Times New Roman"/>
          <w:sz w:val="24"/>
          <w:szCs w:val="24"/>
        </w:rPr>
        <w:t>объектов метрополитена</w:t>
      </w:r>
      <w:r w:rsidRPr="00316C83">
        <w:rPr>
          <w:rFonts w:ascii="Times New Roman" w:hAnsi="Times New Roman"/>
          <w:sz w:val="24"/>
          <w:szCs w:val="24"/>
        </w:rPr>
        <w:t xml:space="preserve"> на территориях субъектов Российской Федерации осуществляется с использованием поправочных коэффициентов, приведенных в технической части настоящего сборника, по формуле:</w:t>
      </w:r>
    </w:p>
    <w:p w:rsidR="00316C83" w:rsidRPr="00923930" w:rsidRDefault="00316C83" w:rsidP="00316C83">
      <w:pPr>
        <w:pStyle w:val="2"/>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рег.</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rsidR="00316C83" w:rsidRPr="00923930" w:rsidRDefault="00316C83" w:rsidP="00316C83">
      <w:pPr>
        <w:pStyle w:val="2"/>
        <w:tabs>
          <w:tab w:val="clear" w:pos="284"/>
          <w:tab w:val="clear" w:pos="567"/>
        </w:tabs>
        <w:suppressAutoHyphens/>
        <w:ind w:left="426" w:firstLine="0"/>
        <w:rPr>
          <w:sz w:val="24"/>
          <w:szCs w:val="24"/>
        </w:rPr>
      </w:pPr>
    </w:p>
    <w:p w:rsidR="00316C83" w:rsidRPr="00923930" w:rsidRDefault="00316C83" w:rsidP="00316C83">
      <w:pPr>
        <w:pStyle w:val="2"/>
        <w:tabs>
          <w:tab w:val="clear" w:pos="284"/>
          <w:tab w:val="clear" w:pos="567"/>
        </w:tabs>
        <w:suppressAutoHyphens/>
        <w:rPr>
          <w:sz w:val="24"/>
          <w:szCs w:val="24"/>
        </w:rPr>
      </w:pPr>
      <w:r w:rsidRPr="00923930">
        <w:rPr>
          <w:sz w:val="24"/>
          <w:szCs w:val="24"/>
        </w:rPr>
        <w:t>где:</w:t>
      </w:r>
    </w:p>
    <w:p w:rsidR="00316C83" w:rsidRPr="00923930" w:rsidRDefault="00316C83" w:rsidP="00316C83">
      <w:pPr>
        <w:pStyle w:val="2"/>
        <w:tabs>
          <w:tab w:val="clear" w:pos="284"/>
          <w:tab w:val="clear" w:pos="567"/>
        </w:tabs>
        <w:suppressAutoHyphens/>
        <w:rPr>
          <w:sz w:val="24"/>
          <w:szCs w:val="24"/>
        </w:rPr>
      </w:pPr>
      <w:proofErr w:type="spellStart"/>
      <w:r w:rsidRPr="00923930">
        <w:rPr>
          <w:sz w:val="24"/>
          <w:szCs w:val="24"/>
        </w:rPr>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rsidR="00316C83" w:rsidRPr="00923930" w:rsidRDefault="00316C83" w:rsidP="00316C83">
      <w:pPr>
        <w:pStyle w:val="2"/>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rsidR="00316C83" w:rsidRPr="00923930" w:rsidRDefault="00316C83" w:rsidP="00316C83">
      <w:pPr>
        <w:pStyle w:val="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1 технической части настоящего сборника</w:t>
      </w:r>
      <w:r>
        <w:rPr>
          <w:sz w:val="24"/>
          <w:szCs w:val="24"/>
        </w:rPr>
        <w:t>;</w:t>
      </w:r>
    </w:p>
    <w:p w:rsidR="00316C83" w:rsidRPr="00923930" w:rsidRDefault="00316C83" w:rsidP="00316C83">
      <w:pPr>
        <w:pStyle w:val="2"/>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316C83" w:rsidRPr="00923930" w:rsidRDefault="00316C83" w:rsidP="00316C83">
      <w:pPr>
        <w:pStyle w:val="2"/>
        <w:tabs>
          <w:tab w:val="clear" w:pos="284"/>
          <w:tab w:val="clear" w:pos="567"/>
        </w:tabs>
        <w:suppressAutoHyphens/>
        <w:rPr>
          <w:sz w:val="24"/>
          <w:szCs w:val="24"/>
        </w:rPr>
      </w:pPr>
      <w:r w:rsidRPr="00923930">
        <w:rPr>
          <w:sz w:val="24"/>
          <w:szCs w:val="24"/>
        </w:rPr>
        <w:lastRenderedPageBreak/>
        <w:t>К</w:t>
      </w:r>
      <w:r w:rsidRPr="00923930">
        <w:rPr>
          <w:sz w:val="24"/>
          <w:szCs w:val="24"/>
          <w:vertAlign w:val="subscript"/>
        </w:rPr>
        <w:t xml:space="preserve">рег. </w:t>
      </w:r>
      <w:r w:rsidRPr="00923930">
        <w:rPr>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w:t>
      </w:r>
      <w:r>
        <w:rPr>
          <w:sz w:val="24"/>
          <w:szCs w:val="24"/>
        </w:rPr>
        <w:t>Таблице</w:t>
      </w:r>
      <w:r w:rsidRPr="00923930">
        <w:rPr>
          <w:sz w:val="24"/>
          <w:szCs w:val="24"/>
        </w:rPr>
        <w:t xml:space="preserve"> 2 технической части настоящего сборника;</w:t>
      </w:r>
    </w:p>
    <w:p w:rsidR="00316C83" w:rsidRPr="00923930" w:rsidRDefault="00316C83" w:rsidP="00316C83">
      <w:pPr>
        <w:pStyle w:val="2"/>
        <w:tabs>
          <w:tab w:val="clear" w:pos="284"/>
          <w:tab w:val="clear" w:pos="567"/>
        </w:tabs>
        <w:suppressAutoHyphens/>
        <w:rPr>
          <w:sz w:val="24"/>
          <w:szCs w:val="24"/>
        </w:rPr>
      </w:pPr>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rsidR="00316C83" w:rsidRPr="00923930" w:rsidRDefault="00316C83" w:rsidP="00316C83">
      <w:pPr>
        <w:pStyle w:val="2"/>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316C83" w:rsidRPr="00316C83" w:rsidRDefault="00316C83" w:rsidP="00316C83">
      <w:pPr>
        <w:pStyle w:val="2"/>
        <w:tabs>
          <w:tab w:val="clear" w:pos="284"/>
          <w:tab w:val="clear" w:pos="567"/>
        </w:tabs>
        <w:suppressAutoHyphens/>
        <w:rPr>
          <w:sz w:val="24"/>
          <w:szCs w:val="24"/>
        </w:rPr>
      </w:pPr>
      <w:r w:rsidRPr="00923930">
        <w:rPr>
          <w:sz w:val="24"/>
          <w:szCs w:val="24"/>
        </w:rPr>
        <w:t>НДС – налог на добавленную стоимость.</w:t>
      </w:r>
      <w:bookmarkStart w:id="0" w:name="_GoBack"/>
      <w:bookmarkEnd w:id="0"/>
    </w:p>
    <w:p w:rsidR="00BB54B3" w:rsidRDefault="00BB54B3" w:rsidP="00F74716">
      <w:pPr>
        <w:pStyle w:val="af1"/>
        <w:numPr>
          <w:ilvl w:val="0"/>
          <w:numId w:val="13"/>
        </w:numPr>
        <w:tabs>
          <w:tab w:val="left" w:pos="851"/>
        </w:tabs>
        <w:suppressAutoHyphens/>
        <w:spacing w:line="240" w:lineRule="auto"/>
        <w:ind w:left="0" w:firstLine="426"/>
        <w:jc w:val="both"/>
        <w:rPr>
          <w:rFonts w:ascii="Times New Roman" w:hAnsi="Times New Roman"/>
          <w:sz w:val="24"/>
          <w:szCs w:val="24"/>
        </w:rPr>
      </w:pPr>
      <w:r w:rsidRPr="00BB54B3">
        <w:rPr>
          <w:rFonts w:ascii="Times New Roman" w:hAnsi="Times New Roman"/>
          <w:sz w:val="24"/>
          <w:szCs w:val="24"/>
        </w:rPr>
        <w:t>Указания по применению коэффициентов и коэффициенты, приведенные в технической части настоящего сборника, не допускается использовать к показателям НЦС, приведенным в других сборниках</w:t>
      </w:r>
      <w:r>
        <w:rPr>
          <w:rFonts w:ascii="Times New Roman" w:hAnsi="Times New Roman"/>
          <w:sz w:val="24"/>
          <w:szCs w:val="24"/>
        </w:rPr>
        <w:t>.</w:t>
      </w:r>
      <w:r w:rsidRPr="00BB54B3">
        <w:rPr>
          <w:rFonts w:ascii="Times New Roman" w:hAnsi="Times New Roman"/>
          <w:sz w:val="24"/>
          <w:szCs w:val="24"/>
        </w:rPr>
        <w:t xml:space="preserve"> </w:t>
      </w:r>
    </w:p>
    <w:p w:rsidR="000C0BAB" w:rsidRDefault="000C0BAB" w:rsidP="00F74716">
      <w:pPr>
        <w:pStyle w:val="af1"/>
        <w:numPr>
          <w:ilvl w:val="0"/>
          <w:numId w:val="13"/>
        </w:numPr>
        <w:tabs>
          <w:tab w:val="left" w:pos="851"/>
        </w:tabs>
        <w:suppressAutoHyphens/>
        <w:spacing w:line="240" w:lineRule="auto"/>
        <w:ind w:left="0" w:firstLine="426"/>
        <w:jc w:val="both"/>
        <w:rPr>
          <w:rFonts w:ascii="Times New Roman" w:hAnsi="Times New Roman"/>
          <w:sz w:val="24"/>
          <w:szCs w:val="24"/>
        </w:rPr>
      </w:pPr>
      <w:r w:rsidRPr="00F74716">
        <w:rPr>
          <w:rFonts w:ascii="Times New Roman" w:hAnsi="Times New Roman"/>
          <w:sz w:val="24"/>
          <w:szCs w:val="24"/>
        </w:rPr>
        <w:t xml:space="preserve">Показатели </w:t>
      </w:r>
      <w:r w:rsidR="00F74716" w:rsidRPr="00F74716">
        <w:rPr>
          <w:rFonts w:ascii="Times New Roman" w:hAnsi="Times New Roman"/>
          <w:sz w:val="24"/>
          <w:szCs w:val="24"/>
        </w:rPr>
        <w:t xml:space="preserve">НЦС </w:t>
      </w:r>
      <w:r w:rsidRPr="00F74716">
        <w:rPr>
          <w:rFonts w:ascii="Times New Roman" w:hAnsi="Times New Roman"/>
          <w:sz w:val="24"/>
          <w:szCs w:val="24"/>
        </w:rPr>
        <w:t>приведены без учета налога на добавленную стоимость.</w:t>
      </w:r>
    </w:p>
    <w:p w:rsidR="00BB54B3" w:rsidRPr="00BB54B3" w:rsidRDefault="00BB54B3" w:rsidP="00BB54B3">
      <w:pPr>
        <w:tabs>
          <w:tab w:val="left" w:pos="851"/>
        </w:tabs>
        <w:suppressAutoHyphens/>
        <w:jc w:val="both"/>
        <w:rPr>
          <w:b/>
          <w:sz w:val="24"/>
          <w:szCs w:val="24"/>
        </w:rPr>
      </w:pPr>
      <w:r w:rsidRPr="00BB54B3">
        <w:rPr>
          <w:b/>
          <w:sz w:val="24"/>
          <w:szCs w:val="24"/>
        </w:rPr>
        <w:t>Пример расчета:</w:t>
      </w:r>
    </w:p>
    <w:p w:rsidR="00BB54B3" w:rsidRPr="00A742D4" w:rsidRDefault="00BB54B3" w:rsidP="00BB54B3">
      <w:pPr>
        <w:tabs>
          <w:tab w:val="left" w:pos="851"/>
        </w:tabs>
        <w:suppressAutoHyphens/>
        <w:jc w:val="both"/>
        <w:rPr>
          <w:b/>
          <w:i/>
          <w:sz w:val="24"/>
          <w:szCs w:val="24"/>
        </w:rPr>
      </w:pPr>
    </w:p>
    <w:p w:rsidR="00BB54B3" w:rsidRPr="00BB54B3" w:rsidRDefault="00BB54B3" w:rsidP="00BB54B3">
      <w:pPr>
        <w:numPr>
          <w:ilvl w:val="0"/>
          <w:numId w:val="22"/>
        </w:numPr>
        <w:tabs>
          <w:tab w:val="left" w:pos="709"/>
        </w:tabs>
        <w:suppressAutoHyphens/>
        <w:ind w:left="0" w:firstLine="426"/>
        <w:jc w:val="both"/>
        <w:rPr>
          <w:i/>
          <w:sz w:val="24"/>
          <w:szCs w:val="24"/>
        </w:rPr>
      </w:pPr>
      <w:r w:rsidRPr="00A742D4">
        <w:rPr>
          <w:i/>
          <w:sz w:val="24"/>
          <w:szCs w:val="24"/>
        </w:rPr>
        <w:t>Необходимо рассчитать стоимость строительства перегонных тоннелей диаметром 6 м, в грунтах 1-3 группы из двух однопутных тоннелей, средней длин</w:t>
      </w:r>
      <w:r w:rsidR="006205B8" w:rsidRPr="00A742D4">
        <w:rPr>
          <w:i/>
          <w:sz w:val="24"/>
          <w:szCs w:val="24"/>
        </w:rPr>
        <w:t>ой</w:t>
      </w:r>
      <w:r w:rsidRPr="00A742D4">
        <w:rPr>
          <w:i/>
          <w:sz w:val="24"/>
          <w:szCs w:val="24"/>
        </w:rPr>
        <w:t xml:space="preserve"> </w:t>
      </w:r>
      <w:r w:rsidR="006205B8" w:rsidRPr="00A742D4">
        <w:rPr>
          <w:i/>
          <w:sz w:val="24"/>
          <w:szCs w:val="24"/>
        </w:rPr>
        <w:t>2,2</w:t>
      </w:r>
      <w:r w:rsidR="000679DA">
        <w:rPr>
          <w:i/>
          <w:sz w:val="24"/>
          <w:szCs w:val="24"/>
        </w:rPr>
        <w:t>5</w:t>
      </w:r>
      <w:r w:rsidR="006205B8" w:rsidRPr="00A742D4">
        <w:rPr>
          <w:i/>
          <w:sz w:val="24"/>
          <w:szCs w:val="24"/>
        </w:rPr>
        <w:t xml:space="preserve"> км, </w:t>
      </w:r>
      <w:r w:rsidR="00745F2E">
        <w:rPr>
          <w:i/>
          <w:sz w:val="24"/>
          <w:szCs w:val="24"/>
        </w:rPr>
        <w:t>з</w:t>
      </w:r>
      <w:r w:rsidR="000679DA">
        <w:rPr>
          <w:i/>
          <w:sz w:val="24"/>
          <w:szCs w:val="24"/>
        </w:rPr>
        <w:t xml:space="preserve">акрытым способом </w:t>
      </w:r>
      <w:r w:rsidR="004B3986">
        <w:rPr>
          <w:i/>
          <w:sz w:val="24"/>
          <w:szCs w:val="24"/>
        </w:rPr>
        <w:br/>
      </w:r>
      <w:r w:rsidR="000679DA">
        <w:rPr>
          <w:i/>
          <w:sz w:val="24"/>
          <w:szCs w:val="24"/>
        </w:rPr>
        <w:t xml:space="preserve">с применением </w:t>
      </w:r>
      <w:proofErr w:type="spellStart"/>
      <w:r w:rsidR="006205B8" w:rsidRPr="00A742D4">
        <w:rPr>
          <w:i/>
          <w:sz w:val="24"/>
          <w:szCs w:val="24"/>
        </w:rPr>
        <w:t>тоннелепроходческ</w:t>
      </w:r>
      <w:r w:rsidR="000679DA">
        <w:rPr>
          <w:i/>
          <w:sz w:val="24"/>
          <w:szCs w:val="24"/>
        </w:rPr>
        <w:t>ого</w:t>
      </w:r>
      <w:proofErr w:type="spellEnd"/>
      <w:r w:rsidR="006205B8" w:rsidRPr="00A742D4">
        <w:rPr>
          <w:i/>
          <w:sz w:val="24"/>
          <w:szCs w:val="24"/>
        </w:rPr>
        <w:t xml:space="preserve"> комплекс</w:t>
      </w:r>
      <w:r w:rsidR="000679DA">
        <w:rPr>
          <w:i/>
          <w:sz w:val="24"/>
          <w:szCs w:val="24"/>
        </w:rPr>
        <w:t>а</w:t>
      </w:r>
      <w:r w:rsidR="006205B8" w:rsidRPr="00A742D4">
        <w:rPr>
          <w:i/>
          <w:sz w:val="24"/>
          <w:szCs w:val="24"/>
        </w:rPr>
        <w:t xml:space="preserve"> с </w:t>
      </w:r>
      <w:proofErr w:type="spellStart"/>
      <w:r w:rsidR="006205B8" w:rsidRPr="00A742D4">
        <w:rPr>
          <w:i/>
          <w:sz w:val="24"/>
          <w:szCs w:val="24"/>
        </w:rPr>
        <w:t>грунтопригрузом</w:t>
      </w:r>
      <w:proofErr w:type="spellEnd"/>
      <w:r w:rsidR="006205B8" w:rsidRPr="00A742D4">
        <w:rPr>
          <w:i/>
          <w:sz w:val="24"/>
          <w:szCs w:val="24"/>
        </w:rPr>
        <w:t xml:space="preserve"> </w:t>
      </w:r>
      <w:r w:rsidRPr="00A742D4">
        <w:rPr>
          <w:i/>
          <w:sz w:val="24"/>
          <w:szCs w:val="24"/>
        </w:rPr>
        <w:t xml:space="preserve">в </w:t>
      </w:r>
      <w:r w:rsidR="00A301DA">
        <w:rPr>
          <w:i/>
          <w:sz w:val="24"/>
          <w:szCs w:val="24"/>
        </w:rPr>
        <w:t xml:space="preserve">г. Санкт-Петербурге Ленинградской </w:t>
      </w:r>
      <w:r w:rsidRPr="00A742D4">
        <w:rPr>
          <w:i/>
          <w:sz w:val="24"/>
          <w:szCs w:val="24"/>
        </w:rPr>
        <w:t>области</w:t>
      </w:r>
      <w:r w:rsidRPr="00BB54B3">
        <w:rPr>
          <w:i/>
          <w:sz w:val="24"/>
          <w:szCs w:val="24"/>
        </w:rPr>
        <w:t xml:space="preserve">. </w:t>
      </w:r>
    </w:p>
    <w:p w:rsidR="00BB54B3" w:rsidRPr="00BB54B3" w:rsidRDefault="00BB54B3" w:rsidP="00BB54B3">
      <w:pPr>
        <w:tabs>
          <w:tab w:val="left" w:pos="851"/>
        </w:tabs>
        <w:suppressAutoHyphens/>
        <w:ind w:firstLine="426"/>
        <w:jc w:val="both"/>
        <w:rPr>
          <w:i/>
          <w:sz w:val="24"/>
          <w:szCs w:val="24"/>
        </w:rPr>
      </w:pPr>
    </w:p>
    <w:p w:rsidR="00BB54B3" w:rsidRPr="00BB54B3" w:rsidRDefault="00BB54B3" w:rsidP="00BB54B3">
      <w:pPr>
        <w:tabs>
          <w:tab w:val="left" w:pos="851"/>
        </w:tabs>
        <w:suppressAutoHyphens/>
        <w:jc w:val="both"/>
        <w:rPr>
          <w:sz w:val="24"/>
          <w:szCs w:val="24"/>
        </w:rPr>
      </w:pPr>
      <w:r w:rsidRPr="00BB54B3">
        <w:rPr>
          <w:sz w:val="24"/>
          <w:szCs w:val="24"/>
        </w:rPr>
        <w:t>Выбираем показатель НЦС (</w:t>
      </w:r>
      <w:r w:rsidR="00A742D4">
        <w:rPr>
          <w:sz w:val="24"/>
          <w:szCs w:val="24"/>
        </w:rPr>
        <w:t>10</w:t>
      </w:r>
      <w:r w:rsidRPr="00BB54B3">
        <w:rPr>
          <w:sz w:val="24"/>
          <w:szCs w:val="24"/>
        </w:rPr>
        <w:t>-01-00</w:t>
      </w:r>
      <w:r w:rsidR="00A742D4">
        <w:rPr>
          <w:sz w:val="24"/>
          <w:szCs w:val="24"/>
        </w:rPr>
        <w:t>3</w:t>
      </w:r>
      <w:r w:rsidRPr="00BB54B3">
        <w:rPr>
          <w:sz w:val="24"/>
          <w:szCs w:val="24"/>
        </w:rPr>
        <w:t>-0</w:t>
      </w:r>
      <w:r w:rsidR="00A742D4">
        <w:rPr>
          <w:sz w:val="24"/>
          <w:szCs w:val="24"/>
        </w:rPr>
        <w:t>2</w:t>
      </w:r>
      <w:r w:rsidRPr="00BB54B3">
        <w:rPr>
          <w:sz w:val="24"/>
          <w:szCs w:val="24"/>
        </w:rPr>
        <w:t xml:space="preserve">) </w:t>
      </w:r>
      <w:r w:rsidR="00326000">
        <w:rPr>
          <w:sz w:val="24"/>
          <w:szCs w:val="24"/>
        </w:rPr>
        <w:t>2</w:t>
      </w:r>
      <w:r w:rsidR="00A742D4" w:rsidRPr="00A742D4">
        <w:rPr>
          <w:sz w:val="24"/>
          <w:szCs w:val="24"/>
        </w:rPr>
        <w:t> </w:t>
      </w:r>
      <w:r w:rsidR="00326000">
        <w:rPr>
          <w:sz w:val="24"/>
          <w:szCs w:val="24"/>
        </w:rPr>
        <w:t>079 988,63</w:t>
      </w:r>
      <w:r w:rsidR="00A742D4">
        <w:rPr>
          <w:sz w:val="24"/>
          <w:szCs w:val="24"/>
        </w:rPr>
        <w:t xml:space="preserve"> </w:t>
      </w:r>
      <w:r w:rsidRPr="00BB54B3">
        <w:rPr>
          <w:sz w:val="24"/>
          <w:szCs w:val="24"/>
        </w:rPr>
        <w:t xml:space="preserve">тыс. руб. на 1 </w:t>
      </w:r>
      <w:r w:rsidR="00A742D4">
        <w:rPr>
          <w:sz w:val="24"/>
          <w:szCs w:val="24"/>
        </w:rPr>
        <w:t>км линии</w:t>
      </w:r>
      <w:r w:rsidRPr="00BB54B3">
        <w:rPr>
          <w:sz w:val="24"/>
          <w:szCs w:val="24"/>
        </w:rPr>
        <w:t>.</w:t>
      </w:r>
    </w:p>
    <w:p w:rsidR="00BB54B3" w:rsidRPr="00BB54B3" w:rsidRDefault="00BB54B3" w:rsidP="00BB54B3">
      <w:pPr>
        <w:tabs>
          <w:tab w:val="left" w:pos="851"/>
        </w:tabs>
        <w:suppressAutoHyphens/>
        <w:jc w:val="both"/>
        <w:rPr>
          <w:sz w:val="24"/>
          <w:szCs w:val="24"/>
        </w:rPr>
      </w:pPr>
      <w:r w:rsidRPr="00BB54B3">
        <w:rPr>
          <w:sz w:val="24"/>
          <w:szCs w:val="24"/>
        </w:rPr>
        <w:t>Расчет стоимости объекта: показатель умножается на мощность объекта строительства</w:t>
      </w:r>
    </w:p>
    <w:p w:rsidR="00BB54B3" w:rsidRPr="00BB54B3" w:rsidRDefault="00326000" w:rsidP="00BB54B3">
      <w:pPr>
        <w:tabs>
          <w:tab w:val="left" w:pos="851"/>
        </w:tabs>
        <w:suppressAutoHyphens/>
        <w:jc w:val="both"/>
        <w:rPr>
          <w:sz w:val="24"/>
          <w:szCs w:val="24"/>
        </w:rPr>
      </w:pPr>
      <w:r>
        <w:rPr>
          <w:sz w:val="24"/>
          <w:szCs w:val="24"/>
        </w:rPr>
        <w:t>2 079</w:t>
      </w:r>
      <w:r w:rsidR="00A742D4">
        <w:rPr>
          <w:sz w:val="24"/>
          <w:szCs w:val="24"/>
        </w:rPr>
        <w:t> </w:t>
      </w:r>
      <w:r>
        <w:rPr>
          <w:sz w:val="24"/>
          <w:szCs w:val="24"/>
        </w:rPr>
        <w:t>988</w:t>
      </w:r>
      <w:r w:rsidR="00A742D4">
        <w:rPr>
          <w:sz w:val="24"/>
          <w:szCs w:val="24"/>
        </w:rPr>
        <w:t>,6</w:t>
      </w:r>
      <w:r>
        <w:rPr>
          <w:sz w:val="24"/>
          <w:szCs w:val="24"/>
        </w:rPr>
        <w:t>3</w:t>
      </w:r>
      <w:r w:rsidR="00BB54B3" w:rsidRPr="00BB54B3">
        <w:rPr>
          <w:sz w:val="24"/>
          <w:szCs w:val="24"/>
        </w:rPr>
        <w:t xml:space="preserve"> х </w:t>
      </w:r>
      <w:r w:rsidR="00A742D4">
        <w:rPr>
          <w:sz w:val="24"/>
          <w:szCs w:val="24"/>
        </w:rPr>
        <w:t>2,2</w:t>
      </w:r>
      <w:r w:rsidR="000679DA">
        <w:rPr>
          <w:sz w:val="24"/>
          <w:szCs w:val="24"/>
        </w:rPr>
        <w:t>5</w:t>
      </w:r>
      <w:r w:rsidR="00BB54B3" w:rsidRPr="00BB54B3">
        <w:rPr>
          <w:sz w:val="24"/>
          <w:szCs w:val="24"/>
        </w:rPr>
        <w:t xml:space="preserve"> = </w:t>
      </w:r>
      <w:r w:rsidR="00A742D4">
        <w:rPr>
          <w:sz w:val="24"/>
          <w:szCs w:val="24"/>
        </w:rPr>
        <w:t>4 </w:t>
      </w:r>
      <w:r>
        <w:rPr>
          <w:sz w:val="24"/>
          <w:szCs w:val="24"/>
        </w:rPr>
        <w:t>679</w:t>
      </w:r>
      <w:r w:rsidR="000679DA">
        <w:rPr>
          <w:sz w:val="24"/>
          <w:szCs w:val="24"/>
        </w:rPr>
        <w:t> </w:t>
      </w:r>
      <w:r>
        <w:rPr>
          <w:sz w:val="24"/>
          <w:szCs w:val="24"/>
        </w:rPr>
        <w:t>974</w:t>
      </w:r>
      <w:r w:rsidR="000679DA">
        <w:rPr>
          <w:sz w:val="24"/>
          <w:szCs w:val="24"/>
        </w:rPr>
        <w:t>,</w:t>
      </w:r>
      <w:r>
        <w:rPr>
          <w:sz w:val="24"/>
          <w:szCs w:val="24"/>
        </w:rPr>
        <w:t>42</w:t>
      </w:r>
      <w:r w:rsidR="00A742D4">
        <w:rPr>
          <w:sz w:val="24"/>
          <w:szCs w:val="24"/>
        </w:rPr>
        <w:t xml:space="preserve"> </w:t>
      </w:r>
      <w:r w:rsidR="00BB54B3" w:rsidRPr="00BB54B3">
        <w:rPr>
          <w:sz w:val="24"/>
          <w:szCs w:val="24"/>
        </w:rPr>
        <w:t>тыс. руб.</w:t>
      </w:r>
    </w:p>
    <w:p w:rsidR="00191AC6" w:rsidRDefault="00191AC6" w:rsidP="00BB54B3">
      <w:pPr>
        <w:tabs>
          <w:tab w:val="left" w:pos="851"/>
        </w:tabs>
        <w:suppressAutoHyphens/>
        <w:jc w:val="both"/>
        <w:rPr>
          <w:sz w:val="24"/>
          <w:szCs w:val="24"/>
        </w:rPr>
      </w:pPr>
    </w:p>
    <w:p w:rsidR="00BB54B3" w:rsidRPr="00BB54B3" w:rsidRDefault="00BB54B3" w:rsidP="00BB54B3">
      <w:pPr>
        <w:tabs>
          <w:tab w:val="left" w:pos="851"/>
        </w:tabs>
        <w:suppressAutoHyphens/>
        <w:jc w:val="both"/>
        <w:rPr>
          <w:sz w:val="24"/>
          <w:szCs w:val="24"/>
        </w:rPr>
      </w:pPr>
      <w:r w:rsidRPr="00BB54B3">
        <w:rPr>
          <w:sz w:val="24"/>
          <w:szCs w:val="24"/>
        </w:rPr>
        <w:t xml:space="preserve">Производим приведение к условиям субъекта Российской Федерации – </w:t>
      </w:r>
      <w:r w:rsidR="00A301DA" w:rsidRPr="00A301DA">
        <w:rPr>
          <w:sz w:val="24"/>
          <w:szCs w:val="24"/>
        </w:rPr>
        <w:t>г. Санкт-Петербург</w:t>
      </w:r>
      <w:r w:rsidR="00A301DA">
        <w:rPr>
          <w:sz w:val="24"/>
          <w:szCs w:val="24"/>
        </w:rPr>
        <w:t xml:space="preserve">. </w:t>
      </w:r>
    </w:p>
    <w:p w:rsidR="00BB54B3" w:rsidRPr="00BB54B3" w:rsidRDefault="00191AC6" w:rsidP="00BB54B3">
      <w:pPr>
        <w:tabs>
          <w:tab w:val="left" w:pos="851"/>
        </w:tabs>
        <w:suppressAutoHyphens/>
        <w:jc w:val="both"/>
        <w:rPr>
          <w:sz w:val="24"/>
          <w:szCs w:val="24"/>
        </w:rPr>
      </w:pPr>
      <w:r>
        <w:rPr>
          <w:sz w:val="24"/>
          <w:szCs w:val="24"/>
        </w:rPr>
        <w:t>С = 4 </w:t>
      </w:r>
      <w:r w:rsidR="00326000">
        <w:rPr>
          <w:sz w:val="24"/>
          <w:szCs w:val="24"/>
        </w:rPr>
        <w:t>679 974,42</w:t>
      </w:r>
      <w:r w:rsidR="00BB54B3" w:rsidRPr="00BB54B3">
        <w:rPr>
          <w:sz w:val="24"/>
          <w:szCs w:val="24"/>
        </w:rPr>
        <w:t xml:space="preserve"> х </w:t>
      </w:r>
      <w:r w:rsidR="000679DA">
        <w:rPr>
          <w:sz w:val="24"/>
          <w:szCs w:val="24"/>
        </w:rPr>
        <w:t>0,97</w:t>
      </w:r>
      <w:r w:rsidR="00BB54B3" w:rsidRPr="00BB54B3">
        <w:rPr>
          <w:sz w:val="24"/>
          <w:szCs w:val="24"/>
        </w:rPr>
        <w:t xml:space="preserve"> х </w:t>
      </w:r>
      <w:r w:rsidR="000679DA">
        <w:rPr>
          <w:sz w:val="24"/>
          <w:szCs w:val="24"/>
        </w:rPr>
        <w:t>1,0</w:t>
      </w:r>
      <w:r w:rsidR="00BB54B3" w:rsidRPr="00BB54B3">
        <w:rPr>
          <w:sz w:val="24"/>
          <w:szCs w:val="24"/>
        </w:rPr>
        <w:t xml:space="preserve"> = </w:t>
      </w:r>
      <w:r w:rsidR="000679DA">
        <w:rPr>
          <w:sz w:val="24"/>
          <w:szCs w:val="24"/>
        </w:rPr>
        <w:t>4 </w:t>
      </w:r>
      <w:r w:rsidR="00326000">
        <w:rPr>
          <w:sz w:val="24"/>
          <w:szCs w:val="24"/>
        </w:rPr>
        <w:t>539</w:t>
      </w:r>
      <w:r w:rsidR="000679DA">
        <w:rPr>
          <w:sz w:val="24"/>
          <w:szCs w:val="24"/>
        </w:rPr>
        <w:t> </w:t>
      </w:r>
      <w:r w:rsidR="00326000">
        <w:rPr>
          <w:sz w:val="24"/>
          <w:szCs w:val="24"/>
        </w:rPr>
        <w:t>575</w:t>
      </w:r>
      <w:r w:rsidR="000679DA">
        <w:rPr>
          <w:sz w:val="24"/>
          <w:szCs w:val="24"/>
        </w:rPr>
        <w:t>,</w:t>
      </w:r>
      <w:r w:rsidR="00326000">
        <w:rPr>
          <w:sz w:val="24"/>
          <w:szCs w:val="24"/>
        </w:rPr>
        <w:t>1</w:t>
      </w:r>
      <w:r w:rsidR="000679DA">
        <w:rPr>
          <w:sz w:val="24"/>
          <w:szCs w:val="24"/>
        </w:rPr>
        <w:t>9</w:t>
      </w:r>
      <w:r w:rsidR="00BB54B3" w:rsidRPr="00BB54B3">
        <w:rPr>
          <w:sz w:val="24"/>
          <w:szCs w:val="24"/>
        </w:rPr>
        <w:t xml:space="preserve"> тыс. руб. (без НДС)</w:t>
      </w:r>
    </w:p>
    <w:p w:rsidR="00BB54B3" w:rsidRPr="00BB54B3" w:rsidRDefault="00BB54B3" w:rsidP="00BB54B3">
      <w:pPr>
        <w:tabs>
          <w:tab w:val="left" w:pos="851"/>
        </w:tabs>
        <w:suppressAutoHyphens/>
        <w:jc w:val="both"/>
        <w:rPr>
          <w:sz w:val="24"/>
          <w:szCs w:val="24"/>
        </w:rPr>
      </w:pPr>
      <w:r w:rsidRPr="00BB54B3">
        <w:rPr>
          <w:sz w:val="24"/>
          <w:szCs w:val="24"/>
        </w:rPr>
        <w:t>где:</w:t>
      </w:r>
    </w:p>
    <w:p w:rsidR="00BB54B3" w:rsidRPr="00BB54B3" w:rsidRDefault="00A301DA" w:rsidP="00BB54B3">
      <w:pPr>
        <w:tabs>
          <w:tab w:val="left" w:pos="851"/>
        </w:tabs>
        <w:suppressAutoHyphens/>
        <w:jc w:val="both"/>
        <w:rPr>
          <w:sz w:val="24"/>
          <w:szCs w:val="24"/>
        </w:rPr>
      </w:pPr>
      <w:r>
        <w:rPr>
          <w:sz w:val="24"/>
          <w:szCs w:val="24"/>
        </w:rPr>
        <w:t>0,9</w:t>
      </w:r>
      <w:r w:rsidR="000679DA">
        <w:rPr>
          <w:sz w:val="24"/>
          <w:szCs w:val="24"/>
        </w:rPr>
        <w:t>7</w:t>
      </w:r>
      <w:r w:rsidR="00BB54B3" w:rsidRPr="00BB54B3">
        <w:rPr>
          <w:sz w:val="24"/>
          <w:szCs w:val="24"/>
        </w:rPr>
        <w:t> – (К</w:t>
      </w:r>
      <w:r w:rsidR="00BB54B3" w:rsidRPr="00BB54B3">
        <w:rPr>
          <w:sz w:val="24"/>
          <w:szCs w:val="24"/>
          <w:vertAlign w:val="subscript"/>
        </w:rPr>
        <w:t>пер</w:t>
      </w:r>
      <w:r w:rsidR="00BB54B3" w:rsidRPr="00BB54B3">
        <w:rPr>
          <w:sz w:val="24"/>
          <w:szCs w:val="24"/>
        </w:rPr>
        <w:t xml:space="preserve">) коэффициент перехода от стоимостных показателей базового района (Московская область) к уровню цен </w:t>
      </w:r>
      <w:r w:rsidR="00E5388F">
        <w:rPr>
          <w:sz w:val="24"/>
          <w:szCs w:val="24"/>
        </w:rPr>
        <w:t>г. </w:t>
      </w:r>
      <w:r w:rsidR="000679DA" w:rsidRPr="000679DA">
        <w:rPr>
          <w:sz w:val="24"/>
          <w:szCs w:val="24"/>
        </w:rPr>
        <w:t>Санкт-Петербург</w:t>
      </w:r>
      <w:r w:rsidR="000679DA">
        <w:rPr>
          <w:sz w:val="24"/>
          <w:szCs w:val="24"/>
        </w:rPr>
        <w:t>а</w:t>
      </w:r>
      <w:r w:rsidR="000679DA" w:rsidRPr="000679DA">
        <w:rPr>
          <w:sz w:val="24"/>
          <w:szCs w:val="24"/>
        </w:rPr>
        <w:t xml:space="preserve"> </w:t>
      </w:r>
      <w:r w:rsidR="00BB54B3" w:rsidRPr="00BB54B3">
        <w:rPr>
          <w:sz w:val="24"/>
          <w:szCs w:val="24"/>
        </w:rPr>
        <w:t xml:space="preserve">(пункт </w:t>
      </w:r>
      <w:r w:rsidR="00191AC6">
        <w:rPr>
          <w:sz w:val="24"/>
          <w:szCs w:val="24"/>
        </w:rPr>
        <w:t>3</w:t>
      </w:r>
      <w:r w:rsidR="00E5388F">
        <w:rPr>
          <w:sz w:val="24"/>
          <w:szCs w:val="24"/>
        </w:rPr>
        <w:t>6</w:t>
      </w:r>
      <w:r w:rsidR="00BB54B3" w:rsidRPr="00BB54B3">
        <w:rPr>
          <w:sz w:val="24"/>
          <w:szCs w:val="24"/>
        </w:rPr>
        <w:t xml:space="preserve"> технической части настоящего сборника</w:t>
      </w:r>
      <w:r w:rsidR="00191AC6">
        <w:rPr>
          <w:sz w:val="24"/>
          <w:szCs w:val="24"/>
        </w:rPr>
        <w:t>, таблица 1</w:t>
      </w:r>
      <w:r w:rsidR="00BB54B3" w:rsidRPr="00BB54B3">
        <w:rPr>
          <w:sz w:val="24"/>
          <w:szCs w:val="24"/>
        </w:rPr>
        <w:t>);</w:t>
      </w:r>
    </w:p>
    <w:p w:rsidR="00BB54B3" w:rsidRPr="00BB54B3" w:rsidRDefault="00A301DA" w:rsidP="00BB54B3">
      <w:pPr>
        <w:tabs>
          <w:tab w:val="left" w:pos="851"/>
        </w:tabs>
        <w:suppressAutoHyphens/>
        <w:jc w:val="both"/>
        <w:rPr>
          <w:sz w:val="24"/>
          <w:szCs w:val="24"/>
        </w:rPr>
      </w:pPr>
      <w:r>
        <w:rPr>
          <w:sz w:val="24"/>
          <w:szCs w:val="24"/>
        </w:rPr>
        <w:t>1,00</w:t>
      </w:r>
      <w:r w:rsidR="00BB54B3" w:rsidRPr="00BB54B3">
        <w:rPr>
          <w:sz w:val="24"/>
          <w:szCs w:val="24"/>
        </w:rPr>
        <w:t xml:space="preserve"> – (К</w:t>
      </w:r>
      <w:r w:rsidR="00BB54B3" w:rsidRPr="00BB54B3">
        <w:rPr>
          <w:sz w:val="24"/>
          <w:szCs w:val="24"/>
          <w:vertAlign w:val="subscript"/>
        </w:rPr>
        <w:t>рег1</w:t>
      </w:r>
      <w:r w:rsidR="00BB54B3" w:rsidRPr="00BB54B3">
        <w:rPr>
          <w:sz w:val="24"/>
          <w:szCs w:val="24"/>
        </w:rPr>
        <w:t xml:space="preserve">) коэффициент, учитывающий изменение стоимости строительства на территории субъекта Российской Федерации – </w:t>
      </w:r>
      <w:r w:rsidR="00E5388F">
        <w:rPr>
          <w:sz w:val="24"/>
          <w:szCs w:val="24"/>
        </w:rPr>
        <w:t>г. </w:t>
      </w:r>
      <w:r w:rsidR="000679DA">
        <w:rPr>
          <w:sz w:val="24"/>
          <w:szCs w:val="24"/>
        </w:rPr>
        <w:t>Санкт-Петербург,</w:t>
      </w:r>
      <w:r w:rsidR="00BB54B3" w:rsidRPr="00BB54B3">
        <w:rPr>
          <w:sz w:val="24"/>
          <w:szCs w:val="24"/>
        </w:rPr>
        <w:t xml:space="preserve"> связанный с климатическими условиями (пункт </w:t>
      </w:r>
      <w:r>
        <w:rPr>
          <w:sz w:val="24"/>
          <w:szCs w:val="24"/>
        </w:rPr>
        <w:t>3</w:t>
      </w:r>
      <w:r w:rsidR="00E5388F">
        <w:rPr>
          <w:sz w:val="24"/>
          <w:szCs w:val="24"/>
        </w:rPr>
        <w:t>7</w:t>
      </w:r>
      <w:r w:rsidR="00BB54B3" w:rsidRPr="00BB54B3">
        <w:rPr>
          <w:sz w:val="24"/>
          <w:szCs w:val="24"/>
        </w:rPr>
        <w:t xml:space="preserve"> технической части настоящего сборника, пункт </w:t>
      </w:r>
      <w:r w:rsidR="000679DA">
        <w:rPr>
          <w:sz w:val="24"/>
          <w:szCs w:val="24"/>
        </w:rPr>
        <w:t>47</w:t>
      </w:r>
      <w:r w:rsidR="00BB54B3" w:rsidRPr="00BB54B3">
        <w:rPr>
          <w:sz w:val="24"/>
          <w:szCs w:val="24"/>
        </w:rPr>
        <w:t xml:space="preserve"> таблицы </w:t>
      </w:r>
      <w:r>
        <w:rPr>
          <w:sz w:val="24"/>
          <w:szCs w:val="24"/>
        </w:rPr>
        <w:t>2</w:t>
      </w:r>
      <w:r w:rsidR="00BB54B3" w:rsidRPr="00BB54B3">
        <w:rPr>
          <w:sz w:val="24"/>
          <w:szCs w:val="24"/>
        </w:rPr>
        <w:t>).</w:t>
      </w:r>
    </w:p>
    <w:p w:rsidR="00BB54B3" w:rsidRPr="00BB54B3" w:rsidRDefault="00BB54B3" w:rsidP="00BB54B3">
      <w:pPr>
        <w:tabs>
          <w:tab w:val="left" w:pos="851"/>
        </w:tabs>
        <w:suppressAutoHyphens/>
        <w:jc w:val="both"/>
        <w:rPr>
          <w:sz w:val="24"/>
          <w:szCs w:val="24"/>
        </w:rPr>
      </w:pPr>
    </w:p>
    <w:p w:rsidR="000C0BAB" w:rsidRPr="00BB54B3" w:rsidRDefault="000C0BAB" w:rsidP="00F74716">
      <w:pPr>
        <w:pStyle w:val="Style10"/>
        <w:widowControl/>
        <w:spacing w:before="120" w:after="120" w:line="240" w:lineRule="auto"/>
        <w:ind w:firstLine="0"/>
        <w:contextualSpacing/>
        <w:jc w:val="center"/>
        <w:rPr>
          <w:b/>
          <w:bCs/>
          <w:sz w:val="28"/>
          <w:szCs w:val="28"/>
        </w:rPr>
      </w:pPr>
      <w:r w:rsidRPr="00CE260B">
        <w:rPr>
          <w:rStyle w:val="FontStyle188"/>
          <w:color w:val="FF0000"/>
          <w:sz w:val="24"/>
          <w:szCs w:val="24"/>
        </w:rPr>
        <w:br w:type="page"/>
      </w:r>
      <w:bookmarkStart w:id="1" w:name="_Toc307991982"/>
      <w:r w:rsidR="00BB54B3" w:rsidRPr="00BB54B3">
        <w:rPr>
          <w:rStyle w:val="FontStyle188"/>
          <w:b/>
          <w:sz w:val="28"/>
          <w:szCs w:val="28"/>
        </w:rPr>
        <w:lastRenderedPageBreak/>
        <w:t>О</w:t>
      </w:r>
      <w:r w:rsidR="00BB54B3" w:rsidRPr="00BB54B3">
        <w:rPr>
          <w:b/>
          <w:bCs/>
          <w:sz w:val="28"/>
          <w:szCs w:val="28"/>
        </w:rPr>
        <w:t xml:space="preserve">тдел 1. </w:t>
      </w:r>
      <w:r w:rsidR="00BB54B3">
        <w:rPr>
          <w:b/>
          <w:bCs/>
          <w:sz w:val="28"/>
          <w:szCs w:val="28"/>
        </w:rPr>
        <w:t>П</w:t>
      </w:r>
      <w:r w:rsidR="00BB54B3" w:rsidRPr="00BB54B3">
        <w:rPr>
          <w:b/>
          <w:bCs/>
          <w:sz w:val="28"/>
          <w:szCs w:val="28"/>
        </w:rPr>
        <w:t>оказатели укрупненного норматива цены строительства</w:t>
      </w:r>
      <w:bookmarkEnd w:id="1"/>
    </w:p>
    <w:tbl>
      <w:tblPr>
        <w:tblW w:w="10105" w:type="dxa"/>
        <w:tblInd w:w="-147" w:type="dxa"/>
        <w:tblLayout w:type="fixed"/>
        <w:tblLook w:val="0000" w:firstRow="0" w:lastRow="0" w:firstColumn="0" w:lastColumn="0" w:noHBand="0" w:noVBand="0"/>
      </w:tblPr>
      <w:tblGrid>
        <w:gridCol w:w="1696"/>
        <w:gridCol w:w="51"/>
        <w:gridCol w:w="6044"/>
        <w:gridCol w:w="46"/>
        <w:gridCol w:w="27"/>
        <w:gridCol w:w="1868"/>
        <w:gridCol w:w="200"/>
        <w:gridCol w:w="103"/>
        <w:gridCol w:w="23"/>
        <w:gridCol w:w="24"/>
        <w:gridCol w:w="10"/>
        <w:gridCol w:w="13"/>
      </w:tblGrid>
      <w:tr w:rsidR="000C0BAB" w:rsidRPr="00CE260B" w:rsidTr="00226BAD">
        <w:trPr>
          <w:gridAfter w:val="2"/>
          <w:wAfter w:w="23" w:type="dxa"/>
          <w:trHeight w:val="285"/>
          <w:tblHead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BC1D18" w:rsidP="00B878C9">
            <w:pPr>
              <w:jc w:val="center"/>
              <w:rPr>
                <w:sz w:val="24"/>
                <w:szCs w:val="24"/>
              </w:rPr>
            </w:pPr>
            <w:r w:rsidRPr="00CE260B">
              <w:rPr>
                <w:sz w:val="24"/>
                <w:szCs w:val="24"/>
              </w:rPr>
              <w:t>Код показателя</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 xml:space="preserve">Наименование </w:t>
            </w:r>
            <w:r w:rsidR="00BC1D18" w:rsidRPr="00CE260B">
              <w:rPr>
                <w:sz w:val="24"/>
                <w:szCs w:val="24"/>
              </w:rPr>
              <w:t>показателя</w:t>
            </w:r>
          </w:p>
        </w:tc>
        <w:tc>
          <w:tcPr>
            <w:tcW w:w="229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DC4111">
            <w:pPr>
              <w:ind w:left="-108" w:right="-85"/>
              <w:jc w:val="center"/>
              <w:rPr>
                <w:sz w:val="24"/>
                <w:szCs w:val="24"/>
              </w:rPr>
            </w:pPr>
            <w:r w:rsidRPr="00CE260B">
              <w:rPr>
                <w:bCs/>
                <w:sz w:val="24"/>
                <w:szCs w:val="24"/>
              </w:rPr>
              <w:t>Норматив цены строительства</w:t>
            </w:r>
            <w:r w:rsidR="00BF719F" w:rsidRPr="00CE260B">
              <w:rPr>
                <w:sz w:val="24"/>
                <w:szCs w:val="24"/>
              </w:rPr>
              <w:t xml:space="preserve"> </w:t>
            </w:r>
            <w:r w:rsidRPr="00CE260B">
              <w:rPr>
                <w:sz w:val="24"/>
                <w:szCs w:val="24"/>
              </w:rPr>
              <w:t>на 01.01.20</w:t>
            </w:r>
            <w:r w:rsidR="00DC4111">
              <w:rPr>
                <w:sz w:val="24"/>
                <w:szCs w:val="24"/>
              </w:rPr>
              <w:t>20</w:t>
            </w:r>
            <w:r w:rsidRPr="00CE260B">
              <w:rPr>
                <w:bCs/>
                <w:sz w:val="24"/>
                <w:szCs w:val="24"/>
              </w:rPr>
              <w:t>,</w:t>
            </w:r>
            <w:r w:rsidR="00BF719F" w:rsidRPr="00CE260B">
              <w:rPr>
                <w:bCs/>
                <w:sz w:val="24"/>
                <w:szCs w:val="24"/>
              </w:rPr>
              <w:t xml:space="preserve"> </w:t>
            </w:r>
            <w:r w:rsidRPr="00CE260B">
              <w:rPr>
                <w:bCs/>
                <w:sz w:val="24"/>
                <w:szCs w:val="24"/>
              </w:rPr>
              <w:t>тыс. руб.</w:t>
            </w:r>
          </w:p>
        </w:tc>
      </w:tr>
      <w:tr w:rsidR="000C0BAB" w:rsidRPr="00CE260B" w:rsidTr="00226BAD">
        <w:trPr>
          <w:gridAfter w:val="2"/>
          <w:wAfter w:w="23" w:type="dxa"/>
          <w:trHeight w:val="285"/>
          <w:tblHeader/>
        </w:trPr>
        <w:tc>
          <w:tcPr>
            <w:tcW w:w="1696" w:type="dxa"/>
            <w:vMerge/>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p>
        </w:tc>
        <w:tc>
          <w:tcPr>
            <w:tcW w:w="6095" w:type="dxa"/>
            <w:gridSpan w:val="2"/>
            <w:vMerge/>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p>
        </w:tc>
        <w:tc>
          <w:tcPr>
            <w:tcW w:w="2291" w:type="dxa"/>
            <w:gridSpan w:val="7"/>
            <w:vMerge/>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p>
        </w:tc>
      </w:tr>
      <w:tr w:rsidR="004C1E5A" w:rsidRPr="00CE260B" w:rsidTr="0020507B">
        <w:trPr>
          <w:gridAfter w:val="5"/>
          <w:wAfter w:w="173" w:type="dxa"/>
          <w:trHeight w:val="20"/>
        </w:trPr>
        <w:tc>
          <w:tcPr>
            <w:tcW w:w="9932" w:type="dxa"/>
            <w:gridSpan w:val="7"/>
            <w:shd w:val="clear" w:color="auto" w:fill="auto"/>
          </w:tcPr>
          <w:p w:rsidR="004C1E5A" w:rsidRPr="00CE260B" w:rsidRDefault="000679DA" w:rsidP="000679DA">
            <w:pPr>
              <w:spacing w:before="120" w:after="120"/>
              <w:jc w:val="center"/>
              <w:rPr>
                <w:b/>
                <w:bCs/>
                <w:sz w:val="28"/>
                <w:szCs w:val="28"/>
              </w:rPr>
            </w:pPr>
            <w:r>
              <w:rPr>
                <w:b/>
                <w:bCs/>
                <w:sz w:val="28"/>
                <w:szCs w:val="28"/>
              </w:rPr>
              <w:t>РАЗДЕЛ</w:t>
            </w:r>
            <w:r w:rsidRPr="00CE260B">
              <w:rPr>
                <w:b/>
                <w:bCs/>
                <w:sz w:val="28"/>
                <w:szCs w:val="28"/>
              </w:rPr>
              <w:t xml:space="preserve"> 1. ЛИНИИ МЕТРОПОЛИТЕНА</w:t>
            </w:r>
          </w:p>
        </w:tc>
      </w:tr>
      <w:tr w:rsidR="000C0BAB" w:rsidRPr="00CE260B" w:rsidTr="0020507B">
        <w:trPr>
          <w:gridAfter w:val="5"/>
          <w:wAfter w:w="173" w:type="dxa"/>
          <w:trHeight w:val="20"/>
        </w:trPr>
        <w:tc>
          <w:tcPr>
            <w:tcW w:w="7837" w:type="dxa"/>
            <w:gridSpan w:val="4"/>
            <w:shd w:val="clear" w:color="auto" w:fill="auto"/>
          </w:tcPr>
          <w:p w:rsidR="000C0BAB" w:rsidRPr="00CE260B" w:rsidRDefault="000C0BAB" w:rsidP="004C1E5A">
            <w:pPr>
              <w:spacing w:before="120" w:after="120"/>
              <w:rPr>
                <w:bCs/>
                <w:sz w:val="28"/>
                <w:szCs w:val="28"/>
              </w:rPr>
            </w:pPr>
            <w:r w:rsidRPr="00CE260B">
              <w:rPr>
                <w:b/>
                <w:bCs/>
                <w:sz w:val="28"/>
                <w:szCs w:val="28"/>
              </w:rPr>
              <w:t>Таблица 10-01-001</w:t>
            </w:r>
            <w:r w:rsidR="00B805A1" w:rsidRPr="00CE260B">
              <w:rPr>
                <w:b/>
                <w:bCs/>
                <w:sz w:val="28"/>
                <w:szCs w:val="28"/>
              </w:rPr>
              <w:t>.</w:t>
            </w:r>
            <w:r w:rsidRPr="00CE260B">
              <w:rPr>
                <w:bCs/>
                <w:sz w:val="28"/>
                <w:szCs w:val="28"/>
              </w:rPr>
              <w:t xml:space="preserve"> Стартовые котлованы</w:t>
            </w:r>
          </w:p>
        </w:tc>
        <w:tc>
          <w:tcPr>
            <w:tcW w:w="2095" w:type="dxa"/>
            <w:gridSpan w:val="3"/>
            <w:shd w:val="clear" w:color="auto" w:fill="auto"/>
          </w:tcPr>
          <w:p w:rsidR="000C0BAB" w:rsidRPr="00CE260B" w:rsidRDefault="000C0BAB" w:rsidP="00B878C9">
            <w:pPr>
              <w:jc w:val="center"/>
              <w:rPr>
                <w:bCs/>
                <w:sz w:val="24"/>
                <w:szCs w:val="24"/>
              </w:rPr>
            </w:pPr>
          </w:p>
        </w:tc>
      </w:tr>
      <w:tr w:rsidR="00C971E3" w:rsidRPr="00CE260B" w:rsidTr="0020507B">
        <w:trPr>
          <w:gridAfter w:val="2"/>
          <w:wAfter w:w="23" w:type="dxa"/>
          <w:trHeight w:val="20"/>
        </w:trPr>
        <w:tc>
          <w:tcPr>
            <w:tcW w:w="1696" w:type="dxa"/>
            <w:tcBorders>
              <w:bottom w:val="single" w:sz="4" w:space="0" w:color="auto"/>
            </w:tcBorders>
            <w:shd w:val="clear" w:color="auto" w:fill="auto"/>
          </w:tcPr>
          <w:p w:rsidR="000C0BAB" w:rsidRPr="00CE260B" w:rsidRDefault="00B805A1" w:rsidP="00A64C53">
            <w:pPr>
              <w:rPr>
                <w:bCs/>
                <w:sz w:val="24"/>
                <w:szCs w:val="24"/>
              </w:rPr>
            </w:pPr>
            <w:r w:rsidRPr="00CE260B">
              <w:rPr>
                <w:b/>
                <w:sz w:val="24"/>
                <w:szCs w:val="24"/>
              </w:rPr>
              <w:t>Измеритель:</w:t>
            </w:r>
          </w:p>
        </w:tc>
        <w:tc>
          <w:tcPr>
            <w:tcW w:w="6095" w:type="dxa"/>
            <w:gridSpan w:val="2"/>
            <w:tcBorders>
              <w:bottom w:val="single" w:sz="4" w:space="0" w:color="auto"/>
            </w:tcBorders>
            <w:shd w:val="clear" w:color="auto" w:fill="auto"/>
          </w:tcPr>
          <w:p w:rsidR="000C0BAB" w:rsidRPr="00CE260B" w:rsidRDefault="00A64C53" w:rsidP="00B878C9">
            <w:pPr>
              <w:rPr>
                <w:sz w:val="24"/>
                <w:szCs w:val="24"/>
              </w:rPr>
            </w:pPr>
            <w:r w:rsidRPr="00CE260B">
              <w:rPr>
                <w:bCs/>
                <w:sz w:val="24"/>
                <w:szCs w:val="24"/>
              </w:rPr>
              <w:t>1 тыс. м3</w:t>
            </w:r>
          </w:p>
        </w:tc>
        <w:tc>
          <w:tcPr>
            <w:tcW w:w="2291" w:type="dxa"/>
            <w:gridSpan w:val="7"/>
            <w:tcBorders>
              <w:bottom w:val="single" w:sz="4" w:space="0" w:color="auto"/>
            </w:tcBorders>
            <w:shd w:val="clear" w:color="auto" w:fill="auto"/>
          </w:tcPr>
          <w:p w:rsidR="000C0BAB" w:rsidRPr="00CE260B" w:rsidRDefault="000C0BAB" w:rsidP="00B878C9">
            <w:pPr>
              <w:jc w:val="center"/>
              <w:rPr>
                <w:bCs/>
                <w:sz w:val="24"/>
                <w:szCs w:val="24"/>
              </w:rPr>
            </w:pP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10-01-001-01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Стартовые котлованы, ограждение способом «стена в грунте» с креплением распорками из труб</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5A38DE" w:rsidP="00DC4111">
            <w:pPr>
              <w:jc w:val="center"/>
              <w:rPr>
                <w:bCs/>
                <w:sz w:val="24"/>
                <w:szCs w:val="24"/>
              </w:rPr>
            </w:pPr>
            <w:r w:rsidRPr="00CE260B">
              <w:rPr>
                <w:sz w:val="24"/>
                <w:szCs w:val="24"/>
              </w:rPr>
              <w:t>1</w:t>
            </w:r>
            <w:r w:rsidR="00DC4111">
              <w:rPr>
                <w:sz w:val="24"/>
                <w:szCs w:val="24"/>
              </w:rPr>
              <w:t>6 343,72</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10-01-001-02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 xml:space="preserve">Стартовые котлованы, ограждение способом «стена в грунте» с креплением распорками из труб и анкерами </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9000BE" w:rsidP="00326000">
            <w:pPr>
              <w:jc w:val="center"/>
              <w:rPr>
                <w:sz w:val="24"/>
                <w:szCs w:val="24"/>
              </w:rPr>
            </w:pPr>
            <w:r w:rsidRPr="00CE260B">
              <w:rPr>
                <w:sz w:val="24"/>
                <w:szCs w:val="24"/>
              </w:rPr>
              <w:t>2</w:t>
            </w:r>
            <w:r w:rsidR="00326000">
              <w:rPr>
                <w:sz w:val="24"/>
                <w:szCs w:val="24"/>
              </w:rPr>
              <w:t>2</w:t>
            </w:r>
            <w:r w:rsidR="00C3151B">
              <w:rPr>
                <w:sz w:val="24"/>
                <w:szCs w:val="24"/>
              </w:rPr>
              <w:t> </w:t>
            </w:r>
            <w:r w:rsidR="00326000">
              <w:rPr>
                <w:sz w:val="24"/>
                <w:szCs w:val="24"/>
              </w:rPr>
              <w:t>382</w:t>
            </w:r>
            <w:r w:rsidR="00C3151B">
              <w:rPr>
                <w:sz w:val="24"/>
                <w:szCs w:val="24"/>
              </w:rPr>
              <w:t>,</w:t>
            </w:r>
            <w:r w:rsidR="00326000">
              <w:rPr>
                <w:sz w:val="24"/>
                <w:szCs w:val="24"/>
              </w:rPr>
              <w:t>72</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10-01-001-03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 xml:space="preserve">Стартовые котлованы, комбинированное ограждение из свай (с использованием технологии </w:t>
            </w:r>
            <w:proofErr w:type="spellStart"/>
            <w:r w:rsidRPr="00CE260B">
              <w:rPr>
                <w:sz w:val="24"/>
                <w:szCs w:val="24"/>
              </w:rPr>
              <w:t>jet</w:t>
            </w:r>
            <w:proofErr w:type="spellEnd"/>
            <w:r w:rsidRPr="00CE260B">
              <w:rPr>
                <w:sz w:val="24"/>
                <w:szCs w:val="24"/>
              </w:rPr>
              <w:t>) с креплением распорками из труб</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A55C7B" w:rsidP="00326000">
            <w:pPr>
              <w:jc w:val="center"/>
              <w:rPr>
                <w:sz w:val="24"/>
                <w:szCs w:val="24"/>
              </w:rPr>
            </w:pPr>
            <w:r w:rsidRPr="00CE260B">
              <w:rPr>
                <w:sz w:val="24"/>
                <w:szCs w:val="24"/>
              </w:rPr>
              <w:t>1</w:t>
            </w:r>
            <w:r w:rsidR="00326000">
              <w:rPr>
                <w:sz w:val="24"/>
                <w:szCs w:val="24"/>
              </w:rPr>
              <w:t>1</w:t>
            </w:r>
            <w:r w:rsidR="00672ECB">
              <w:rPr>
                <w:sz w:val="24"/>
                <w:szCs w:val="24"/>
              </w:rPr>
              <w:t> </w:t>
            </w:r>
            <w:r w:rsidR="00326000">
              <w:rPr>
                <w:sz w:val="24"/>
                <w:szCs w:val="24"/>
              </w:rPr>
              <w:t>206</w:t>
            </w:r>
            <w:r w:rsidR="00672ECB">
              <w:rPr>
                <w:sz w:val="24"/>
                <w:szCs w:val="24"/>
              </w:rPr>
              <w:t>,</w:t>
            </w:r>
            <w:r w:rsidR="00326000">
              <w:rPr>
                <w:sz w:val="24"/>
                <w:szCs w:val="24"/>
              </w:rPr>
              <w:t>17</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10-01-001-04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Стартовые котлованы, ограждение из буронабивных (</w:t>
            </w:r>
            <w:proofErr w:type="spellStart"/>
            <w:r w:rsidRPr="00CE260B">
              <w:rPr>
                <w:sz w:val="24"/>
                <w:szCs w:val="24"/>
              </w:rPr>
              <w:t>буросекущих</w:t>
            </w:r>
            <w:proofErr w:type="spellEnd"/>
            <w:r w:rsidRPr="00CE260B">
              <w:rPr>
                <w:sz w:val="24"/>
                <w:szCs w:val="24"/>
              </w:rPr>
              <w:t xml:space="preserve">, </w:t>
            </w:r>
            <w:proofErr w:type="spellStart"/>
            <w:r w:rsidRPr="00CE260B">
              <w:rPr>
                <w:sz w:val="24"/>
                <w:szCs w:val="24"/>
              </w:rPr>
              <w:t>бурокасательных</w:t>
            </w:r>
            <w:proofErr w:type="spellEnd"/>
            <w:r w:rsidRPr="00CE260B">
              <w:rPr>
                <w:sz w:val="24"/>
                <w:szCs w:val="24"/>
              </w:rPr>
              <w:t xml:space="preserve">) свай с креплением распорками из труб </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A55C7B" w:rsidP="00326000">
            <w:pPr>
              <w:jc w:val="center"/>
              <w:rPr>
                <w:sz w:val="24"/>
                <w:szCs w:val="24"/>
              </w:rPr>
            </w:pPr>
            <w:r w:rsidRPr="00CE260B">
              <w:rPr>
                <w:sz w:val="24"/>
                <w:szCs w:val="24"/>
              </w:rPr>
              <w:t>3</w:t>
            </w:r>
            <w:r w:rsidR="00326000">
              <w:rPr>
                <w:sz w:val="24"/>
                <w:szCs w:val="24"/>
              </w:rPr>
              <w:t>2 726,18</w:t>
            </w:r>
          </w:p>
        </w:tc>
      </w:tr>
      <w:tr w:rsidR="000C0BAB" w:rsidRPr="00CE260B" w:rsidTr="0020507B">
        <w:trPr>
          <w:gridAfter w:val="6"/>
          <w:wAfter w:w="373" w:type="dxa"/>
          <w:trHeight w:val="20"/>
        </w:trPr>
        <w:tc>
          <w:tcPr>
            <w:tcW w:w="9732" w:type="dxa"/>
            <w:gridSpan w:val="6"/>
            <w:shd w:val="clear" w:color="auto" w:fill="auto"/>
          </w:tcPr>
          <w:p w:rsidR="000C0BAB" w:rsidRPr="00CE260B" w:rsidRDefault="000C0BAB" w:rsidP="00B805A1">
            <w:pPr>
              <w:spacing w:before="120" w:after="120"/>
              <w:ind w:left="2444" w:hanging="2444"/>
              <w:rPr>
                <w:sz w:val="28"/>
                <w:szCs w:val="28"/>
              </w:rPr>
            </w:pPr>
            <w:r w:rsidRPr="00CE260B">
              <w:rPr>
                <w:b/>
                <w:sz w:val="28"/>
                <w:szCs w:val="28"/>
              </w:rPr>
              <w:t>Таблица 10-01-002</w:t>
            </w:r>
            <w:r w:rsidR="00B805A1" w:rsidRPr="00CE260B">
              <w:rPr>
                <w:b/>
                <w:sz w:val="28"/>
                <w:szCs w:val="28"/>
              </w:rPr>
              <w:t>.</w:t>
            </w:r>
            <w:r w:rsidRPr="00CE260B">
              <w:rPr>
                <w:sz w:val="28"/>
                <w:szCs w:val="28"/>
              </w:rPr>
              <w:t xml:space="preserve"> Шахтные стволы (рабочие, вентиляционные, эвакуационные)</w:t>
            </w:r>
          </w:p>
        </w:tc>
      </w:tr>
      <w:tr w:rsidR="000C0BAB" w:rsidRPr="00CE260B" w:rsidTr="0020507B">
        <w:trPr>
          <w:gridAfter w:val="2"/>
          <w:wAfter w:w="23" w:type="dxa"/>
          <w:trHeight w:val="20"/>
        </w:trPr>
        <w:tc>
          <w:tcPr>
            <w:tcW w:w="1696" w:type="dxa"/>
            <w:shd w:val="clear" w:color="auto" w:fill="auto"/>
          </w:tcPr>
          <w:p w:rsidR="000C0BAB" w:rsidRPr="00CE260B" w:rsidRDefault="00A64C53" w:rsidP="00A64C53">
            <w:pPr>
              <w:rPr>
                <w:b/>
                <w:sz w:val="24"/>
                <w:szCs w:val="24"/>
              </w:rPr>
            </w:pPr>
            <w:r w:rsidRPr="00CE260B">
              <w:rPr>
                <w:b/>
                <w:sz w:val="24"/>
                <w:szCs w:val="24"/>
              </w:rPr>
              <w:t>Измеритель:</w:t>
            </w:r>
          </w:p>
        </w:tc>
        <w:tc>
          <w:tcPr>
            <w:tcW w:w="6141" w:type="dxa"/>
            <w:gridSpan w:val="3"/>
            <w:shd w:val="clear" w:color="auto" w:fill="auto"/>
          </w:tcPr>
          <w:p w:rsidR="000C0BAB" w:rsidRPr="00CE260B" w:rsidRDefault="000C0BAB" w:rsidP="00B878C9">
            <w:pPr>
              <w:rPr>
                <w:sz w:val="24"/>
                <w:szCs w:val="24"/>
              </w:rPr>
            </w:pPr>
            <w:r w:rsidRPr="00CE260B">
              <w:rPr>
                <w:bCs/>
                <w:sz w:val="24"/>
                <w:szCs w:val="24"/>
              </w:rPr>
              <w:t xml:space="preserve">1 </w:t>
            </w:r>
            <w:proofErr w:type="spellStart"/>
            <w:r w:rsidRPr="00CE260B">
              <w:rPr>
                <w:bCs/>
                <w:sz w:val="24"/>
                <w:szCs w:val="24"/>
              </w:rPr>
              <w:t>п.м</w:t>
            </w:r>
            <w:proofErr w:type="spellEnd"/>
            <w:r w:rsidRPr="00CE260B">
              <w:rPr>
                <w:bCs/>
                <w:sz w:val="24"/>
                <w:szCs w:val="24"/>
              </w:rPr>
              <w:t>.</w:t>
            </w:r>
          </w:p>
        </w:tc>
        <w:tc>
          <w:tcPr>
            <w:tcW w:w="2245" w:type="dxa"/>
            <w:gridSpan w:val="6"/>
            <w:shd w:val="clear" w:color="auto" w:fill="auto"/>
          </w:tcPr>
          <w:p w:rsidR="000C0BAB" w:rsidRPr="00CE260B" w:rsidRDefault="000C0BAB" w:rsidP="00B878C9">
            <w:pPr>
              <w:jc w:val="center"/>
              <w:rPr>
                <w:sz w:val="24"/>
                <w:szCs w:val="24"/>
              </w:rPr>
            </w:pPr>
          </w:p>
        </w:tc>
      </w:tr>
      <w:tr w:rsidR="000C0BAB"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10-01-002-01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Шахтные стволы, сооружаемые стволопроходческим комплексом, диаметр до 6,5 м</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5A3" w:rsidRPr="00CE260B" w:rsidRDefault="00501948" w:rsidP="00326000">
            <w:pPr>
              <w:jc w:val="center"/>
              <w:rPr>
                <w:sz w:val="24"/>
                <w:szCs w:val="24"/>
              </w:rPr>
            </w:pPr>
            <w:r w:rsidRPr="00CE260B">
              <w:rPr>
                <w:sz w:val="24"/>
                <w:szCs w:val="24"/>
              </w:rPr>
              <w:t>3</w:t>
            </w:r>
            <w:r w:rsidR="00326000">
              <w:rPr>
                <w:sz w:val="24"/>
                <w:szCs w:val="24"/>
              </w:rPr>
              <w:t> 568,63</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10-01-002-02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Шахтные стволы, сооружаемые горным способом с комбинированным закреплением грунтов: цементация и заморозка, диаметр до 6 м</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326000" w:rsidP="006B5C59">
            <w:pPr>
              <w:jc w:val="center"/>
              <w:rPr>
                <w:sz w:val="24"/>
                <w:szCs w:val="24"/>
              </w:rPr>
            </w:pPr>
            <w:r>
              <w:rPr>
                <w:sz w:val="24"/>
                <w:szCs w:val="24"/>
              </w:rPr>
              <w:t>3 3</w:t>
            </w:r>
            <w:r w:rsidR="006B5C59">
              <w:rPr>
                <w:sz w:val="24"/>
                <w:szCs w:val="24"/>
              </w:rPr>
              <w:t>47</w:t>
            </w:r>
            <w:r>
              <w:rPr>
                <w:sz w:val="24"/>
                <w:szCs w:val="24"/>
              </w:rPr>
              <w:t>,</w:t>
            </w:r>
            <w:r w:rsidR="006B5C59">
              <w:rPr>
                <w:sz w:val="24"/>
                <w:szCs w:val="24"/>
              </w:rPr>
              <w:t>6</w:t>
            </w:r>
            <w:r>
              <w:rPr>
                <w:sz w:val="24"/>
                <w:szCs w:val="24"/>
              </w:rPr>
              <w:t>8</w:t>
            </w:r>
          </w:p>
        </w:tc>
      </w:tr>
      <w:tr w:rsidR="000C0BAB"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10-01-002-03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Шахтные стволы, сооружаемые горным способом с комбинированным закреплением грунтов: цементация и заморозка, диаметр до 8,5 м</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326000" w:rsidP="006B5C59">
            <w:pPr>
              <w:jc w:val="center"/>
              <w:rPr>
                <w:sz w:val="24"/>
                <w:szCs w:val="24"/>
              </w:rPr>
            </w:pPr>
            <w:r>
              <w:rPr>
                <w:sz w:val="24"/>
                <w:szCs w:val="24"/>
              </w:rPr>
              <w:t>5</w:t>
            </w:r>
            <w:r w:rsidR="006B5C59">
              <w:rPr>
                <w:sz w:val="24"/>
                <w:szCs w:val="24"/>
              </w:rPr>
              <w:t> 483,84</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10-01-002-04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Шахтные стволы, сооружаемые горным способом с комбинированным закреплением грунтов: противофильтрационная завеса из буросекущих свай, диаметр до 6 м</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326000" w:rsidP="006B5C59">
            <w:pPr>
              <w:jc w:val="center"/>
              <w:rPr>
                <w:bCs/>
                <w:sz w:val="24"/>
                <w:szCs w:val="24"/>
              </w:rPr>
            </w:pPr>
            <w:r>
              <w:rPr>
                <w:sz w:val="24"/>
                <w:szCs w:val="24"/>
              </w:rPr>
              <w:t>4 0</w:t>
            </w:r>
            <w:r w:rsidR="006B5C59">
              <w:rPr>
                <w:sz w:val="24"/>
                <w:szCs w:val="24"/>
              </w:rPr>
              <w:t>56</w:t>
            </w:r>
            <w:r>
              <w:rPr>
                <w:sz w:val="24"/>
                <w:szCs w:val="24"/>
              </w:rPr>
              <w:t>,</w:t>
            </w:r>
            <w:r w:rsidR="006B5C59">
              <w:rPr>
                <w:sz w:val="24"/>
                <w:szCs w:val="24"/>
              </w:rPr>
              <w:t>95</w:t>
            </w:r>
          </w:p>
        </w:tc>
      </w:tr>
      <w:tr w:rsidR="00C971E3" w:rsidRPr="00CE260B" w:rsidTr="0020507B">
        <w:trPr>
          <w:gridAfter w:val="2"/>
          <w:wAfter w:w="2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10-01-002-05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0C0BAB" w:rsidRPr="00CE260B" w:rsidRDefault="000C0BAB" w:rsidP="00B878C9">
            <w:pPr>
              <w:rPr>
                <w:sz w:val="24"/>
                <w:szCs w:val="24"/>
              </w:rPr>
            </w:pPr>
            <w:r w:rsidRPr="00CE260B">
              <w:rPr>
                <w:sz w:val="24"/>
                <w:szCs w:val="24"/>
              </w:rPr>
              <w:t>Шахтные стволы, сооружаемые горным способом с комбинированным закреплением грунтов: противофильтрационная завеса из буросекущих свай, диаметр до 8,5 м</w:t>
            </w:r>
          </w:p>
        </w:tc>
        <w:tc>
          <w:tcPr>
            <w:tcW w:w="22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326000" w:rsidP="006B5C59">
            <w:pPr>
              <w:jc w:val="center"/>
              <w:rPr>
                <w:bCs/>
                <w:sz w:val="24"/>
                <w:szCs w:val="24"/>
              </w:rPr>
            </w:pPr>
            <w:r>
              <w:rPr>
                <w:sz w:val="24"/>
                <w:szCs w:val="24"/>
              </w:rPr>
              <w:t>5 </w:t>
            </w:r>
            <w:r w:rsidR="006B5C59">
              <w:rPr>
                <w:sz w:val="24"/>
                <w:szCs w:val="24"/>
              </w:rPr>
              <w:t>565</w:t>
            </w:r>
            <w:r>
              <w:rPr>
                <w:sz w:val="24"/>
                <w:szCs w:val="24"/>
              </w:rPr>
              <w:t>,</w:t>
            </w:r>
            <w:r w:rsidR="006B5C59">
              <w:rPr>
                <w:sz w:val="24"/>
                <w:szCs w:val="24"/>
              </w:rPr>
              <w:t>3</w:t>
            </w:r>
            <w:r>
              <w:rPr>
                <w:sz w:val="24"/>
                <w:szCs w:val="24"/>
              </w:rPr>
              <w:t>1</w:t>
            </w:r>
          </w:p>
        </w:tc>
      </w:tr>
      <w:tr w:rsidR="000C0BAB" w:rsidRPr="00CE260B" w:rsidTr="0020507B">
        <w:trPr>
          <w:trHeight w:val="20"/>
        </w:trPr>
        <w:tc>
          <w:tcPr>
            <w:tcW w:w="10105" w:type="dxa"/>
            <w:gridSpan w:val="12"/>
            <w:shd w:val="clear" w:color="auto" w:fill="auto"/>
          </w:tcPr>
          <w:p w:rsidR="000C0BAB" w:rsidRPr="00CE260B" w:rsidRDefault="000C0BAB" w:rsidP="00B805A1">
            <w:pPr>
              <w:spacing w:before="120" w:after="120"/>
              <w:ind w:left="2444" w:hanging="2444"/>
              <w:rPr>
                <w:sz w:val="28"/>
                <w:szCs w:val="28"/>
              </w:rPr>
            </w:pPr>
            <w:r w:rsidRPr="00CE260B">
              <w:rPr>
                <w:b/>
                <w:sz w:val="28"/>
                <w:szCs w:val="28"/>
              </w:rPr>
              <w:t>Таблица 10-01-003</w:t>
            </w:r>
            <w:r w:rsidR="00B805A1" w:rsidRPr="00CE260B">
              <w:rPr>
                <w:b/>
                <w:sz w:val="28"/>
                <w:szCs w:val="28"/>
              </w:rPr>
              <w:t>.</w:t>
            </w:r>
            <w:r w:rsidRPr="00CE260B">
              <w:rPr>
                <w:sz w:val="28"/>
                <w:szCs w:val="28"/>
              </w:rPr>
              <w:t xml:space="preserve"> Перегонные тоннели диаметром до 6,5 м, в грунтах 1-3 группы из двух однопутных тоннелей</w:t>
            </w:r>
          </w:p>
        </w:tc>
      </w:tr>
      <w:tr w:rsidR="000C0BAB" w:rsidRPr="00CE260B" w:rsidTr="0020507B">
        <w:trPr>
          <w:gridAfter w:val="1"/>
          <w:wAfter w:w="13" w:type="dxa"/>
          <w:trHeight w:val="20"/>
        </w:trPr>
        <w:tc>
          <w:tcPr>
            <w:tcW w:w="1696" w:type="dxa"/>
            <w:tcBorders>
              <w:bottom w:val="single" w:sz="4" w:space="0" w:color="auto"/>
            </w:tcBorders>
            <w:shd w:val="clear" w:color="auto" w:fill="auto"/>
          </w:tcPr>
          <w:p w:rsidR="000C0BAB" w:rsidRPr="00CE260B" w:rsidRDefault="00A64C53" w:rsidP="00A64C53">
            <w:pPr>
              <w:rPr>
                <w:b/>
                <w:sz w:val="24"/>
                <w:szCs w:val="24"/>
              </w:rPr>
            </w:pPr>
            <w:r w:rsidRPr="00CE260B">
              <w:rPr>
                <w:b/>
                <w:sz w:val="24"/>
                <w:szCs w:val="24"/>
              </w:rPr>
              <w:t>Измеритель:</w:t>
            </w:r>
          </w:p>
        </w:tc>
        <w:tc>
          <w:tcPr>
            <w:tcW w:w="6095" w:type="dxa"/>
            <w:gridSpan w:val="2"/>
            <w:tcBorders>
              <w:bottom w:val="single" w:sz="4" w:space="0" w:color="auto"/>
            </w:tcBorders>
            <w:shd w:val="clear" w:color="auto" w:fill="auto"/>
          </w:tcPr>
          <w:p w:rsidR="000C0BAB" w:rsidRPr="00CE260B" w:rsidRDefault="000C0BAB" w:rsidP="00B878C9">
            <w:pPr>
              <w:rPr>
                <w:sz w:val="24"/>
                <w:szCs w:val="24"/>
              </w:rPr>
            </w:pPr>
            <w:r w:rsidRPr="00CE260B">
              <w:rPr>
                <w:bCs/>
                <w:sz w:val="24"/>
                <w:szCs w:val="24"/>
              </w:rPr>
              <w:t>1 км линии</w:t>
            </w:r>
          </w:p>
        </w:tc>
        <w:tc>
          <w:tcPr>
            <w:tcW w:w="2301" w:type="dxa"/>
            <w:gridSpan w:val="8"/>
            <w:tcBorders>
              <w:bottom w:val="single" w:sz="4" w:space="0" w:color="auto"/>
            </w:tcBorders>
            <w:shd w:val="clear" w:color="auto" w:fill="auto"/>
          </w:tcPr>
          <w:p w:rsidR="000C0BAB" w:rsidRPr="00CE260B" w:rsidRDefault="000C0BAB" w:rsidP="00B878C9">
            <w:pPr>
              <w:jc w:val="center"/>
              <w:rPr>
                <w:sz w:val="24"/>
                <w:szCs w:val="24"/>
              </w:rPr>
            </w:pPr>
          </w:p>
        </w:tc>
      </w:tr>
      <w:tr w:rsidR="000C0BAB" w:rsidRPr="00CE260B" w:rsidTr="0020507B">
        <w:trPr>
          <w:gridAfter w:val="1"/>
          <w:wAfter w:w="1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10-01-003-02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rPr>
                <w:sz w:val="24"/>
                <w:szCs w:val="24"/>
              </w:rPr>
            </w:pPr>
            <w:r w:rsidRPr="00CE260B">
              <w:rPr>
                <w:sz w:val="24"/>
                <w:szCs w:val="24"/>
              </w:rPr>
              <w:t xml:space="preserve">Перегонные тоннели, устройство </w:t>
            </w:r>
            <w:proofErr w:type="spellStart"/>
            <w:r w:rsidRPr="00CE260B">
              <w:rPr>
                <w:sz w:val="24"/>
                <w:szCs w:val="24"/>
              </w:rPr>
              <w:t>тоннелепроходческим</w:t>
            </w:r>
            <w:proofErr w:type="spellEnd"/>
            <w:r w:rsidRPr="00CE260B">
              <w:rPr>
                <w:sz w:val="24"/>
                <w:szCs w:val="24"/>
              </w:rPr>
              <w:t xml:space="preserve"> комплексом с </w:t>
            </w:r>
            <w:proofErr w:type="spellStart"/>
            <w:r w:rsidRPr="00CE260B">
              <w:rPr>
                <w:sz w:val="24"/>
                <w:szCs w:val="24"/>
              </w:rPr>
              <w:t>грунтопригрузом</w:t>
            </w:r>
            <w:proofErr w:type="spellEnd"/>
          </w:p>
        </w:tc>
        <w:tc>
          <w:tcPr>
            <w:tcW w:w="23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326000" w:rsidP="00326000">
            <w:pPr>
              <w:jc w:val="center"/>
              <w:rPr>
                <w:sz w:val="24"/>
                <w:szCs w:val="24"/>
              </w:rPr>
            </w:pPr>
            <w:r>
              <w:rPr>
                <w:sz w:val="24"/>
                <w:szCs w:val="24"/>
              </w:rPr>
              <w:t>2</w:t>
            </w:r>
            <w:r w:rsidR="00AA5FBC" w:rsidRPr="00CE260B">
              <w:rPr>
                <w:sz w:val="24"/>
                <w:szCs w:val="24"/>
              </w:rPr>
              <w:t> </w:t>
            </w:r>
            <w:r>
              <w:rPr>
                <w:sz w:val="24"/>
                <w:szCs w:val="24"/>
              </w:rPr>
              <w:t>079 988,63</w:t>
            </w:r>
          </w:p>
        </w:tc>
      </w:tr>
      <w:tr w:rsidR="000C0BAB" w:rsidRPr="00CE260B" w:rsidTr="0020507B">
        <w:trPr>
          <w:gridAfter w:val="1"/>
          <w:wAfter w:w="13"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jc w:val="center"/>
              <w:rPr>
                <w:sz w:val="24"/>
                <w:szCs w:val="24"/>
              </w:rPr>
            </w:pPr>
            <w:r w:rsidRPr="00CE260B">
              <w:rPr>
                <w:sz w:val="24"/>
                <w:szCs w:val="24"/>
              </w:rPr>
              <w:t>10-01-003-03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0C0BAB" w:rsidP="00B878C9">
            <w:pPr>
              <w:rPr>
                <w:sz w:val="24"/>
                <w:szCs w:val="24"/>
              </w:rPr>
            </w:pPr>
            <w:r w:rsidRPr="00CE260B">
              <w:rPr>
                <w:sz w:val="24"/>
                <w:szCs w:val="24"/>
              </w:rPr>
              <w:t xml:space="preserve">Перегонные тоннели, устройство </w:t>
            </w:r>
            <w:proofErr w:type="spellStart"/>
            <w:r w:rsidRPr="00CE260B">
              <w:rPr>
                <w:sz w:val="24"/>
                <w:szCs w:val="24"/>
              </w:rPr>
              <w:t>тоннелепроходческим</w:t>
            </w:r>
            <w:proofErr w:type="spellEnd"/>
            <w:r w:rsidRPr="00CE260B">
              <w:rPr>
                <w:sz w:val="24"/>
                <w:szCs w:val="24"/>
              </w:rPr>
              <w:t xml:space="preserve"> комплексом с </w:t>
            </w:r>
            <w:proofErr w:type="spellStart"/>
            <w:r w:rsidRPr="00CE260B">
              <w:rPr>
                <w:sz w:val="24"/>
                <w:szCs w:val="24"/>
              </w:rPr>
              <w:t>гидропригрузом</w:t>
            </w:r>
            <w:proofErr w:type="spellEnd"/>
          </w:p>
        </w:tc>
        <w:tc>
          <w:tcPr>
            <w:tcW w:w="23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0BAB" w:rsidRPr="00CE260B" w:rsidRDefault="00B70DBC" w:rsidP="00326000">
            <w:pPr>
              <w:jc w:val="center"/>
              <w:rPr>
                <w:sz w:val="24"/>
                <w:szCs w:val="24"/>
              </w:rPr>
            </w:pPr>
            <w:r w:rsidRPr="00CE260B">
              <w:rPr>
                <w:sz w:val="24"/>
                <w:szCs w:val="24"/>
              </w:rPr>
              <w:t>2 </w:t>
            </w:r>
            <w:r w:rsidR="00326000">
              <w:rPr>
                <w:sz w:val="24"/>
                <w:szCs w:val="24"/>
              </w:rPr>
              <w:t>224</w:t>
            </w:r>
            <w:r w:rsidR="00672ECB">
              <w:rPr>
                <w:sz w:val="24"/>
                <w:szCs w:val="24"/>
              </w:rPr>
              <w:t> </w:t>
            </w:r>
            <w:r w:rsidR="00326000">
              <w:rPr>
                <w:sz w:val="24"/>
                <w:szCs w:val="24"/>
              </w:rPr>
              <w:t>694</w:t>
            </w:r>
            <w:r w:rsidR="00672ECB">
              <w:rPr>
                <w:sz w:val="24"/>
                <w:szCs w:val="24"/>
              </w:rPr>
              <w:t>,5</w:t>
            </w:r>
            <w:r w:rsidR="00326000">
              <w:rPr>
                <w:sz w:val="24"/>
                <w:szCs w:val="24"/>
              </w:rPr>
              <w:t>6</w:t>
            </w:r>
          </w:p>
        </w:tc>
      </w:tr>
      <w:tr w:rsidR="004C1E5A" w:rsidRPr="00CE260B" w:rsidTr="0020507B">
        <w:trPr>
          <w:gridAfter w:val="1"/>
          <w:wAfter w:w="13" w:type="dxa"/>
          <w:trHeight w:val="20"/>
        </w:trPr>
        <w:tc>
          <w:tcPr>
            <w:tcW w:w="1696" w:type="dxa"/>
            <w:tcBorders>
              <w:top w:val="single" w:sz="4" w:space="0" w:color="auto"/>
            </w:tcBorders>
            <w:shd w:val="clear" w:color="auto" w:fill="auto"/>
            <w:vAlign w:val="center"/>
          </w:tcPr>
          <w:p w:rsidR="004C1E5A" w:rsidRPr="00CE260B" w:rsidRDefault="004C1E5A" w:rsidP="00B878C9">
            <w:pPr>
              <w:jc w:val="center"/>
              <w:rPr>
                <w:sz w:val="24"/>
                <w:szCs w:val="24"/>
              </w:rPr>
            </w:pPr>
          </w:p>
        </w:tc>
        <w:tc>
          <w:tcPr>
            <w:tcW w:w="6095" w:type="dxa"/>
            <w:gridSpan w:val="2"/>
            <w:tcBorders>
              <w:top w:val="single" w:sz="4" w:space="0" w:color="auto"/>
            </w:tcBorders>
            <w:shd w:val="clear" w:color="auto" w:fill="auto"/>
            <w:vAlign w:val="center"/>
          </w:tcPr>
          <w:p w:rsidR="004C1E5A" w:rsidRPr="00CE260B" w:rsidRDefault="004C1E5A" w:rsidP="00B878C9">
            <w:pPr>
              <w:rPr>
                <w:sz w:val="24"/>
                <w:szCs w:val="24"/>
              </w:rPr>
            </w:pPr>
          </w:p>
        </w:tc>
        <w:tc>
          <w:tcPr>
            <w:tcW w:w="2301" w:type="dxa"/>
            <w:gridSpan w:val="8"/>
            <w:tcBorders>
              <w:top w:val="single" w:sz="4" w:space="0" w:color="auto"/>
            </w:tcBorders>
            <w:shd w:val="clear" w:color="auto" w:fill="auto"/>
            <w:vAlign w:val="center"/>
          </w:tcPr>
          <w:p w:rsidR="004C1E5A" w:rsidRPr="00CE260B" w:rsidRDefault="004C1E5A" w:rsidP="00D31EBD">
            <w:pPr>
              <w:jc w:val="center"/>
              <w:rPr>
                <w:sz w:val="22"/>
                <w:szCs w:val="22"/>
              </w:rPr>
            </w:pPr>
          </w:p>
        </w:tc>
      </w:tr>
      <w:tr w:rsidR="004C1E5A" w:rsidRPr="00CE260B" w:rsidTr="0020507B">
        <w:trPr>
          <w:gridAfter w:val="1"/>
          <w:wAfter w:w="13" w:type="dxa"/>
          <w:trHeight w:val="20"/>
        </w:trPr>
        <w:tc>
          <w:tcPr>
            <w:tcW w:w="1696" w:type="dxa"/>
            <w:shd w:val="clear" w:color="auto" w:fill="auto"/>
            <w:vAlign w:val="center"/>
          </w:tcPr>
          <w:p w:rsidR="004C1E5A" w:rsidRPr="00CE260B" w:rsidRDefault="004C1E5A" w:rsidP="00712805">
            <w:pPr>
              <w:jc w:val="center"/>
              <w:rPr>
                <w:sz w:val="24"/>
                <w:szCs w:val="24"/>
              </w:rPr>
            </w:pPr>
          </w:p>
        </w:tc>
        <w:tc>
          <w:tcPr>
            <w:tcW w:w="6095" w:type="dxa"/>
            <w:gridSpan w:val="2"/>
            <w:shd w:val="clear" w:color="auto" w:fill="auto"/>
            <w:vAlign w:val="center"/>
          </w:tcPr>
          <w:p w:rsidR="004C1E5A" w:rsidRPr="00CE260B" w:rsidRDefault="004C1E5A" w:rsidP="00712805">
            <w:pPr>
              <w:rPr>
                <w:sz w:val="24"/>
                <w:szCs w:val="24"/>
              </w:rPr>
            </w:pPr>
          </w:p>
        </w:tc>
        <w:tc>
          <w:tcPr>
            <w:tcW w:w="2301" w:type="dxa"/>
            <w:gridSpan w:val="8"/>
            <w:shd w:val="clear" w:color="auto" w:fill="auto"/>
            <w:vAlign w:val="center"/>
          </w:tcPr>
          <w:p w:rsidR="004C1E5A" w:rsidRPr="00CE260B" w:rsidRDefault="004C1E5A" w:rsidP="00712805">
            <w:pPr>
              <w:jc w:val="center"/>
              <w:rPr>
                <w:sz w:val="22"/>
                <w:szCs w:val="22"/>
              </w:rPr>
            </w:pPr>
          </w:p>
        </w:tc>
      </w:tr>
      <w:tr w:rsidR="000806A2" w:rsidRPr="00CE260B" w:rsidTr="0020507B">
        <w:trPr>
          <w:gridAfter w:val="3"/>
          <w:wAfter w:w="47" w:type="dxa"/>
          <w:trHeight w:val="20"/>
        </w:trPr>
        <w:tc>
          <w:tcPr>
            <w:tcW w:w="10058" w:type="dxa"/>
            <w:gridSpan w:val="9"/>
            <w:shd w:val="clear" w:color="auto" w:fill="auto"/>
          </w:tcPr>
          <w:p w:rsidR="000806A2" w:rsidRPr="00CE260B" w:rsidRDefault="000806A2" w:rsidP="00B805A1">
            <w:pPr>
              <w:spacing w:before="120" w:after="120"/>
              <w:ind w:left="2444" w:hanging="2444"/>
              <w:rPr>
                <w:sz w:val="28"/>
                <w:szCs w:val="28"/>
              </w:rPr>
            </w:pPr>
            <w:r w:rsidRPr="00CE260B">
              <w:rPr>
                <w:sz w:val="28"/>
                <w:szCs w:val="28"/>
              </w:rPr>
              <w:lastRenderedPageBreak/>
              <w:br w:type="page"/>
            </w:r>
            <w:r w:rsidRPr="00CE260B">
              <w:rPr>
                <w:b/>
                <w:sz w:val="28"/>
                <w:szCs w:val="28"/>
              </w:rPr>
              <w:t>Таблица 10-01-004</w:t>
            </w:r>
            <w:r w:rsidR="00B805A1" w:rsidRPr="00CE260B">
              <w:rPr>
                <w:b/>
                <w:sz w:val="28"/>
                <w:szCs w:val="28"/>
              </w:rPr>
              <w:t>.</w:t>
            </w:r>
            <w:r w:rsidRPr="00CE260B">
              <w:rPr>
                <w:sz w:val="28"/>
                <w:szCs w:val="28"/>
              </w:rPr>
              <w:t xml:space="preserve"> Перегонные тоннели диаметром до 6,5 м, в грунтах 4-7 группы из двух однопутных тоннелей</w:t>
            </w:r>
          </w:p>
        </w:tc>
      </w:tr>
      <w:tr w:rsidR="000806A2" w:rsidRPr="00CE260B" w:rsidTr="0020507B">
        <w:trPr>
          <w:gridAfter w:val="3"/>
          <w:wAfter w:w="47" w:type="dxa"/>
          <w:trHeight w:val="20"/>
        </w:trPr>
        <w:tc>
          <w:tcPr>
            <w:tcW w:w="1747" w:type="dxa"/>
            <w:gridSpan w:val="2"/>
            <w:tcBorders>
              <w:bottom w:val="single" w:sz="4" w:space="0" w:color="auto"/>
            </w:tcBorders>
            <w:shd w:val="clear" w:color="auto" w:fill="auto"/>
          </w:tcPr>
          <w:p w:rsidR="000806A2" w:rsidRPr="00CE260B" w:rsidRDefault="000806A2" w:rsidP="004A1F2E">
            <w:pPr>
              <w:rPr>
                <w:b/>
                <w:sz w:val="24"/>
                <w:szCs w:val="24"/>
              </w:rPr>
            </w:pPr>
            <w:r w:rsidRPr="00CE260B">
              <w:rPr>
                <w:b/>
                <w:sz w:val="24"/>
                <w:szCs w:val="24"/>
              </w:rPr>
              <w:t>Измеритель:</w:t>
            </w:r>
          </w:p>
        </w:tc>
        <w:tc>
          <w:tcPr>
            <w:tcW w:w="6044" w:type="dxa"/>
            <w:tcBorders>
              <w:bottom w:val="single" w:sz="4" w:space="0" w:color="auto"/>
            </w:tcBorders>
            <w:shd w:val="clear" w:color="auto" w:fill="auto"/>
          </w:tcPr>
          <w:p w:rsidR="000806A2" w:rsidRPr="00CE260B" w:rsidRDefault="000806A2" w:rsidP="004A1F2E">
            <w:pPr>
              <w:rPr>
                <w:sz w:val="24"/>
                <w:szCs w:val="24"/>
              </w:rPr>
            </w:pPr>
            <w:r w:rsidRPr="00CE260B">
              <w:rPr>
                <w:bCs/>
                <w:sz w:val="24"/>
                <w:szCs w:val="24"/>
              </w:rPr>
              <w:t>1 км линии</w:t>
            </w:r>
          </w:p>
        </w:tc>
        <w:tc>
          <w:tcPr>
            <w:tcW w:w="2267" w:type="dxa"/>
            <w:gridSpan w:val="6"/>
            <w:tcBorders>
              <w:bottom w:val="single" w:sz="4" w:space="0" w:color="auto"/>
            </w:tcBorders>
            <w:shd w:val="clear" w:color="auto" w:fill="auto"/>
          </w:tcPr>
          <w:p w:rsidR="000806A2" w:rsidRPr="00CE260B" w:rsidRDefault="000806A2" w:rsidP="004A1F2E">
            <w:pPr>
              <w:jc w:val="center"/>
              <w:rPr>
                <w:sz w:val="24"/>
                <w:szCs w:val="24"/>
              </w:rPr>
            </w:pPr>
          </w:p>
        </w:tc>
      </w:tr>
      <w:tr w:rsidR="000806A2"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0806A2" w:rsidP="000806A2">
            <w:pPr>
              <w:jc w:val="center"/>
              <w:rPr>
                <w:sz w:val="24"/>
                <w:szCs w:val="24"/>
              </w:rPr>
            </w:pPr>
            <w:r w:rsidRPr="00CE260B">
              <w:rPr>
                <w:sz w:val="24"/>
                <w:szCs w:val="24"/>
              </w:rPr>
              <w:t>10-01-004-01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0806A2" w:rsidP="000806A2">
            <w:pPr>
              <w:rPr>
                <w:sz w:val="24"/>
                <w:szCs w:val="24"/>
              </w:rPr>
            </w:pPr>
            <w:r w:rsidRPr="00CE260B">
              <w:rPr>
                <w:sz w:val="24"/>
                <w:szCs w:val="24"/>
              </w:rPr>
              <w:t xml:space="preserve">Перегонные тоннели, устройство </w:t>
            </w:r>
            <w:proofErr w:type="spellStart"/>
            <w:r w:rsidRPr="00CE260B">
              <w:rPr>
                <w:sz w:val="24"/>
                <w:szCs w:val="24"/>
              </w:rPr>
              <w:t>тоннелепроходческим</w:t>
            </w:r>
            <w:proofErr w:type="spellEnd"/>
            <w:r w:rsidRPr="00CE260B">
              <w:rPr>
                <w:sz w:val="24"/>
                <w:szCs w:val="24"/>
              </w:rPr>
              <w:t xml:space="preserve"> комплексом с </w:t>
            </w:r>
            <w:proofErr w:type="spellStart"/>
            <w:r w:rsidRPr="00CE260B">
              <w:rPr>
                <w:sz w:val="24"/>
                <w:szCs w:val="24"/>
              </w:rPr>
              <w:t>грунтопригрузом</w:t>
            </w:r>
            <w:proofErr w:type="spellEnd"/>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373CA6" w:rsidP="00326000">
            <w:pPr>
              <w:jc w:val="center"/>
              <w:rPr>
                <w:sz w:val="24"/>
                <w:szCs w:val="24"/>
              </w:rPr>
            </w:pPr>
            <w:r w:rsidRPr="00CE260B">
              <w:rPr>
                <w:sz w:val="24"/>
                <w:szCs w:val="24"/>
              </w:rPr>
              <w:t>1</w:t>
            </w:r>
            <w:r w:rsidR="00D369BC" w:rsidRPr="00CE260B">
              <w:rPr>
                <w:sz w:val="24"/>
                <w:szCs w:val="24"/>
              </w:rPr>
              <w:t> </w:t>
            </w:r>
            <w:r w:rsidR="00326000">
              <w:rPr>
                <w:sz w:val="24"/>
                <w:szCs w:val="24"/>
              </w:rPr>
              <w:t>862</w:t>
            </w:r>
            <w:r w:rsidR="00672ECB">
              <w:rPr>
                <w:sz w:val="24"/>
                <w:szCs w:val="24"/>
              </w:rPr>
              <w:t> </w:t>
            </w:r>
            <w:r w:rsidR="00326000">
              <w:rPr>
                <w:sz w:val="24"/>
                <w:szCs w:val="24"/>
              </w:rPr>
              <w:t>189</w:t>
            </w:r>
            <w:r w:rsidR="00672ECB">
              <w:rPr>
                <w:sz w:val="24"/>
                <w:szCs w:val="24"/>
              </w:rPr>
              <w:t>,</w:t>
            </w:r>
            <w:r w:rsidR="00326000">
              <w:rPr>
                <w:sz w:val="24"/>
                <w:szCs w:val="24"/>
              </w:rPr>
              <w:t>75</w:t>
            </w:r>
          </w:p>
        </w:tc>
      </w:tr>
      <w:tr w:rsidR="000806A2"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0806A2" w:rsidP="000806A2">
            <w:pPr>
              <w:jc w:val="center"/>
              <w:rPr>
                <w:sz w:val="24"/>
                <w:szCs w:val="24"/>
              </w:rPr>
            </w:pPr>
            <w:r w:rsidRPr="00CE260B">
              <w:rPr>
                <w:sz w:val="24"/>
                <w:szCs w:val="24"/>
              </w:rPr>
              <w:t>10-01-004-02</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0806A2" w:rsidP="000806A2">
            <w:pPr>
              <w:rPr>
                <w:sz w:val="24"/>
                <w:szCs w:val="24"/>
              </w:rPr>
            </w:pPr>
            <w:r w:rsidRPr="00CE260B">
              <w:rPr>
                <w:sz w:val="24"/>
                <w:szCs w:val="24"/>
              </w:rPr>
              <w:t>Перегонные тоннели, устройство горным способом</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06A2" w:rsidRPr="00CE260B" w:rsidRDefault="00373CA6" w:rsidP="006B5C59">
            <w:pPr>
              <w:jc w:val="center"/>
              <w:rPr>
                <w:sz w:val="24"/>
                <w:szCs w:val="24"/>
              </w:rPr>
            </w:pPr>
            <w:r w:rsidRPr="00CE260B">
              <w:rPr>
                <w:sz w:val="24"/>
                <w:szCs w:val="24"/>
              </w:rPr>
              <w:t>2</w:t>
            </w:r>
            <w:r w:rsidR="00A954BF" w:rsidRPr="00CE260B">
              <w:rPr>
                <w:sz w:val="24"/>
                <w:szCs w:val="24"/>
              </w:rPr>
              <w:t> </w:t>
            </w:r>
            <w:r w:rsidR="00326000">
              <w:rPr>
                <w:sz w:val="24"/>
                <w:szCs w:val="24"/>
              </w:rPr>
              <w:t>7</w:t>
            </w:r>
            <w:r w:rsidR="006B5C59">
              <w:rPr>
                <w:sz w:val="24"/>
                <w:szCs w:val="24"/>
              </w:rPr>
              <w:t>32</w:t>
            </w:r>
            <w:r w:rsidR="00326000">
              <w:rPr>
                <w:sz w:val="24"/>
                <w:szCs w:val="24"/>
              </w:rPr>
              <w:t> </w:t>
            </w:r>
            <w:r w:rsidR="006B5C59">
              <w:rPr>
                <w:sz w:val="24"/>
                <w:szCs w:val="24"/>
              </w:rPr>
              <w:t>152</w:t>
            </w:r>
            <w:r w:rsidR="00326000">
              <w:rPr>
                <w:sz w:val="24"/>
                <w:szCs w:val="24"/>
              </w:rPr>
              <w:t>,</w:t>
            </w:r>
            <w:r w:rsidR="006B5C59">
              <w:rPr>
                <w:sz w:val="24"/>
                <w:szCs w:val="24"/>
              </w:rPr>
              <w:t>20</w:t>
            </w:r>
          </w:p>
        </w:tc>
      </w:tr>
      <w:tr w:rsidR="000806A2" w:rsidRPr="00CE260B" w:rsidTr="0020507B">
        <w:trPr>
          <w:gridAfter w:val="3"/>
          <w:wAfter w:w="47" w:type="dxa"/>
          <w:trHeight w:val="20"/>
        </w:trPr>
        <w:tc>
          <w:tcPr>
            <w:tcW w:w="10058" w:type="dxa"/>
            <w:gridSpan w:val="9"/>
            <w:shd w:val="clear" w:color="auto" w:fill="auto"/>
            <w:vAlign w:val="center"/>
          </w:tcPr>
          <w:p w:rsidR="000806A2" w:rsidRPr="00CE260B" w:rsidRDefault="000806A2" w:rsidP="004C1E5A">
            <w:pPr>
              <w:spacing w:before="120" w:after="120"/>
              <w:rPr>
                <w:sz w:val="28"/>
                <w:szCs w:val="28"/>
              </w:rPr>
            </w:pPr>
            <w:r w:rsidRPr="00CE260B">
              <w:rPr>
                <w:b/>
                <w:sz w:val="28"/>
                <w:szCs w:val="28"/>
              </w:rPr>
              <w:t>Таблица 10-01-005</w:t>
            </w:r>
            <w:r w:rsidR="00B805A1" w:rsidRPr="00CE260B">
              <w:rPr>
                <w:b/>
                <w:sz w:val="28"/>
                <w:szCs w:val="28"/>
              </w:rPr>
              <w:t>.</w:t>
            </w:r>
            <w:r w:rsidRPr="00CE260B">
              <w:rPr>
                <w:sz w:val="28"/>
                <w:szCs w:val="28"/>
              </w:rPr>
              <w:t xml:space="preserve"> Камеры съездов в однопутном тоннеле</w:t>
            </w:r>
          </w:p>
        </w:tc>
      </w:tr>
      <w:tr w:rsidR="000806A2" w:rsidRPr="00CE260B" w:rsidTr="0020507B">
        <w:trPr>
          <w:gridAfter w:val="3"/>
          <w:wAfter w:w="47" w:type="dxa"/>
          <w:trHeight w:val="20"/>
        </w:trPr>
        <w:tc>
          <w:tcPr>
            <w:tcW w:w="1747" w:type="dxa"/>
            <w:gridSpan w:val="2"/>
            <w:tcBorders>
              <w:bottom w:val="single" w:sz="4" w:space="0" w:color="auto"/>
            </w:tcBorders>
            <w:shd w:val="clear" w:color="auto" w:fill="auto"/>
            <w:vAlign w:val="center"/>
          </w:tcPr>
          <w:p w:rsidR="000806A2" w:rsidRPr="00CE260B" w:rsidRDefault="000806A2" w:rsidP="004A1F2E">
            <w:pPr>
              <w:rPr>
                <w:b/>
                <w:sz w:val="24"/>
                <w:szCs w:val="24"/>
              </w:rPr>
            </w:pPr>
            <w:r w:rsidRPr="00CE260B">
              <w:rPr>
                <w:b/>
                <w:sz w:val="24"/>
                <w:szCs w:val="24"/>
              </w:rPr>
              <w:t>Измеритель:</w:t>
            </w:r>
          </w:p>
        </w:tc>
        <w:tc>
          <w:tcPr>
            <w:tcW w:w="6044" w:type="dxa"/>
            <w:tcBorders>
              <w:bottom w:val="single" w:sz="4" w:space="0" w:color="auto"/>
            </w:tcBorders>
            <w:shd w:val="clear" w:color="auto" w:fill="auto"/>
          </w:tcPr>
          <w:p w:rsidR="000806A2" w:rsidRPr="00CE260B" w:rsidRDefault="000806A2" w:rsidP="004A1F2E">
            <w:pPr>
              <w:rPr>
                <w:bCs/>
                <w:sz w:val="24"/>
                <w:szCs w:val="24"/>
              </w:rPr>
            </w:pPr>
            <w:r w:rsidRPr="00CE260B">
              <w:rPr>
                <w:bCs/>
                <w:sz w:val="24"/>
                <w:szCs w:val="24"/>
              </w:rPr>
              <w:t>100 м3 камеры</w:t>
            </w:r>
          </w:p>
        </w:tc>
        <w:tc>
          <w:tcPr>
            <w:tcW w:w="2267" w:type="dxa"/>
            <w:gridSpan w:val="6"/>
            <w:tcBorders>
              <w:bottom w:val="single" w:sz="4" w:space="0" w:color="auto"/>
            </w:tcBorders>
            <w:shd w:val="clear" w:color="auto" w:fill="auto"/>
            <w:vAlign w:val="center"/>
          </w:tcPr>
          <w:p w:rsidR="000806A2" w:rsidRPr="00CE260B" w:rsidRDefault="000806A2" w:rsidP="004A1F2E">
            <w:pPr>
              <w:jc w:val="center"/>
              <w:rPr>
                <w:sz w:val="24"/>
                <w:szCs w:val="24"/>
              </w:rPr>
            </w:pPr>
          </w:p>
        </w:tc>
      </w:tr>
      <w:tr w:rsidR="00B878C9" w:rsidRPr="00CE260B" w:rsidTr="00D369BC">
        <w:trPr>
          <w:gridAfter w:val="3"/>
          <w:wAfter w:w="47" w:type="dxa"/>
          <w:trHeight w:val="693"/>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B878C9" w:rsidP="00B878C9">
            <w:pPr>
              <w:jc w:val="center"/>
              <w:rPr>
                <w:sz w:val="24"/>
                <w:szCs w:val="24"/>
              </w:rPr>
            </w:pPr>
            <w:r w:rsidRPr="00CE260B">
              <w:rPr>
                <w:sz w:val="24"/>
                <w:szCs w:val="24"/>
              </w:rPr>
              <w:t>10-01-005-01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B878C9" w:rsidP="00B878C9">
            <w:pPr>
              <w:rPr>
                <w:sz w:val="24"/>
                <w:szCs w:val="24"/>
                <w:shd w:val="clear" w:color="auto" w:fill="FFFFFF"/>
              </w:rPr>
            </w:pPr>
            <w:r w:rsidRPr="00CE260B">
              <w:rPr>
                <w:sz w:val="24"/>
                <w:szCs w:val="24"/>
              </w:rPr>
              <w:t xml:space="preserve">Камеры съездов в однопутном тоннеле, сооружаемые открытым способом, в грунтах </w:t>
            </w:r>
            <w:r w:rsidRPr="00CE260B">
              <w:rPr>
                <w:bCs/>
                <w:sz w:val="24"/>
                <w:szCs w:val="24"/>
              </w:rPr>
              <w:t>1-3 группы</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2640" w:rsidRPr="00CE260B" w:rsidRDefault="00982640" w:rsidP="00326000">
            <w:pPr>
              <w:jc w:val="center"/>
              <w:rPr>
                <w:sz w:val="24"/>
                <w:szCs w:val="24"/>
              </w:rPr>
            </w:pPr>
            <w:r w:rsidRPr="00CE260B">
              <w:rPr>
                <w:sz w:val="24"/>
                <w:szCs w:val="24"/>
              </w:rPr>
              <w:t>10</w:t>
            </w:r>
            <w:r w:rsidR="00326000">
              <w:rPr>
                <w:sz w:val="24"/>
                <w:szCs w:val="24"/>
              </w:rPr>
              <w:t> 793,88</w:t>
            </w:r>
          </w:p>
        </w:tc>
      </w:tr>
      <w:tr w:rsidR="00B878C9"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B878C9" w:rsidP="00B878C9">
            <w:pPr>
              <w:jc w:val="center"/>
              <w:rPr>
                <w:sz w:val="24"/>
                <w:szCs w:val="24"/>
              </w:rPr>
            </w:pPr>
            <w:r w:rsidRPr="00CE260B">
              <w:rPr>
                <w:sz w:val="24"/>
                <w:szCs w:val="24"/>
              </w:rPr>
              <w:t>10-01-005-02</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B878C9" w:rsidP="00B878C9">
            <w:pPr>
              <w:rPr>
                <w:sz w:val="24"/>
                <w:szCs w:val="24"/>
              </w:rPr>
            </w:pPr>
            <w:r w:rsidRPr="00CE260B">
              <w:rPr>
                <w:sz w:val="24"/>
                <w:szCs w:val="24"/>
              </w:rPr>
              <w:t>Камеры съездов в однопутном тоннеле, сооружаемые горным способом, в грунтах 4-7 группы</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6B5C59" w:rsidP="006B5C59">
            <w:pPr>
              <w:jc w:val="center"/>
              <w:rPr>
                <w:sz w:val="24"/>
                <w:szCs w:val="24"/>
              </w:rPr>
            </w:pPr>
            <w:r>
              <w:rPr>
                <w:sz w:val="24"/>
                <w:szCs w:val="24"/>
              </w:rPr>
              <w:t>5</w:t>
            </w:r>
            <w:r w:rsidR="00326000">
              <w:rPr>
                <w:sz w:val="24"/>
                <w:szCs w:val="24"/>
              </w:rPr>
              <w:t> </w:t>
            </w:r>
            <w:r>
              <w:rPr>
                <w:sz w:val="24"/>
                <w:szCs w:val="24"/>
              </w:rPr>
              <w:t>959</w:t>
            </w:r>
            <w:r w:rsidR="00326000">
              <w:rPr>
                <w:sz w:val="24"/>
                <w:szCs w:val="24"/>
              </w:rPr>
              <w:t>,</w:t>
            </w:r>
            <w:r>
              <w:rPr>
                <w:sz w:val="24"/>
                <w:szCs w:val="24"/>
              </w:rPr>
              <w:t>82</w:t>
            </w:r>
          </w:p>
        </w:tc>
      </w:tr>
      <w:tr w:rsidR="004C1E5A"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0058" w:type="dxa"/>
            <w:gridSpan w:val="9"/>
            <w:tcBorders>
              <w:top w:val="nil"/>
              <w:left w:val="nil"/>
              <w:bottom w:val="nil"/>
              <w:right w:val="nil"/>
            </w:tcBorders>
            <w:shd w:val="clear" w:color="auto" w:fill="auto"/>
            <w:vAlign w:val="center"/>
          </w:tcPr>
          <w:p w:rsidR="004C1E5A" w:rsidRPr="00CE260B" w:rsidRDefault="004C1E5A" w:rsidP="004C1E5A">
            <w:pPr>
              <w:spacing w:before="120" w:after="120"/>
              <w:rPr>
                <w:sz w:val="28"/>
                <w:szCs w:val="28"/>
              </w:rPr>
            </w:pPr>
            <w:r w:rsidRPr="00CE260B">
              <w:rPr>
                <w:b/>
                <w:sz w:val="28"/>
                <w:szCs w:val="28"/>
              </w:rPr>
              <w:t>Таблица 10-01-006</w:t>
            </w:r>
            <w:r w:rsidR="00B805A1" w:rsidRPr="00CE260B">
              <w:rPr>
                <w:b/>
                <w:sz w:val="28"/>
                <w:szCs w:val="28"/>
              </w:rPr>
              <w:t>.</w:t>
            </w:r>
            <w:r w:rsidRPr="00CE260B">
              <w:rPr>
                <w:sz w:val="28"/>
                <w:szCs w:val="28"/>
              </w:rPr>
              <w:t xml:space="preserve"> </w:t>
            </w:r>
            <w:proofErr w:type="spellStart"/>
            <w:r w:rsidRPr="00CE260B">
              <w:rPr>
                <w:sz w:val="28"/>
                <w:szCs w:val="28"/>
              </w:rPr>
              <w:t>Притоннельные</w:t>
            </w:r>
            <w:proofErr w:type="spellEnd"/>
            <w:r w:rsidRPr="00CE260B">
              <w:rPr>
                <w:sz w:val="28"/>
                <w:szCs w:val="28"/>
              </w:rPr>
              <w:t xml:space="preserve"> сооружения</w:t>
            </w: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nil"/>
              <w:left w:val="nil"/>
              <w:bottom w:val="single" w:sz="4" w:space="0" w:color="auto"/>
              <w:right w:val="nil"/>
            </w:tcBorders>
            <w:shd w:val="clear" w:color="auto" w:fill="auto"/>
            <w:vAlign w:val="center"/>
          </w:tcPr>
          <w:p w:rsidR="00A22436" w:rsidRPr="00CE260B" w:rsidRDefault="00A22436" w:rsidP="004A1F2E">
            <w:pPr>
              <w:rPr>
                <w:b/>
                <w:sz w:val="24"/>
                <w:szCs w:val="24"/>
              </w:rPr>
            </w:pPr>
            <w:r w:rsidRPr="00CE260B">
              <w:rPr>
                <w:b/>
                <w:sz w:val="24"/>
                <w:szCs w:val="24"/>
              </w:rPr>
              <w:t>Измеритель:</w:t>
            </w:r>
          </w:p>
        </w:tc>
        <w:tc>
          <w:tcPr>
            <w:tcW w:w="6044" w:type="dxa"/>
            <w:tcBorders>
              <w:top w:val="nil"/>
              <w:left w:val="nil"/>
              <w:bottom w:val="single" w:sz="4" w:space="0" w:color="auto"/>
              <w:right w:val="nil"/>
            </w:tcBorders>
            <w:shd w:val="clear" w:color="auto" w:fill="auto"/>
          </w:tcPr>
          <w:p w:rsidR="00A22436" w:rsidRPr="00CE260B" w:rsidRDefault="00A22436" w:rsidP="004A1F2E">
            <w:pPr>
              <w:rPr>
                <w:sz w:val="24"/>
                <w:szCs w:val="24"/>
              </w:rPr>
            </w:pPr>
            <w:r w:rsidRPr="00CE260B">
              <w:rPr>
                <w:bCs/>
                <w:sz w:val="24"/>
                <w:szCs w:val="24"/>
              </w:rPr>
              <w:t>1 м3 строительного объема</w:t>
            </w:r>
          </w:p>
        </w:tc>
        <w:tc>
          <w:tcPr>
            <w:tcW w:w="2267" w:type="dxa"/>
            <w:gridSpan w:val="6"/>
            <w:tcBorders>
              <w:top w:val="nil"/>
              <w:left w:val="nil"/>
              <w:bottom w:val="single" w:sz="4" w:space="0" w:color="auto"/>
              <w:right w:val="nil"/>
            </w:tcBorders>
            <w:shd w:val="clear" w:color="auto" w:fill="auto"/>
            <w:vAlign w:val="center"/>
          </w:tcPr>
          <w:p w:rsidR="00A22436" w:rsidRPr="00CE260B" w:rsidRDefault="00A22436" w:rsidP="00A22436">
            <w:pPr>
              <w:rPr>
                <w:sz w:val="24"/>
                <w:szCs w:val="24"/>
              </w:rPr>
            </w:pP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10-01-006-01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Вентиляционный комплекс, сооружаемый открытым способом в грунтах 1-3 группы с ограждением котлована по технологии «стена в грунте»</w:t>
            </w:r>
          </w:p>
        </w:tc>
        <w:tc>
          <w:tcPr>
            <w:tcW w:w="2267" w:type="dxa"/>
            <w:gridSpan w:val="6"/>
            <w:tcBorders>
              <w:top w:val="single" w:sz="4" w:space="0" w:color="auto"/>
            </w:tcBorders>
            <w:shd w:val="clear" w:color="auto" w:fill="auto"/>
            <w:vAlign w:val="center"/>
          </w:tcPr>
          <w:p w:rsidR="00A22436" w:rsidRPr="00CE260B" w:rsidRDefault="00326000" w:rsidP="00326000">
            <w:pPr>
              <w:jc w:val="center"/>
              <w:rPr>
                <w:sz w:val="24"/>
                <w:szCs w:val="24"/>
              </w:rPr>
            </w:pPr>
            <w:r>
              <w:rPr>
                <w:sz w:val="24"/>
                <w:szCs w:val="24"/>
              </w:rPr>
              <w:t>74,04</w:t>
            </w: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10-01-006-03</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Водоотливная установка, сооружаемая открытым способом в грунтах 1-3 группы с ограждением котлована по технологии «стена в грунте»</w:t>
            </w:r>
          </w:p>
        </w:tc>
        <w:tc>
          <w:tcPr>
            <w:tcW w:w="2267" w:type="dxa"/>
            <w:gridSpan w:val="6"/>
            <w:shd w:val="clear" w:color="auto" w:fill="auto"/>
            <w:vAlign w:val="center"/>
          </w:tcPr>
          <w:p w:rsidR="00A22436" w:rsidRPr="00CE260B" w:rsidRDefault="00326000" w:rsidP="00326000">
            <w:pPr>
              <w:jc w:val="center"/>
              <w:rPr>
                <w:sz w:val="24"/>
                <w:szCs w:val="24"/>
              </w:rPr>
            </w:pPr>
            <w:r>
              <w:rPr>
                <w:sz w:val="24"/>
                <w:szCs w:val="24"/>
              </w:rPr>
              <w:t>312,94</w:t>
            </w: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10-01-006-04</w:t>
            </w:r>
          </w:p>
        </w:tc>
        <w:tc>
          <w:tcPr>
            <w:tcW w:w="6044" w:type="dxa"/>
            <w:tcBorders>
              <w:top w:val="nil"/>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Водоотливная установка, сооружаемая закрытым способом в грунтах 4-7 группы</w:t>
            </w:r>
          </w:p>
        </w:tc>
        <w:tc>
          <w:tcPr>
            <w:tcW w:w="2267" w:type="dxa"/>
            <w:gridSpan w:val="6"/>
            <w:shd w:val="clear" w:color="auto" w:fill="auto"/>
            <w:vAlign w:val="center"/>
          </w:tcPr>
          <w:p w:rsidR="00A22436" w:rsidRPr="00CE260B" w:rsidRDefault="006B5C59" w:rsidP="006B5C59">
            <w:pPr>
              <w:jc w:val="center"/>
              <w:rPr>
                <w:sz w:val="24"/>
                <w:szCs w:val="24"/>
              </w:rPr>
            </w:pPr>
            <w:r>
              <w:rPr>
                <w:sz w:val="24"/>
                <w:szCs w:val="24"/>
              </w:rPr>
              <w:t>75,76</w:t>
            </w:r>
          </w:p>
        </w:tc>
      </w:tr>
      <w:tr w:rsidR="004B4F51"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10-01-006-05</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proofErr w:type="spellStart"/>
            <w:r w:rsidRPr="00CE260B">
              <w:rPr>
                <w:sz w:val="24"/>
                <w:szCs w:val="24"/>
              </w:rPr>
              <w:t>Межтоннельная</w:t>
            </w:r>
            <w:proofErr w:type="spellEnd"/>
            <w:r w:rsidRPr="00CE260B">
              <w:rPr>
                <w:sz w:val="24"/>
                <w:szCs w:val="24"/>
              </w:rPr>
              <w:t xml:space="preserve"> сбойка, сооружаемая открытым способом в грунтах 1-3 группы с ограждением котлована по технологии «стена в грунте»</w:t>
            </w:r>
          </w:p>
        </w:tc>
        <w:tc>
          <w:tcPr>
            <w:tcW w:w="2267" w:type="dxa"/>
            <w:gridSpan w:val="6"/>
            <w:shd w:val="clear" w:color="auto" w:fill="auto"/>
            <w:vAlign w:val="center"/>
          </w:tcPr>
          <w:p w:rsidR="00A22436" w:rsidRPr="00CE260B" w:rsidRDefault="0035353F" w:rsidP="00326000">
            <w:pPr>
              <w:jc w:val="center"/>
              <w:rPr>
                <w:sz w:val="24"/>
                <w:szCs w:val="24"/>
              </w:rPr>
            </w:pPr>
            <w:r w:rsidRPr="00CE260B">
              <w:rPr>
                <w:sz w:val="24"/>
                <w:szCs w:val="24"/>
              </w:rPr>
              <w:t>2</w:t>
            </w:r>
            <w:r w:rsidR="00326000">
              <w:rPr>
                <w:sz w:val="24"/>
                <w:szCs w:val="24"/>
              </w:rPr>
              <w:t>89,28</w:t>
            </w: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r w:rsidRPr="00CE260B">
              <w:rPr>
                <w:sz w:val="24"/>
                <w:szCs w:val="24"/>
              </w:rPr>
              <w:t>10-01-006-06</w:t>
            </w:r>
          </w:p>
        </w:tc>
        <w:tc>
          <w:tcPr>
            <w:tcW w:w="6044" w:type="dxa"/>
            <w:tcBorders>
              <w:top w:val="nil"/>
              <w:left w:val="single" w:sz="4" w:space="0" w:color="auto"/>
              <w:bottom w:val="single" w:sz="4" w:space="0" w:color="auto"/>
              <w:right w:val="single" w:sz="4" w:space="0" w:color="auto"/>
            </w:tcBorders>
            <w:shd w:val="clear" w:color="auto" w:fill="auto"/>
            <w:vAlign w:val="center"/>
          </w:tcPr>
          <w:p w:rsidR="00A22436" w:rsidRPr="00CE260B" w:rsidRDefault="00A22436" w:rsidP="00A22436">
            <w:pPr>
              <w:rPr>
                <w:sz w:val="24"/>
                <w:szCs w:val="24"/>
              </w:rPr>
            </w:pPr>
            <w:proofErr w:type="spellStart"/>
            <w:r w:rsidRPr="00CE260B">
              <w:rPr>
                <w:sz w:val="24"/>
                <w:szCs w:val="24"/>
              </w:rPr>
              <w:t>Межтоннельная</w:t>
            </w:r>
            <w:proofErr w:type="spellEnd"/>
            <w:r w:rsidRPr="00CE260B">
              <w:rPr>
                <w:sz w:val="24"/>
                <w:szCs w:val="24"/>
              </w:rPr>
              <w:t xml:space="preserve"> сбойка, сооружаемая закрытым способом в грунтах 4-7 группы</w:t>
            </w:r>
          </w:p>
        </w:tc>
        <w:tc>
          <w:tcPr>
            <w:tcW w:w="2267" w:type="dxa"/>
            <w:gridSpan w:val="6"/>
            <w:shd w:val="clear" w:color="auto" w:fill="auto"/>
            <w:vAlign w:val="center"/>
          </w:tcPr>
          <w:p w:rsidR="00A22436" w:rsidRPr="00CE260B" w:rsidRDefault="00326000" w:rsidP="00326000">
            <w:pPr>
              <w:jc w:val="center"/>
              <w:rPr>
                <w:sz w:val="24"/>
                <w:szCs w:val="24"/>
              </w:rPr>
            </w:pPr>
            <w:r>
              <w:rPr>
                <w:sz w:val="24"/>
                <w:szCs w:val="24"/>
              </w:rPr>
              <w:t>101,88</w:t>
            </w: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7791" w:type="dxa"/>
            <w:gridSpan w:val="3"/>
            <w:tcBorders>
              <w:top w:val="nil"/>
              <w:left w:val="nil"/>
              <w:bottom w:val="nil"/>
              <w:right w:val="nil"/>
            </w:tcBorders>
            <w:shd w:val="clear" w:color="auto" w:fill="auto"/>
            <w:vAlign w:val="center"/>
          </w:tcPr>
          <w:p w:rsidR="00A22436" w:rsidRPr="00CE260B" w:rsidRDefault="00A22436" w:rsidP="004C1E5A">
            <w:pPr>
              <w:spacing w:before="120" w:after="120"/>
              <w:rPr>
                <w:sz w:val="28"/>
                <w:szCs w:val="28"/>
              </w:rPr>
            </w:pPr>
            <w:r w:rsidRPr="00CE260B">
              <w:rPr>
                <w:b/>
                <w:sz w:val="28"/>
                <w:szCs w:val="28"/>
              </w:rPr>
              <w:t>Таблица 10-01-007</w:t>
            </w:r>
            <w:r w:rsidR="00B805A1" w:rsidRPr="00CE260B">
              <w:rPr>
                <w:b/>
                <w:sz w:val="28"/>
                <w:szCs w:val="28"/>
              </w:rPr>
              <w:t>.</w:t>
            </w:r>
            <w:r w:rsidRPr="00CE260B">
              <w:rPr>
                <w:sz w:val="28"/>
                <w:szCs w:val="28"/>
              </w:rPr>
              <w:t xml:space="preserve"> Оборотные тупики</w:t>
            </w:r>
          </w:p>
        </w:tc>
        <w:tc>
          <w:tcPr>
            <w:tcW w:w="2267" w:type="dxa"/>
            <w:gridSpan w:val="6"/>
            <w:tcBorders>
              <w:top w:val="nil"/>
              <w:left w:val="nil"/>
              <w:bottom w:val="nil"/>
              <w:right w:val="nil"/>
            </w:tcBorders>
            <w:shd w:val="clear" w:color="auto" w:fill="auto"/>
            <w:vAlign w:val="center"/>
          </w:tcPr>
          <w:p w:rsidR="00A22436" w:rsidRPr="00CE260B" w:rsidRDefault="00A22436" w:rsidP="004A1F2E">
            <w:pPr>
              <w:rPr>
                <w:sz w:val="28"/>
                <w:szCs w:val="28"/>
              </w:rPr>
            </w:pP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nil"/>
              <w:left w:val="nil"/>
              <w:bottom w:val="single" w:sz="4" w:space="0" w:color="auto"/>
              <w:right w:val="nil"/>
            </w:tcBorders>
            <w:shd w:val="clear" w:color="auto" w:fill="auto"/>
            <w:vAlign w:val="center"/>
          </w:tcPr>
          <w:p w:rsidR="00A22436" w:rsidRPr="00CE260B" w:rsidRDefault="00A22436" w:rsidP="004A1F2E">
            <w:pPr>
              <w:rPr>
                <w:b/>
                <w:sz w:val="24"/>
                <w:szCs w:val="24"/>
              </w:rPr>
            </w:pPr>
            <w:r w:rsidRPr="00CE260B">
              <w:rPr>
                <w:b/>
                <w:sz w:val="24"/>
                <w:szCs w:val="24"/>
              </w:rPr>
              <w:t>Измеритель:</w:t>
            </w:r>
          </w:p>
        </w:tc>
        <w:tc>
          <w:tcPr>
            <w:tcW w:w="6044" w:type="dxa"/>
            <w:tcBorders>
              <w:top w:val="nil"/>
              <w:left w:val="nil"/>
              <w:bottom w:val="single" w:sz="4" w:space="0" w:color="auto"/>
              <w:right w:val="nil"/>
            </w:tcBorders>
            <w:shd w:val="clear" w:color="auto" w:fill="auto"/>
          </w:tcPr>
          <w:p w:rsidR="00A22436" w:rsidRPr="00CE260B" w:rsidRDefault="00A22436" w:rsidP="004A1F2E">
            <w:pPr>
              <w:rPr>
                <w:sz w:val="24"/>
                <w:szCs w:val="24"/>
              </w:rPr>
            </w:pPr>
            <w:r w:rsidRPr="00CE260B">
              <w:rPr>
                <w:bCs/>
                <w:sz w:val="24"/>
                <w:szCs w:val="24"/>
              </w:rPr>
              <w:t xml:space="preserve">100 </w:t>
            </w:r>
            <w:proofErr w:type="spellStart"/>
            <w:r w:rsidRPr="00CE260B">
              <w:rPr>
                <w:bCs/>
                <w:sz w:val="24"/>
                <w:szCs w:val="24"/>
              </w:rPr>
              <w:t>п.м</w:t>
            </w:r>
            <w:proofErr w:type="spellEnd"/>
            <w:r w:rsidRPr="00CE260B">
              <w:rPr>
                <w:bCs/>
                <w:sz w:val="24"/>
                <w:szCs w:val="24"/>
              </w:rPr>
              <w:t>. тупика в 4-х путном исполнении</w:t>
            </w:r>
          </w:p>
        </w:tc>
        <w:tc>
          <w:tcPr>
            <w:tcW w:w="2267" w:type="dxa"/>
            <w:gridSpan w:val="6"/>
            <w:tcBorders>
              <w:top w:val="nil"/>
              <w:left w:val="nil"/>
              <w:bottom w:val="single" w:sz="4" w:space="0" w:color="auto"/>
              <w:right w:val="nil"/>
            </w:tcBorders>
            <w:shd w:val="clear" w:color="auto" w:fill="auto"/>
            <w:vAlign w:val="center"/>
          </w:tcPr>
          <w:p w:rsidR="00A22436" w:rsidRPr="00CE260B" w:rsidRDefault="00A22436" w:rsidP="004A1F2E">
            <w:pPr>
              <w:rPr>
                <w:sz w:val="24"/>
                <w:szCs w:val="24"/>
              </w:rPr>
            </w:pPr>
          </w:p>
        </w:tc>
      </w:tr>
      <w:tr w:rsidR="00A22436" w:rsidRPr="00CE260B" w:rsidTr="00205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A22436" w:rsidP="00D60148">
            <w:pPr>
              <w:rPr>
                <w:sz w:val="24"/>
                <w:szCs w:val="24"/>
              </w:rPr>
            </w:pPr>
            <w:r w:rsidRPr="00CE260B">
              <w:rPr>
                <w:sz w:val="24"/>
                <w:szCs w:val="24"/>
              </w:rPr>
              <w:t>10-01-00</w:t>
            </w:r>
            <w:r w:rsidR="00D60148" w:rsidRPr="00CE260B">
              <w:rPr>
                <w:sz w:val="24"/>
                <w:szCs w:val="24"/>
              </w:rPr>
              <w:t>7</w:t>
            </w:r>
            <w:r w:rsidRPr="00CE260B">
              <w:rPr>
                <w:sz w:val="24"/>
                <w:szCs w:val="24"/>
              </w:rPr>
              <w:t>-01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A22436" w:rsidRPr="00CE260B" w:rsidRDefault="00DE61F3" w:rsidP="00DE61F3">
            <w:pPr>
              <w:rPr>
                <w:sz w:val="24"/>
                <w:szCs w:val="24"/>
              </w:rPr>
            </w:pPr>
            <w:r w:rsidRPr="00CE260B">
              <w:rPr>
                <w:sz w:val="24"/>
                <w:szCs w:val="24"/>
              </w:rPr>
              <w:t>Оборотные тупики</w:t>
            </w:r>
            <w:r w:rsidR="00A22436" w:rsidRPr="00CE260B">
              <w:rPr>
                <w:sz w:val="24"/>
                <w:szCs w:val="24"/>
              </w:rPr>
              <w:t xml:space="preserve">, </w:t>
            </w:r>
            <w:r w:rsidRPr="00CE260B">
              <w:rPr>
                <w:sz w:val="24"/>
                <w:szCs w:val="24"/>
              </w:rPr>
              <w:t>сооружаемые</w:t>
            </w:r>
            <w:r w:rsidR="00A22436" w:rsidRPr="00CE260B">
              <w:rPr>
                <w:sz w:val="24"/>
                <w:szCs w:val="24"/>
              </w:rPr>
              <w:t xml:space="preserve"> открытым способом в грунтах 1-3 группы с ограждением котлована </w:t>
            </w:r>
            <w:r w:rsidRPr="00CE260B">
              <w:rPr>
                <w:sz w:val="24"/>
                <w:szCs w:val="24"/>
              </w:rPr>
              <w:t>из буронабивных свай</w:t>
            </w:r>
          </w:p>
        </w:tc>
        <w:tc>
          <w:tcPr>
            <w:tcW w:w="2267" w:type="dxa"/>
            <w:gridSpan w:val="6"/>
            <w:tcBorders>
              <w:top w:val="single" w:sz="4" w:space="0" w:color="auto"/>
            </w:tcBorders>
            <w:shd w:val="clear" w:color="auto" w:fill="auto"/>
            <w:vAlign w:val="center"/>
          </w:tcPr>
          <w:p w:rsidR="00A22436" w:rsidRPr="00CE260B" w:rsidRDefault="00326000" w:rsidP="00326000">
            <w:pPr>
              <w:jc w:val="center"/>
              <w:rPr>
                <w:sz w:val="24"/>
                <w:szCs w:val="24"/>
              </w:rPr>
            </w:pPr>
            <w:r>
              <w:rPr>
                <w:sz w:val="24"/>
                <w:szCs w:val="24"/>
              </w:rPr>
              <w:t>701 822,06</w:t>
            </w:r>
          </w:p>
        </w:tc>
      </w:tr>
      <w:tr w:rsidR="004C1E5A" w:rsidRPr="00CE260B" w:rsidTr="0020507B">
        <w:trPr>
          <w:gridAfter w:val="3"/>
          <w:wAfter w:w="47" w:type="dxa"/>
          <w:trHeight w:val="20"/>
        </w:trPr>
        <w:tc>
          <w:tcPr>
            <w:tcW w:w="10058" w:type="dxa"/>
            <w:gridSpan w:val="9"/>
            <w:tcBorders>
              <w:top w:val="nil"/>
              <w:left w:val="nil"/>
              <w:right w:val="nil"/>
            </w:tcBorders>
            <w:shd w:val="clear" w:color="auto" w:fill="auto"/>
            <w:vAlign w:val="center"/>
          </w:tcPr>
          <w:p w:rsidR="004C1E5A" w:rsidRPr="00CE260B" w:rsidRDefault="00C90C3D" w:rsidP="00C90C3D">
            <w:pPr>
              <w:spacing w:before="120" w:after="120"/>
              <w:jc w:val="center"/>
              <w:rPr>
                <w:b/>
                <w:bCs/>
                <w:sz w:val="28"/>
                <w:szCs w:val="28"/>
              </w:rPr>
            </w:pPr>
            <w:r>
              <w:rPr>
                <w:b/>
                <w:bCs/>
                <w:sz w:val="28"/>
                <w:szCs w:val="28"/>
              </w:rPr>
              <w:t>РАЗДЕЛ</w:t>
            </w:r>
            <w:r w:rsidRPr="00CE260B">
              <w:rPr>
                <w:b/>
                <w:bCs/>
                <w:sz w:val="28"/>
                <w:szCs w:val="28"/>
              </w:rPr>
              <w:t xml:space="preserve"> 2. СТАНЦИИ МЕТРОПОЛИТЕНА</w:t>
            </w:r>
          </w:p>
        </w:tc>
      </w:tr>
      <w:tr w:rsidR="004C1E5A" w:rsidRPr="00CE260B" w:rsidTr="0020507B">
        <w:trPr>
          <w:gridAfter w:val="3"/>
          <w:wAfter w:w="47" w:type="dxa"/>
          <w:trHeight w:val="20"/>
        </w:trPr>
        <w:tc>
          <w:tcPr>
            <w:tcW w:w="10058" w:type="dxa"/>
            <w:gridSpan w:val="9"/>
            <w:tcBorders>
              <w:left w:val="nil"/>
              <w:bottom w:val="nil"/>
              <w:right w:val="nil"/>
            </w:tcBorders>
            <w:shd w:val="clear" w:color="auto" w:fill="auto"/>
            <w:vAlign w:val="center"/>
          </w:tcPr>
          <w:p w:rsidR="004C1E5A" w:rsidRPr="00CE260B" w:rsidRDefault="004C1E5A" w:rsidP="0020507B">
            <w:pPr>
              <w:spacing w:before="120" w:after="120"/>
              <w:ind w:left="2444" w:hanging="2444"/>
              <w:rPr>
                <w:sz w:val="28"/>
                <w:szCs w:val="28"/>
              </w:rPr>
            </w:pPr>
            <w:r w:rsidRPr="00CE260B">
              <w:rPr>
                <w:b/>
                <w:bCs/>
                <w:sz w:val="28"/>
                <w:szCs w:val="28"/>
              </w:rPr>
              <w:t>Таблица 10-02-001</w:t>
            </w:r>
            <w:r w:rsidR="00B805A1" w:rsidRPr="00CE260B">
              <w:rPr>
                <w:b/>
                <w:bCs/>
                <w:sz w:val="28"/>
                <w:szCs w:val="28"/>
              </w:rPr>
              <w:t>.</w:t>
            </w:r>
            <w:r w:rsidRPr="00CE260B">
              <w:rPr>
                <w:bCs/>
                <w:sz w:val="28"/>
                <w:szCs w:val="28"/>
              </w:rPr>
              <w:t xml:space="preserve"> Подземные станции метрополитена</w:t>
            </w:r>
            <w:r w:rsidR="00C90C3D">
              <w:rPr>
                <w:bCs/>
                <w:sz w:val="28"/>
                <w:szCs w:val="28"/>
              </w:rPr>
              <w:t>,</w:t>
            </w:r>
            <w:r w:rsidRPr="00CE260B">
              <w:rPr>
                <w:bCs/>
                <w:sz w:val="28"/>
                <w:szCs w:val="28"/>
              </w:rPr>
              <w:t xml:space="preserve"> сооружаемые открытым способом</w:t>
            </w:r>
          </w:p>
        </w:tc>
      </w:tr>
      <w:tr w:rsidR="002F09E4" w:rsidRPr="00CE260B" w:rsidTr="0020507B">
        <w:trPr>
          <w:gridAfter w:val="3"/>
          <w:wAfter w:w="47" w:type="dxa"/>
          <w:trHeight w:val="20"/>
        </w:trPr>
        <w:tc>
          <w:tcPr>
            <w:tcW w:w="1696" w:type="dxa"/>
            <w:tcBorders>
              <w:top w:val="nil"/>
              <w:left w:val="nil"/>
              <w:bottom w:val="single" w:sz="4" w:space="0" w:color="auto"/>
              <w:right w:val="nil"/>
            </w:tcBorders>
            <w:shd w:val="clear" w:color="auto" w:fill="auto"/>
            <w:vAlign w:val="center"/>
          </w:tcPr>
          <w:p w:rsidR="00B878C9" w:rsidRPr="00CE260B" w:rsidRDefault="00B805A1" w:rsidP="00AA56A1">
            <w:pPr>
              <w:rPr>
                <w:bCs/>
                <w:sz w:val="24"/>
                <w:szCs w:val="24"/>
              </w:rPr>
            </w:pPr>
            <w:r w:rsidRPr="00CE260B">
              <w:rPr>
                <w:b/>
                <w:sz w:val="24"/>
                <w:szCs w:val="24"/>
              </w:rPr>
              <w:t>Измеритель:</w:t>
            </w:r>
          </w:p>
        </w:tc>
        <w:tc>
          <w:tcPr>
            <w:tcW w:w="6168" w:type="dxa"/>
            <w:gridSpan w:val="4"/>
            <w:tcBorders>
              <w:top w:val="nil"/>
              <w:left w:val="nil"/>
              <w:bottom w:val="single" w:sz="4" w:space="0" w:color="auto"/>
              <w:right w:val="nil"/>
            </w:tcBorders>
            <w:shd w:val="clear" w:color="auto" w:fill="auto"/>
            <w:vAlign w:val="center"/>
          </w:tcPr>
          <w:p w:rsidR="00B878C9" w:rsidRPr="00CE260B" w:rsidRDefault="00B878C9" w:rsidP="00B878C9">
            <w:pPr>
              <w:rPr>
                <w:sz w:val="24"/>
                <w:szCs w:val="24"/>
              </w:rPr>
            </w:pPr>
            <w:r w:rsidRPr="00CE260B">
              <w:rPr>
                <w:bCs/>
                <w:sz w:val="24"/>
                <w:szCs w:val="24"/>
              </w:rPr>
              <w:t>1 м2 общей площади</w:t>
            </w:r>
          </w:p>
        </w:tc>
        <w:tc>
          <w:tcPr>
            <w:tcW w:w="2194" w:type="dxa"/>
            <w:gridSpan w:val="4"/>
            <w:tcBorders>
              <w:top w:val="nil"/>
              <w:left w:val="nil"/>
              <w:bottom w:val="single" w:sz="4" w:space="0" w:color="auto"/>
              <w:right w:val="nil"/>
            </w:tcBorders>
            <w:shd w:val="clear" w:color="auto" w:fill="auto"/>
            <w:vAlign w:val="center"/>
          </w:tcPr>
          <w:p w:rsidR="00B878C9" w:rsidRPr="00CE260B" w:rsidRDefault="00B878C9" w:rsidP="00B878C9">
            <w:pPr>
              <w:jc w:val="center"/>
              <w:rPr>
                <w:sz w:val="24"/>
                <w:szCs w:val="24"/>
              </w:rPr>
            </w:pPr>
            <w:r w:rsidRPr="00CE260B">
              <w:rPr>
                <w:sz w:val="24"/>
                <w:szCs w:val="24"/>
              </w:rPr>
              <w:t> </w:t>
            </w:r>
          </w:p>
        </w:tc>
      </w:tr>
      <w:tr w:rsidR="002F09E4" w:rsidRPr="00CE260B" w:rsidTr="0020507B">
        <w:trPr>
          <w:gridAfter w:val="3"/>
          <w:wAfter w:w="47"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B878C9" w:rsidRPr="00CE260B" w:rsidRDefault="00B878C9" w:rsidP="00B878C9">
            <w:pPr>
              <w:jc w:val="center"/>
              <w:rPr>
                <w:sz w:val="24"/>
                <w:szCs w:val="24"/>
              </w:rPr>
            </w:pPr>
            <w:r w:rsidRPr="00CE260B">
              <w:rPr>
                <w:sz w:val="24"/>
                <w:szCs w:val="24"/>
              </w:rPr>
              <w:t>10-02-001-01</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B878C9" w:rsidRPr="00CE260B" w:rsidRDefault="00B878C9" w:rsidP="00B878C9">
            <w:pPr>
              <w:rPr>
                <w:sz w:val="24"/>
                <w:szCs w:val="24"/>
              </w:rPr>
            </w:pPr>
            <w:r w:rsidRPr="00CE260B">
              <w:rPr>
                <w:sz w:val="24"/>
                <w:szCs w:val="24"/>
              </w:rPr>
              <w:t>Подземные станции метрополитена</w:t>
            </w:r>
            <w:r w:rsidR="00C90C3D">
              <w:rPr>
                <w:sz w:val="24"/>
                <w:szCs w:val="24"/>
              </w:rPr>
              <w:t>,</w:t>
            </w:r>
            <w:r w:rsidRPr="00CE260B">
              <w:rPr>
                <w:sz w:val="24"/>
                <w:szCs w:val="24"/>
              </w:rPr>
              <w:t xml:space="preserve"> сооружаемые открытым способом, сводчатые (с открытой, без колонн, платформой)</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B878C9" w:rsidRPr="00CE260B" w:rsidRDefault="00326000" w:rsidP="00326000">
            <w:pPr>
              <w:jc w:val="center"/>
              <w:rPr>
                <w:b/>
                <w:sz w:val="24"/>
                <w:szCs w:val="24"/>
              </w:rPr>
            </w:pPr>
            <w:r>
              <w:rPr>
                <w:sz w:val="24"/>
                <w:szCs w:val="24"/>
              </w:rPr>
              <w:t>604</w:t>
            </w:r>
            <w:r w:rsidR="006F7E72" w:rsidRPr="00CE260B">
              <w:rPr>
                <w:sz w:val="24"/>
                <w:szCs w:val="24"/>
              </w:rPr>
              <w:t>,</w:t>
            </w:r>
            <w:r>
              <w:rPr>
                <w:sz w:val="24"/>
                <w:szCs w:val="24"/>
              </w:rPr>
              <w:t>64</w:t>
            </w:r>
          </w:p>
        </w:tc>
      </w:tr>
      <w:tr w:rsidR="004B4F51" w:rsidRPr="00CE260B" w:rsidTr="0020507B">
        <w:trPr>
          <w:gridAfter w:val="3"/>
          <w:wAfter w:w="47"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10-02-001-02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r w:rsidRPr="00CE260B">
              <w:rPr>
                <w:sz w:val="24"/>
                <w:szCs w:val="24"/>
              </w:rPr>
              <w:t>Подземные станции метрополитена</w:t>
            </w:r>
            <w:r w:rsidR="00C90C3D">
              <w:rPr>
                <w:sz w:val="24"/>
                <w:szCs w:val="24"/>
              </w:rPr>
              <w:t>,</w:t>
            </w:r>
            <w:r w:rsidRPr="00CE260B">
              <w:rPr>
                <w:sz w:val="24"/>
                <w:szCs w:val="24"/>
              </w:rPr>
              <w:t xml:space="preserve"> сооружаемые открытым способом, </w:t>
            </w:r>
            <w:proofErr w:type="spellStart"/>
            <w:r w:rsidRPr="00CE260B">
              <w:rPr>
                <w:sz w:val="24"/>
                <w:szCs w:val="24"/>
              </w:rPr>
              <w:t>двухпролетные</w:t>
            </w:r>
            <w:proofErr w:type="spellEnd"/>
            <w:r w:rsidRPr="00CE260B">
              <w:rPr>
                <w:sz w:val="24"/>
                <w:szCs w:val="24"/>
              </w:rPr>
              <w:t xml:space="preserve"> (один ряд колонн посередине платформы)</w:t>
            </w:r>
            <w:r w:rsidRPr="00CE260B">
              <w:t xml:space="preserve"> </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BB29B6" w:rsidRPr="00CE260B" w:rsidRDefault="00326000" w:rsidP="00326000">
            <w:pPr>
              <w:jc w:val="center"/>
              <w:rPr>
                <w:sz w:val="24"/>
                <w:szCs w:val="24"/>
              </w:rPr>
            </w:pPr>
            <w:r>
              <w:rPr>
                <w:sz w:val="24"/>
                <w:szCs w:val="24"/>
              </w:rPr>
              <w:t>533,40</w:t>
            </w:r>
          </w:p>
        </w:tc>
      </w:tr>
      <w:tr w:rsidR="004B4F51" w:rsidRPr="00CE260B" w:rsidTr="0020507B">
        <w:trPr>
          <w:gridAfter w:val="3"/>
          <w:wAfter w:w="47"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lastRenderedPageBreak/>
              <w:t>10-02-001-03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r w:rsidRPr="00CE260B">
              <w:rPr>
                <w:sz w:val="24"/>
                <w:szCs w:val="24"/>
              </w:rPr>
              <w:t>Подземные станции метрополитена</w:t>
            </w:r>
            <w:r w:rsidR="00C90C3D">
              <w:rPr>
                <w:sz w:val="24"/>
                <w:szCs w:val="24"/>
              </w:rPr>
              <w:t>,</w:t>
            </w:r>
            <w:r w:rsidRPr="00CE260B">
              <w:rPr>
                <w:sz w:val="24"/>
                <w:szCs w:val="24"/>
              </w:rPr>
              <w:t xml:space="preserve"> сооружаемые открытым способом, </w:t>
            </w:r>
            <w:proofErr w:type="spellStart"/>
            <w:r w:rsidRPr="00CE260B">
              <w:rPr>
                <w:sz w:val="24"/>
                <w:szCs w:val="24"/>
              </w:rPr>
              <w:t>трехпролетные</w:t>
            </w:r>
            <w:proofErr w:type="spellEnd"/>
            <w:r w:rsidRPr="00CE260B">
              <w:rPr>
                <w:sz w:val="24"/>
                <w:szCs w:val="24"/>
              </w:rPr>
              <w:t xml:space="preserve"> (два ряда параллельных колонн)</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C90C3D" w:rsidP="00CE1E40">
            <w:pPr>
              <w:jc w:val="center"/>
              <w:rPr>
                <w:sz w:val="24"/>
                <w:szCs w:val="24"/>
              </w:rPr>
            </w:pPr>
            <w:r>
              <w:rPr>
                <w:sz w:val="24"/>
                <w:szCs w:val="24"/>
              </w:rPr>
              <w:t>4</w:t>
            </w:r>
            <w:r w:rsidR="00CE1E40">
              <w:rPr>
                <w:sz w:val="24"/>
                <w:szCs w:val="24"/>
              </w:rPr>
              <w:t>5</w:t>
            </w:r>
            <w:r>
              <w:rPr>
                <w:sz w:val="24"/>
                <w:szCs w:val="24"/>
              </w:rPr>
              <w:t>4,</w:t>
            </w:r>
            <w:r w:rsidR="00CE1E40">
              <w:rPr>
                <w:sz w:val="24"/>
                <w:szCs w:val="24"/>
              </w:rPr>
              <w:t>70</w:t>
            </w:r>
          </w:p>
        </w:tc>
      </w:tr>
      <w:tr w:rsidR="004278A7" w:rsidRPr="00CE260B" w:rsidTr="0020507B">
        <w:trPr>
          <w:gridAfter w:val="3"/>
          <w:wAfter w:w="47" w:type="dxa"/>
          <w:trHeight w:val="20"/>
        </w:trPr>
        <w:tc>
          <w:tcPr>
            <w:tcW w:w="10058" w:type="dxa"/>
            <w:gridSpan w:val="9"/>
            <w:tcBorders>
              <w:left w:val="nil"/>
              <w:bottom w:val="nil"/>
              <w:right w:val="nil"/>
            </w:tcBorders>
            <w:shd w:val="clear" w:color="auto" w:fill="auto"/>
            <w:vAlign w:val="center"/>
          </w:tcPr>
          <w:p w:rsidR="004278A7" w:rsidRPr="00CE260B" w:rsidRDefault="004B4F51" w:rsidP="004C1E5A">
            <w:pPr>
              <w:spacing w:before="120" w:after="120"/>
              <w:rPr>
                <w:sz w:val="28"/>
                <w:szCs w:val="28"/>
              </w:rPr>
            </w:pPr>
            <w:r w:rsidRPr="00CE260B">
              <w:rPr>
                <w:sz w:val="28"/>
                <w:szCs w:val="28"/>
              </w:rPr>
              <w:br w:type="page"/>
            </w:r>
            <w:r w:rsidR="004278A7" w:rsidRPr="00CE260B">
              <w:rPr>
                <w:b/>
                <w:bCs/>
                <w:sz w:val="28"/>
                <w:szCs w:val="28"/>
              </w:rPr>
              <w:t>Таблица 10-02-00</w:t>
            </w:r>
            <w:r w:rsidR="005336CD" w:rsidRPr="00CE260B">
              <w:rPr>
                <w:b/>
                <w:bCs/>
                <w:sz w:val="28"/>
                <w:szCs w:val="28"/>
              </w:rPr>
              <w:t>2</w:t>
            </w:r>
            <w:r w:rsidR="00B805A1" w:rsidRPr="00CE260B">
              <w:rPr>
                <w:b/>
                <w:bCs/>
                <w:sz w:val="28"/>
                <w:szCs w:val="28"/>
              </w:rPr>
              <w:t>.</w:t>
            </w:r>
            <w:r w:rsidR="004278A7" w:rsidRPr="00CE260B">
              <w:rPr>
                <w:bCs/>
                <w:sz w:val="28"/>
                <w:szCs w:val="28"/>
              </w:rPr>
              <w:t xml:space="preserve"> Подземные станции метрополитена</w:t>
            </w:r>
            <w:r w:rsidR="00C90C3D">
              <w:rPr>
                <w:bCs/>
                <w:sz w:val="28"/>
                <w:szCs w:val="28"/>
              </w:rPr>
              <w:t>,</w:t>
            </w:r>
            <w:r w:rsidR="004278A7" w:rsidRPr="00CE260B">
              <w:rPr>
                <w:bCs/>
                <w:sz w:val="28"/>
                <w:szCs w:val="28"/>
              </w:rPr>
              <w:t xml:space="preserve"> сооружаемые закрытым способом</w:t>
            </w:r>
          </w:p>
        </w:tc>
      </w:tr>
      <w:tr w:rsidR="000B0C64" w:rsidRPr="00CE260B" w:rsidTr="0020507B">
        <w:trPr>
          <w:gridAfter w:val="4"/>
          <w:wAfter w:w="70" w:type="dxa"/>
          <w:trHeight w:val="20"/>
        </w:trPr>
        <w:tc>
          <w:tcPr>
            <w:tcW w:w="1696" w:type="dxa"/>
            <w:tcBorders>
              <w:top w:val="nil"/>
              <w:left w:val="nil"/>
              <w:bottom w:val="single" w:sz="4" w:space="0" w:color="auto"/>
              <w:right w:val="nil"/>
            </w:tcBorders>
            <w:shd w:val="clear" w:color="auto" w:fill="auto"/>
            <w:vAlign w:val="center"/>
          </w:tcPr>
          <w:p w:rsidR="002842C3" w:rsidRPr="00CE260B" w:rsidRDefault="00B805A1" w:rsidP="004A1F2E">
            <w:pPr>
              <w:rPr>
                <w:bCs/>
                <w:sz w:val="24"/>
                <w:szCs w:val="24"/>
              </w:rPr>
            </w:pPr>
            <w:r w:rsidRPr="00CE260B">
              <w:rPr>
                <w:b/>
                <w:sz w:val="24"/>
                <w:szCs w:val="24"/>
              </w:rPr>
              <w:t>Измеритель:</w:t>
            </w:r>
          </w:p>
        </w:tc>
        <w:tc>
          <w:tcPr>
            <w:tcW w:w="6095" w:type="dxa"/>
            <w:gridSpan w:val="2"/>
            <w:tcBorders>
              <w:top w:val="nil"/>
              <w:left w:val="nil"/>
              <w:bottom w:val="single" w:sz="4" w:space="0" w:color="auto"/>
              <w:right w:val="nil"/>
            </w:tcBorders>
            <w:shd w:val="clear" w:color="auto" w:fill="auto"/>
            <w:vAlign w:val="center"/>
          </w:tcPr>
          <w:p w:rsidR="002842C3" w:rsidRPr="00CE260B" w:rsidRDefault="002842C3" w:rsidP="004A1F2E">
            <w:pPr>
              <w:rPr>
                <w:sz w:val="24"/>
                <w:szCs w:val="24"/>
              </w:rPr>
            </w:pPr>
            <w:r w:rsidRPr="00CE260B">
              <w:rPr>
                <w:bCs/>
                <w:sz w:val="24"/>
                <w:szCs w:val="24"/>
              </w:rPr>
              <w:t>1 м2 общей площади</w:t>
            </w:r>
          </w:p>
        </w:tc>
        <w:tc>
          <w:tcPr>
            <w:tcW w:w="2244" w:type="dxa"/>
            <w:gridSpan w:val="5"/>
            <w:tcBorders>
              <w:top w:val="nil"/>
              <w:left w:val="nil"/>
              <w:bottom w:val="single" w:sz="4" w:space="0" w:color="auto"/>
              <w:right w:val="nil"/>
            </w:tcBorders>
            <w:shd w:val="clear" w:color="auto" w:fill="auto"/>
            <w:vAlign w:val="center"/>
          </w:tcPr>
          <w:p w:rsidR="002842C3" w:rsidRPr="00CE260B" w:rsidRDefault="002842C3" w:rsidP="004A1F2E">
            <w:pPr>
              <w:jc w:val="center"/>
              <w:rPr>
                <w:sz w:val="24"/>
                <w:szCs w:val="24"/>
              </w:rPr>
            </w:pPr>
            <w:r w:rsidRPr="00CE260B">
              <w:rPr>
                <w:sz w:val="24"/>
                <w:szCs w:val="24"/>
              </w:rPr>
              <w:t> </w:t>
            </w:r>
          </w:p>
        </w:tc>
      </w:tr>
      <w:tr w:rsidR="005336CD" w:rsidRPr="00CE260B" w:rsidTr="0020507B">
        <w:trPr>
          <w:gridAfter w:val="4"/>
          <w:wAfter w:w="70" w:type="dxa"/>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842C3" w:rsidRPr="00CE260B" w:rsidRDefault="002842C3" w:rsidP="005336CD">
            <w:pPr>
              <w:jc w:val="center"/>
              <w:rPr>
                <w:sz w:val="24"/>
                <w:szCs w:val="24"/>
              </w:rPr>
            </w:pPr>
            <w:r w:rsidRPr="00CE260B">
              <w:rPr>
                <w:sz w:val="24"/>
                <w:szCs w:val="24"/>
              </w:rPr>
              <w:t>10-02-00</w:t>
            </w:r>
            <w:r w:rsidR="005336CD" w:rsidRPr="00CE260B">
              <w:rPr>
                <w:sz w:val="24"/>
                <w:szCs w:val="24"/>
              </w:rPr>
              <w:t>2</w:t>
            </w:r>
            <w:r w:rsidRPr="00CE260B">
              <w:rPr>
                <w:sz w:val="24"/>
                <w:szCs w:val="24"/>
              </w:rPr>
              <w:t>-01</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2842C3" w:rsidRPr="00CE260B" w:rsidRDefault="002842C3" w:rsidP="002842C3">
            <w:pPr>
              <w:rPr>
                <w:sz w:val="24"/>
                <w:szCs w:val="24"/>
              </w:rPr>
            </w:pPr>
            <w:r w:rsidRPr="00CE260B">
              <w:rPr>
                <w:sz w:val="24"/>
                <w:szCs w:val="24"/>
              </w:rPr>
              <w:t>Подземные станции метрополитена</w:t>
            </w:r>
            <w:r w:rsidR="00C90C3D">
              <w:rPr>
                <w:sz w:val="24"/>
                <w:szCs w:val="24"/>
              </w:rPr>
              <w:t>,</w:t>
            </w:r>
            <w:r w:rsidRPr="00CE260B">
              <w:rPr>
                <w:sz w:val="24"/>
                <w:szCs w:val="24"/>
              </w:rPr>
              <w:t xml:space="preserve"> сооружаемые закрытым способом, сложной конструкции (</w:t>
            </w:r>
            <w:proofErr w:type="spellStart"/>
            <w:r w:rsidRPr="00CE260B">
              <w:rPr>
                <w:sz w:val="24"/>
                <w:szCs w:val="24"/>
              </w:rPr>
              <w:t>колонно-пилонная</w:t>
            </w:r>
            <w:proofErr w:type="spellEnd"/>
            <w:r w:rsidR="008A0D15" w:rsidRPr="00CE260B">
              <w:rPr>
                <w:sz w:val="24"/>
                <w:szCs w:val="24"/>
              </w:rPr>
              <w:t xml:space="preserve"> </w:t>
            </w:r>
            <w:proofErr w:type="spellStart"/>
            <w:r w:rsidR="008A0D15" w:rsidRPr="00CE260B">
              <w:rPr>
                <w:sz w:val="24"/>
                <w:szCs w:val="24"/>
              </w:rPr>
              <w:t>трехпролетная</w:t>
            </w:r>
            <w:proofErr w:type="spellEnd"/>
            <w:r w:rsidR="008A0D15" w:rsidRPr="00CE260B">
              <w:rPr>
                <w:sz w:val="24"/>
                <w:szCs w:val="24"/>
              </w:rPr>
              <w:t>)</w:t>
            </w:r>
          </w:p>
        </w:tc>
        <w:tc>
          <w:tcPr>
            <w:tcW w:w="2244" w:type="dxa"/>
            <w:gridSpan w:val="5"/>
            <w:tcBorders>
              <w:top w:val="single" w:sz="4" w:space="0" w:color="auto"/>
              <w:left w:val="nil"/>
              <w:bottom w:val="single" w:sz="4" w:space="0" w:color="auto"/>
              <w:right w:val="single" w:sz="4" w:space="0" w:color="auto"/>
            </w:tcBorders>
            <w:shd w:val="clear" w:color="auto" w:fill="auto"/>
            <w:vAlign w:val="center"/>
          </w:tcPr>
          <w:p w:rsidR="002842C3" w:rsidRPr="00CE260B" w:rsidRDefault="00C90C3D" w:rsidP="00CE1E40">
            <w:pPr>
              <w:jc w:val="center"/>
              <w:rPr>
                <w:sz w:val="24"/>
                <w:szCs w:val="24"/>
              </w:rPr>
            </w:pPr>
            <w:r>
              <w:rPr>
                <w:sz w:val="24"/>
                <w:szCs w:val="24"/>
              </w:rPr>
              <w:t>7</w:t>
            </w:r>
            <w:r w:rsidR="00CE1E40">
              <w:rPr>
                <w:sz w:val="24"/>
                <w:szCs w:val="24"/>
              </w:rPr>
              <w:t>66</w:t>
            </w:r>
            <w:r>
              <w:rPr>
                <w:sz w:val="24"/>
                <w:szCs w:val="24"/>
              </w:rPr>
              <w:t>,</w:t>
            </w:r>
            <w:r w:rsidR="00CE1E40">
              <w:rPr>
                <w:sz w:val="24"/>
                <w:szCs w:val="24"/>
              </w:rPr>
              <w:t>95</w:t>
            </w:r>
          </w:p>
        </w:tc>
      </w:tr>
      <w:tr w:rsidR="005336CD" w:rsidRPr="00CE260B" w:rsidTr="0020507B">
        <w:trPr>
          <w:gridAfter w:val="3"/>
          <w:wAfter w:w="47" w:type="dxa"/>
          <w:trHeight w:val="20"/>
        </w:trPr>
        <w:tc>
          <w:tcPr>
            <w:tcW w:w="10058" w:type="dxa"/>
            <w:gridSpan w:val="9"/>
            <w:tcBorders>
              <w:left w:val="nil"/>
              <w:bottom w:val="nil"/>
              <w:right w:val="nil"/>
            </w:tcBorders>
            <w:shd w:val="clear" w:color="auto" w:fill="auto"/>
            <w:vAlign w:val="center"/>
          </w:tcPr>
          <w:p w:rsidR="005336CD" w:rsidRPr="00CE260B" w:rsidRDefault="005336CD" w:rsidP="004C1E5A">
            <w:pPr>
              <w:spacing w:before="120" w:after="120"/>
              <w:rPr>
                <w:sz w:val="28"/>
                <w:szCs w:val="28"/>
              </w:rPr>
            </w:pPr>
            <w:r w:rsidRPr="00CE260B">
              <w:rPr>
                <w:b/>
                <w:sz w:val="28"/>
                <w:szCs w:val="28"/>
              </w:rPr>
              <w:t>Таблица 10-02-003</w:t>
            </w:r>
            <w:r w:rsidR="00B805A1" w:rsidRPr="00CE260B">
              <w:rPr>
                <w:b/>
                <w:sz w:val="28"/>
                <w:szCs w:val="28"/>
              </w:rPr>
              <w:t>.</w:t>
            </w:r>
            <w:r w:rsidRPr="00CE260B">
              <w:rPr>
                <w:sz w:val="28"/>
                <w:szCs w:val="28"/>
              </w:rPr>
              <w:t xml:space="preserve"> Наземные станции метрополитена</w:t>
            </w:r>
          </w:p>
        </w:tc>
      </w:tr>
      <w:tr w:rsidR="005336CD" w:rsidRPr="00CE260B" w:rsidTr="0020507B">
        <w:trPr>
          <w:gridAfter w:val="3"/>
          <w:wAfter w:w="47" w:type="dxa"/>
          <w:trHeight w:val="20"/>
        </w:trPr>
        <w:tc>
          <w:tcPr>
            <w:tcW w:w="1747" w:type="dxa"/>
            <w:gridSpan w:val="2"/>
            <w:tcBorders>
              <w:top w:val="nil"/>
              <w:left w:val="nil"/>
              <w:bottom w:val="single" w:sz="4" w:space="0" w:color="auto"/>
              <w:right w:val="nil"/>
            </w:tcBorders>
            <w:shd w:val="clear" w:color="auto" w:fill="auto"/>
            <w:vAlign w:val="center"/>
          </w:tcPr>
          <w:p w:rsidR="005336CD" w:rsidRPr="00CE260B" w:rsidRDefault="00B805A1" w:rsidP="004A1F2E">
            <w:pPr>
              <w:rPr>
                <w:bCs/>
                <w:sz w:val="24"/>
                <w:szCs w:val="24"/>
              </w:rPr>
            </w:pPr>
            <w:r w:rsidRPr="00CE260B">
              <w:rPr>
                <w:b/>
                <w:sz w:val="24"/>
                <w:szCs w:val="24"/>
              </w:rPr>
              <w:t>Измеритель:</w:t>
            </w:r>
          </w:p>
        </w:tc>
        <w:tc>
          <w:tcPr>
            <w:tcW w:w="6044" w:type="dxa"/>
            <w:tcBorders>
              <w:top w:val="nil"/>
              <w:left w:val="nil"/>
              <w:bottom w:val="single" w:sz="4" w:space="0" w:color="auto"/>
              <w:right w:val="nil"/>
            </w:tcBorders>
            <w:shd w:val="clear" w:color="auto" w:fill="auto"/>
            <w:vAlign w:val="center"/>
          </w:tcPr>
          <w:p w:rsidR="005336CD" w:rsidRPr="00CE260B" w:rsidRDefault="005336CD" w:rsidP="004A1F2E">
            <w:pPr>
              <w:rPr>
                <w:sz w:val="24"/>
                <w:szCs w:val="24"/>
              </w:rPr>
            </w:pPr>
            <w:r w:rsidRPr="00CE260B">
              <w:rPr>
                <w:bCs/>
                <w:sz w:val="24"/>
                <w:szCs w:val="24"/>
              </w:rPr>
              <w:t>1 м2 общей площади</w:t>
            </w:r>
          </w:p>
        </w:tc>
        <w:tc>
          <w:tcPr>
            <w:tcW w:w="2267" w:type="dxa"/>
            <w:gridSpan w:val="6"/>
            <w:tcBorders>
              <w:top w:val="nil"/>
              <w:left w:val="nil"/>
              <w:bottom w:val="single" w:sz="4" w:space="0" w:color="auto"/>
              <w:right w:val="nil"/>
            </w:tcBorders>
            <w:shd w:val="clear" w:color="auto" w:fill="auto"/>
            <w:vAlign w:val="center"/>
          </w:tcPr>
          <w:p w:rsidR="005336CD" w:rsidRPr="00CE260B" w:rsidRDefault="005336CD" w:rsidP="004A1F2E">
            <w:pPr>
              <w:jc w:val="center"/>
              <w:rPr>
                <w:sz w:val="24"/>
                <w:szCs w:val="24"/>
              </w:rPr>
            </w:pPr>
            <w:r w:rsidRPr="00CE260B">
              <w:rPr>
                <w:sz w:val="24"/>
                <w:szCs w:val="24"/>
              </w:rPr>
              <w:t> </w:t>
            </w:r>
          </w:p>
        </w:tc>
      </w:tr>
      <w:tr w:rsidR="000B0C64"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6CD" w:rsidRPr="00CE260B" w:rsidRDefault="005336CD" w:rsidP="004A1F2E">
            <w:pPr>
              <w:jc w:val="center"/>
              <w:rPr>
                <w:sz w:val="24"/>
                <w:szCs w:val="24"/>
              </w:rPr>
            </w:pPr>
            <w:r w:rsidRPr="00CE260B">
              <w:rPr>
                <w:sz w:val="24"/>
                <w:szCs w:val="24"/>
              </w:rPr>
              <w:t>10-02-003-01</w:t>
            </w:r>
          </w:p>
        </w:tc>
        <w:tc>
          <w:tcPr>
            <w:tcW w:w="6044" w:type="dxa"/>
            <w:tcBorders>
              <w:top w:val="single" w:sz="4" w:space="0" w:color="auto"/>
              <w:left w:val="nil"/>
              <w:bottom w:val="single" w:sz="4" w:space="0" w:color="auto"/>
              <w:right w:val="single" w:sz="4" w:space="0" w:color="auto"/>
            </w:tcBorders>
            <w:shd w:val="clear" w:color="auto" w:fill="auto"/>
            <w:vAlign w:val="center"/>
          </w:tcPr>
          <w:p w:rsidR="005336CD" w:rsidRPr="00CE260B" w:rsidRDefault="005336CD" w:rsidP="004A1F2E">
            <w:pPr>
              <w:rPr>
                <w:sz w:val="24"/>
                <w:szCs w:val="24"/>
              </w:rPr>
            </w:pPr>
            <w:r w:rsidRPr="00CE260B">
              <w:rPr>
                <w:sz w:val="24"/>
                <w:szCs w:val="24"/>
              </w:rPr>
              <w:t>Наземные станции метрополитена с двумя боковыми платформами</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5336CD" w:rsidRPr="00CE260B" w:rsidRDefault="00CE1E40" w:rsidP="006B5C59">
            <w:pPr>
              <w:jc w:val="center"/>
              <w:rPr>
                <w:sz w:val="24"/>
                <w:szCs w:val="24"/>
              </w:rPr>
            </w:pPr>
            <w:r>
              <w:rPr>
                <w:sz w:val="24"/>
                <w:szCs w:val="24"/>
              </w:rPr>
              <w:t>308</w:t>
            </w:r>
            <w:r w:rsidR="00C90C3D">
              <w:rPr>
                <w:sz w:val="24"/>
                <w:szCs w:val="24"/>
              </w:rPr>
              <w:t>,</w:t>
            </w:r>
            <w:r>
              <w:rPr>
                <w:sz w:val="24"/>
                <w:szCs w:val="24"/>
              </w:rPr>
              <w:t>2</w:t>
            </w:r>
            <w:r w:rsidR="006B5C59">
              <w:rPr>
                <w:sz w:val="24"/>
                <w:szCs w:val="24"/>
              </w:rPr>
              <w:t>0</w:t>
            </w:r>
          </w:p>
        </w:tc>
      </w:tr>
      <w:tr w:rsidR="005336CD" w:rsidRPr="00CE260B" w:rsidTr="0020507B">
        <w:trPr>
          <w:gridAfter w:val="3"/>
          <w:wAfter w:w="47" w:type="dxa"/>
          <w:trHeight w:val="20"/>
        </w:trPr>
        <w:tc>
          <w:tcPr>
            <w:tcW w:w="10058" w:type="dxa"/>
            <w:gridSpan w:val="9"/>
            <w:tcBorders>
              <w:left w:val="nil"/>
              <w:bottom w:val="nil"/>
              <w:right w:val="nil"/>
            </w:tcBorders>
            <w:shd w:val="clear" w:color="auto" w:fill="auto"/>
            <w:vAlign w:val="center"/>
          </w:tcPr>
          <w:p w:rsidR="005336CD" w:rsidRPr="00CE260B" w:rsidRDefault="005336CD" w:rsidP="004C1E5A">
            <w:pPr>
              <w:spacing w:before="120" w:after="120"/>
              <w:rPr>
                <w:sz w:val="28"/>
                <w:szCs w:val="28"/>
              </w:rPr>
            </w:pPr>
            <w:r w:rsidRPr="00CE260B">
              <w:rPr>
                <w:b/>
                <w:sz w:val="28"/>
                <w:szCs w:val="28"/>
              </w:rPr>
              <w:t>Таблица 10-02-004</w:t>
            </w:r>
            <w:r w:rsidR="00B805A1" w:rsidRPr="00CE260B">
              <w:rPr>
                <w:b/>
                <w:sz w:val="28"/>
                <w:szCs w:val="28"/>
              </w:rPr>
              <w:t>.</w:t>
            </w:r>
            <w:r w:rsidRPr="00CE260B">
              <w:rPr>
                <w:sz w:val="28"/>
                <w:szCs w:val="28"/>
              </w:rPr>
              <w:t xml:space="preserve"> </w:t>
            </w:r>
            <w:r w:rsidRPr="00CE260B">
              <w:rPr>
                <w:bCs/>
                <w:sz w:val="28"/>
                <w:szCs w:val="28"/>
              </w:rPr>
              <w:t>Эскалаторные тоннели (включая стоимость эскалаторов)</w:t>
            </w:r>
          </w:p>
        </w:tc>
      </w:tr>
      <w:tr w:rsidR="005336CD" w:rsidRPr="00CE260B" w:rsidTr="0020507B">
        <w:trPr>
          <w:gridAfter w:val="3"/>
          <w:wAfter w:w="47" w:type="dxa"/>
          <w:trHeight w:val="20"/>
        </w:trPr>
        <w:tc>
          <w:tcPr>
            <w:tcW w:w="1747" w:type="dxa"/>
            <w:gridSpan w:val="2"/>
            <w:tcBorders>
              <w:top w:val="nil"/>
              <w:left w:val="nil"/>
              <w:bottom w:val="single" w:sz="4" w:space="0" w:color="auto"/>
              <w:right w:val="nil"/>
            </w:tcBorders>
            <w:shd w:val="clear" w:color="auto" w:fill="auto"/>
            <w:vAlign w:val="center"/>
          </w:tcPr>
          <w:p w:rsidR="005336CD" w:rsidRPr="00CE260B" w:rsidRDefault="00B805A1" w:rsidP="004A1F2E">
            <w:pPr>
              <w:rPr>
                <w:bCs/>
                <w:sz w:val="24"/>
                <w:szCs w:val="24"/>
              </w:rPr>
            </w:pPr>
            <w:r w:rsidRPr="00CE260B">
              <w:rPr>
                <w:b/>
                <w:sz w:val="24"/>
                <w:szCs w:val="24"/>
              </w:rPr>
              <w:t>Измеритель:</w:t>
            </w:r>
          </w:p>
        </w:tc>
        <w:tc>
          <w:tcPr>
            <w:tcW w:w="6044" w:type="dxa"/>
            <w:tcBorders>
              <w:top w:val="nil"/>
              <w:left w:val="nil"/>
              <w:bottom w:val="single" w:sz="4" w:space="0" w:color="auto"/>
              <w:right w:val="nil"/>
            </w:tcBorders>
            <w:shd w:val="clear" w:color="auto" w:fill="auto"/>
            <w:vAlign w:val="center"/>
          </w:tcPr>
          <w:p w:rsidR="005336CD" w:rsidRPr="00CE260B" w:rsidRDefault="005336CD" w:rsidP="004A1F2E">
            <w:pPr>
              <w:rPr>
                <w:sz w:val="24"/>
                <w:szCs w:val="24"/>
              </w:rPr>
            </w:pPr>
            <w:r w:rsidRPr="00CE260B">
              <w:rPr>
                <w:bCs/>
                <w:sz w:val="24"/>
                <w:szCs w:val="24"/>
              </w:rPr>
              <w:t xml:space="preserve">1 </w:t>
            </w:r>
            <w:proofErr w:type="spellStart"/>
            <w:r w:rsidRPr="00CE260B">
              <w:rPr>
                <w:bCs/>
                <w:sz w:val="24"/>
                <w:szCs w:val="24"/>
              </w:rPr>
              <w:t>п.м</w:t>
            </w:r>
            <w:proofErr w:type="spellEnd"/>
            <w:r w:rsidRPr="00CE260B">
              <w:rPr>
                <w:bCs/>
                <w:sz w:val="24"/>
                <w:szCs w:val="24"/>
              </w:rPr>
              <w:t>. эскалаторного тоннеля</w:t>
            </w:r>
          </w:p>
        </w:tc>
        <w:tc>
          <w:tcPr>
            <w:tcW w:w="2267" w:type="dxa"/>
            <w:gridSpan w:val="6"/>
            <w:tcBorders>
              <w:top w:val="nil"/>
              <w:left w:val="nil"/>
              <w:bottom w:val="single" w:sz="4" w:space="0" w:color="auto"/>
              <w:right w:val="nil"/>
            </w:tcBorders>
            <w:shd w:val="clear" w:color="auto" w:fill="auto"/>
            <w:vAlign w:val="center"/>
          </w:tcPr>
          <w:p w:rsidR="005336CD" w:rsidRPr="00CE260B" w:rsidRDefault="005336CD" w:rsidP="004A1F2E">
            <w:pPr>
              <w:jc w:val="center"/>
              <w:rPr>
                <w:sz w:val="24"/>
                <w:szCs w:val="24"/>
              </w:rPr>
            </w:pPr>
            <w:r w:rsidRPr="00CE260B">
              <w:rPr>
                <w:sz w:val="24"/>
                <w:szCs w:val="24"/>
              </w:rPr>
              <w:t> </w:t>
            </w:r>
          </w:p>
        </w:tc>
      </w:tr>
      <w:tr w:rsidR="005336CD"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6CD" w:rsidRPr="00CE260B" w:rsidRDefault="005336CD" w:rsidP="005336CD">
            <w:pPr>
              <w:jc w:val="center"/>
              <w:rPr>
                <w:sz w:val="24"/>
                <w:szCs w:val="24"/>
              </w:rPr>
            </w:pPr>
            <w:r w:rsidRPr="00CE260B">
              <w:rPr>
                <w:sz w:val="24"/>
                <w:szCs w:val="24"/>
              </w:rPr>
              <w:t>10-02-004-01</w:t>
            </w:r>
          </w:p>
        </w:tc>
        <w:tc>
          <w:tcPr>
            <w:tcW w:w="6044" w:type="dxa"/>
            <w:tcBorders>
              <w:top w:val="single" w:sz="4" w:space="0" w:color="auto"/>
              <w:left w:val="nil"/>
              <w:bottom w:val="single" w:sz="4" w:space="0" w:color="auto"/>
              <w:right w:val="single" w:sz="4" w:space="0" w:color="auto"/>
            </w:tcBorders>
            <w:shd w:val="clear" w:color="auto" w:fill="auto"/>
            <w:vAlign w:val="center"/>
          </w:tcPr>
          <w:p w:rsidR="005336CD" w:rsidRPr="00CE260B" w:rsidRDefault="005336CD" w:rsidP="004A1F2E">
            <w:pPr>
              <w:rPr>
                <w:sz w:val="24"/>
                <w:szCs w:val="24"/>
              </w:rPr>
            </w:pPr>
            <w:r w:rsidRPr="00CE260B">
              <w:rPr>
                <w:bCs/>
                <w:sz w:val="24"/>
                <w:szCs w:val="24"/>
              </w:rPr>
              <w:t>Эскалаторные тоннели (включая стоимость эскалаторов), проходка горным способом с применением специальных методов</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5336CD" w:rsidRPr="00CE260B" w:rsidRDefault="00CE1E40" w:rsidP="00CE1E40">
            <w:pPr>
              <w:jc w:val="center"/>
              <w:rPr>
                <w:sz w:val="24"/>
                <w:szCs w:val="24"/>
              </w:rPr>
            </w:pPr>
            <w:r>
              <w:rPr>
                <w:sz w:val="24"/>
                <w:szCs w:val="24"/>
              </w:rPr>
              <w:t>9 502,92</w:t>
            </w:r>
          </w:p>
        </w:tc>
      </w:tr>
      <w:tr w:rsidR="00427D0F" w:rsidRPr="00CE260B" w:rsidTr="0020507B">
        <w:trPr>
          <w:gridAfter w:val="3"/>
          <w:wAfter w:w="47" w:type="dxa"/>
          <w:trHeight w:val="20"/>
        </w:trPr>
        <w:tc>
          <w:tcPr>
            <w:tcW w:w="10058" w:type="dxa"/>
            <w:gridSpan w:val="9"/>
            <w:shd w:val="clear" w:color="auto" w:fill="auto"/>
            <w:vAlign w:val="center"/>
          </w:tcPr>
          <w:p w:rsidR="00427D0F" w:rsidRPr="00CE260B" w:rsidRDefault="00E023CE" w:rsidP="00E023CE">
            <w:pPr>
              <w:spacing w:before="120" w:after="120"/>
              <w:jc w:val="center"/>
              <w:rPr>
                <w:b/>
                <w:sz w:val="28"/>
                <w:szCs w:val="28"/>
              </w:rPr>
            </w:pPr>
            <w:r>
              <w:rPr>
                <w:b/>
                <w:sz w:val="28"/>
                <w:szCs w:val="28"/>
              </w:rPr>
              <w:t>РАЗДЕЛ</w:t>
            </w:r>
            <w:r w:rsidRPr="00CE260B">
              <w:rPr>
                <w:b/>
                <w:sz w:val="28"/>
                <w:szCs w:val="28"/>
              </w:rPr>
              <w:t xml:space="preserve"> 3. ЭЛЕКТРОДЕПО МЕТРОПОЛИТЕНА</w:t>
            </w:r>
          </w:p>
        </w:tc>
      </w:tr>
      <w:tr w:rsidR="004B4F51" w:rsidRPr="00CE260B" w:rsidTr="0020507B">
        <w:trPr>
          <w:gridAfter w:val="3"/>
          <w:wAfter w:w="47" w:type="dxa"/>
          <w:trHeight w:val="20"/>
        </w:trPr>
        <w:tc>
          <w:tcPr>
            <w:tcW w:w="10058" w:type="dxa"/>
            <w:gridSpan w:val="9"/>
            <w:shd w:val="clear" w:color="auto" w:fill="auto"/>
            <w:vAlign w:val="center"/>
          </w:tcPr>
          <w:p w:rsidR="004B4F51" w:rsidRPr="00CE260B" w:rsidRDefault="004B4F51" w:rsidP="004C1E5A">
            <w:pPr>
              <w:spacing w:before="120" w:after="120"/>
              <w:rPr>
                <w:sz w:val="28"/>
                <w:szCs w:val="28"/>
              </w:rPr>
            </w:pPr>
            <w:r w:rsidRPr="00CE260B">
              <w:rPr>
                <w:b/>
                <w:sz w:val="28"/>
                <w:szCs w:val="28"/>
              </w:rPr>
              <w:t>Таблица 10-03-001</w:t>
            </w:r>
            <w:r w:rsidR="00B805A1" w:rsidRPr="00CE260B">
              <w:rPr>
                <w:b/>
                <w:sz w:val="28"/>
                <w:szCs w:val="28"/>
              </w:rPr>
              <w:t>.</w:t>
            </w:r>
            <w:r w:rsidRPr="00CE260B">
              <w:rPr>
                <w:sz w:val="28"/>
                <w:szCs w:val="28"/>
              </w:rPr>
              <w:t xml:space="preserve"> Отдельные сооружения </w:t>
            </w:r>
            <w:proofErr w:type="spellStart"/>
            <w:r w:rsidRPr="00CE260B">
              <w:rPr>
                <w:sz w:val="28"/>
                <w:szCs w:val="28"/>
              </w:rPr>
              <w:t>электродепо</w:t>
            </w:r>
            <w:proofErr w:type="spellEnd"/>
          </w:p>
        </w:tc>
      </w:tr>
      <w:tr w:rsidR="004B4F51" w:rsidRPr="00CE260B" w:rsidTr="0020507B">
        <w:trPr>
          <w:gridAfter w:val="3"/>
          <w:wAfter w:w="47" w:type="dxa"/>
          <w:trHeight w:val="20"/>
        </w:trPr>
        <w:tc>
          <w:tcPr>
            <w:tcW w:w="1747" w:type="dxa"/>
            <w:gridSpan w:val="2"/>
            <w:tcBorders>
              <w:bottom w:val="single" w:sz="4" w:space="0" w:color="auto"/>
            </w:tcBorders>
            <w:shd w:val="clear" w:color="auto" w:fill="auto"/>
            <w:vAlign w:val="center"/>
          </w:tcPr>
          <w:p w:rsidR="004B4F51" w:rsidRPr="00CE260B" w:rsidRDefault="004B4F51" w:rsidP="004B4F51">
            <w:pPr>
              <w:rPr>
                <w:b/>
                <w:bCs/>
                <w:sz w:val="24"/>
                <w:szCs w:val="24"/>
              </w:rPr>
            </w:pPr>
            <w:r w:rsidRPr="00CE260B">
              <w:rPr>
                <w:b/>
                <w:sz w:val="24"/>
                <w:szCs w:val="24"/>
              </w:rPr>
              <w:t>Измеритель:</w:t>
            </w:r>
          </w:p>
        </w:tc>
        <w:tc>
          <w:tcPr>
            <w:tcW w:w="6044" w:type="dxa"/>
            <w:tcBorders>
              <w:bottom w:val="single" w:sz="4" w:space="0" w:color="auto"/>
            </w:tcBorders>
            <w:shd w:val="clear" w:color="auto" w:fill="auto"/>
            <w:vAlign w:val="center"/>
          </w:tcPr>
          <w:p w:rsidR="004B4F51" w:rsidRPr="00CE260B" w:rsidRDefault="004B4F51" w:rsidP="004B4F51">
            <w:pPr>
              <w:rPr>
                <w:bCs/>
                <w:sz w:val="24"/>
                <w:szCs w:val="24"/>
              </w:rPr>
            </w:pPr>
            <w:r w:rsidRPr="00CE260B">
              <w:rPr>
                <w:bCs/>
                <w:sz w:val="24"/>
                <w:szCs w:val="24"/>
              </w:rPr>
              <w:t>1 м2 общей площади</w:t>
            </w:r>
          </w:p>
        </w:tc>
        <w:tc>
          <w:tcPr>
            <w:tcW w:w="2267" w:type="dxa"/>
            <w:gridSpan w:val="6"/>
            <w:tcBorders>
              <w:bottom w:val="single" w:sz="4" w:space="0" w:color="auto"/>
            </w:tcBorders>
            <w:shd w:val="clear" w:color="auto" w:fill="auto"/>
            <w:vAlign w:val="center"/>
          </w:tcPr>
          <w:p w:rsidR="004B4F51" w:rsidRPr="00CE260B" w:rsidRDefault="004B4F51" w:rsidP="004B4F51">
            <w:pPr>
              <w:jc w:val="center"/>
              <w:rPr>
                <w:sz w:val="24"/>
                <w:szCs w:val="24"/>
              </w:rPr>
            </w:pP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10-03-001-01</w:t>
            </w:r>
          </w:p>
        </w:tc>
        <w:tc>
          <w:tcPr>
            <w:tcW w:w="6044" w:type="dxa"/>
            <w:tcBorders>
              <w:top w:val="single" w:sz="4" w:space="0" w:color="auto"/>
              <w:left w:val="nil"/>
              <w:bottom w:val="single" w:sz="4" w:space="0" w:color="auto"/>
              <w:right w:val="single" w:sz="4" w:space="0" w:color="auto"/>
            </w:tcBorders>
            <w:shd w:val="clear" w:color="auto" w:fill="auto"/>
            <w:vAlign w:val="center"/>
          </w:tcPr>
          <w:p w:rsidR="004B4F51" w:rsidRPr="00CE260B" w:rsidRDefault="004B4F51">
            <w:pPr>
              <w:rPr>
                <w:sz w:val="24"/>
                <w:szCs w:val="24"/>
              </w:rPr>
            </w:pPr>
            <w:r w:rsidRPr="00CE260B">
              <w:rPr>
                <w:sz w:val="24"/>
                <w:szCs w:val="24"/>
              </w:rPr>
              <w:t xml:space="preserve">Цех ночного отстоя </w:t>
            </w:r>
            <w:proofErr w:type="spellStart"/>
            <w:r w:rsidR="00C27D7B" w:rsidRPr="00CE260B">
              <w:rPr>
                <w:sz w:val="24"/>
                <w:szCs w:val="24"/>
              </w:rPr>
              <w:t>о</w:t>
            </w:r>
            <w:r w:rsidRPr="00CE260B">
              <w:rPr>
                <w:sz w:val="24"/>
                <w:szCs w:val="24"/>
              </w:rPr>
              <w:t>тстойно</w:t>
            </w:r>
            <w:proofErr w:type="spellEnd"/>
            <w:r w:rsidRPr="00CE260B">
              <w:rPr>
                <w:sz w:val="24"/>
                <w:szCs w:val="24"/>
              </w:rPr>
              <w:t>-ремонтного корпуса</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4B4F51" w:rsidRPr="00CE260B" w:rsidRDefault="00C90C3D" w:rsidP="00CE1E40">
            <w:pPr>
              <w:jc w:val="center"/>
              <w:rPr>
                <w:sz w:val="24"/>
                <w:szCs w:val="24"/>
              </w:rPr>
            </w:pPr>
            <w:r>
              <w:rPr>
                <w:sz w:val="24"/>
                <w:szCs w:val="24"/>
              </w:rPr>
              <w:t>8</w:t>
            </w:r>
            <w:r w:rsidR="00CE1E40">
              <w:rPr>
                <w:sz w:val="24"/>
                <w:szCs w:val="24"/>
              </w:rPr>
              <w:t>5</w:t>
            </w:r>
            <w:r w:rsidR="0030343A" w:rsidRPr="00CE260B">
              <w:rPr>
                <w:sz w:val="24"/>
                <w:szCs w:val="24"/>
              </w:rPr>
              <w:t>,</w:t>
            </w:r>
            <w:r w:rsidR="00CE1E40">
              <w:rPr>
                <w:sz w:val="24"/>
                <w:szCs w:val="24"/>
              </w:rPr>
              <w:t>73</w:t>
            </w: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10-03-001-02</w:t>
            </w:r>
          </w:p>
        </w:tc>
        <w:tc>
          <w:tcPr>
            <w:tcW w:w="6044" w:type="dxa"/>
            <w:tcBorders>
              <w:top w:val="single" w:sz="4" w:space="0" w:color="auto"/>
              <w:left w:val="nil"/>
              <w:bottom w:val="single" w:sz="4" w:space="0" w:color="auto"/>
              <w:right w:val="single" w:sz="4" w:space="0" w:color="auto"/>
            </w:tcBorders>
            <w:shd w:val="clear" w:color="auto" w:fill="auto"/>
            <w:vAlign w:val="center"/>
          </w:tcPr>
          <w:p w:rsidR="004B4F51" w:rsidRPr="00CE260B" w:rsidRDefault="004B4F51" w:rsidP="004B4F51">
            <w:pPr>
              <w:rPr>
                <w:sz w:val="24"/>
                <w:szCs w:val="24"/>
              </w:rPr>
            </w:pPr>
            <w:proofErr w:type="spellStart"/>
            <w:r w:rsidRPr="00CE260B">
              <w:rPr>
                <w:sz w:val="24"/>
                <w:szCs w:val="24"/>
              </w:rPr>
              <w:t>Мотодепо</w:t>
            </w:r>
            <w:proofErr w:type="spellEnd"/>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4B4F51" w:rsidRPr="00CE260B" w:rsidRDefault="00CE1E40" w:rsidP="00CE1E40">
            <w:pPr>
              <w:jc w:val="center"/>
              <w:rPr>
                <w:sz w:val="24"/>
                <w:szCs w:val="24"/>
              </w:rPr>
            </w:pPr>
            <w:r>
              <w:rPr>
                <w:sz w:val="24"/>
                <w:szCs w:val="24"/>
              </w:rPr>
              <w:t>105</w:t>
            </w:r>
            <w:r w:rsidR="00C90C3D">
              <w:rPr>
                <w:sz w:val="24"/>
                <w:szCs w:val="24"/>
              </w:rPr>
              <w:t>,</w:t>
            </w:r>
            <w:r>
              <w:rPr>
                <w:sz w:val="24"/>
                <w:szCs w:val="24"/>
              </w:rPr>
              <w:t>0</w:t>
            </w:r>
            <w:r w:rsidR="00C90C3D">
              <w:rPr>
                <w:sz w:val="24"/>
                <w:szCs w:val="24"/>
              </w:rPr>
              <w:t>3</w:t>
            </w: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10-03-001-03</w:t>
            </w:r>
          </w:p>
        </w:tc>
        <w:tc>
          <w:tcPr>
            <w:tcW w:w="6044" w:type="dxa"/>
            <w:tcBorders>
              <w:top w:val="single" w:sz="4" w:space="0" w:color="auto"/>
              <w:left w:val="nil"/>
              <w:bottom w:val="single" w:sz="4" w:space="0" w:color="auto"/>
              <w:right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Административно-бытовой комплекс</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4B4F51" w:rsidRPr="00CE260B" w:rsidRDefault="00C90C3D" w:rsidP="006B5C59">
            <w:pPr>
              <w:jc w:val="center"/>
              <w:rPr>
                <w:sz w:val="24"/>
                <w:szCs w:val="24"/>
              </w:rPr>
            </w:pPr>
            <w:r>
              <w:rPr>
                <w:sz w:val="24"/>
                <w:szCs w:val="24"/>
              </w:rPr>
              <w:t>6</w:t>
            </w:r>
            <w:r w:rsidR="00CE1E40">
              <w:rPr>
                <w:sz w:val="24"/>
                <w:szCs w:val="24"/>
              </w:rPr>
              <w:t>5</w:t>
            </w:r>
            <w:r>
              <w:rPr>
                <w:sz w:val="24"/>
                <w:szCs w:val="24"/>
              </w:rPr>
              <w:t>,</w:t>
            </w:r>
            <w:r w:rsidR="00CE1E40">
              <w:rPr>
                <w:sz w:val="24"/>
                <w:szCs w:val="24"/>
              </w:rPr>
              <w:t>9</w:t>
            </w:r>
            <w:r w:rsidR="006B5C59">
              <w:rPr>
                <w:sz w:val="24"/>
                <w:szCs w:val="24"/>
              </w:rPr>
              <w:t>8</w:t>
            </w: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10-03-001-04</w:t>
            </w:r>
          </w:p>
        </w:tc>
        <w:tc>
          <w:tcPr>
            <w:tcW w:w="6044" w:type="dxa"/>
            <w:tcBorders>
              <w:top w:val="single" w:sz="4" w:space="0" w:color="auto"/>
              <w:left w:val="nil"/>
              <w:bottom w:val="single" w:sz="4" w:space="0" w:color="auto"/>
              <w:right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 xml:space="preserve">Сблокированное здание: участок для отстоя, технического обслуживания и ремонта </w:t>
            </w:r>
            <w:proofErr w:type="spellStart"/>
            <w:r w:rsidRPr="00CE260B">
              <w:rPr>
                <w:sz w:val="24"/>
                <w:szCs w:val="24"/>
              </w:rPr>
              <w:t>внутридеповского</w:t>
            </w:r>
            <w:proofErr w:type="spellEnd"/>
            <w:r w:rsidRPr="00CE260B">
              <w:rPr>
                <w:sz w:val="24"/>
                <w:szCs w:val="24"/>
              </w:rPr>
              <w:t xml:space="preserve"> транспорта, база аварийно-восстановительных служб</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4B4F51" w:rsidRPr="00CE260B" w:rsidRDefault="00CE1E40" w:rsidP="00CE1E40">
            <w:pPr>
              <w:jc w:val="center"/>
              <w:rPr>
                <w:sz w:val="24"/>
                <w:szCs w:val="24"/>
              </w:rPr>
            </w:pPr>
            <w:r>
              <w:rPr>
                <w:sz w:val="24"/>
                <w:szCs w:val="24"/>
              </w:rPr>
              <w:t>84,74</w:t>
            </w: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10-03-001-05</w:t>
            </w:r>
          </w:p>
        </w:tc>
        <w:tc>
          <w:tcPr>
            <w:tcW w:w="6044" w:type="dxa"/>
            <w:tcBorders>
              <w:top w:val="single" w:sz="4" w:space="0" w:color="auto"/>
              <w:left w:val="nil"/>
              <w:bottom w:val="single" w:sz="4" w:space="0" w:color="auto"/>
              <w:right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Здание эксплуатационного персонала служб метрополитена</w:t>
            </w:r>
          </w:p>
        </w:tc>
        <w:tc>
          <w:tcPr>
            <w:tcW w:w="2267" w:type="dxa"/>
            <w:gridSpan w:val="6"/>
            <w:tcBorders>
              <w:top w:val="single" w:sz="4" w:space="0" w:color="auto"/>
              <w:left w:val="nil"/>
              <w:bottom w:val="single" w:sz="4" w:space="0" w:color="auto"/>
              <w:right w:val="single" w:sz="4" w:space="0" w:color="auto"/>
            </w:tcBorders>
            <w:shd w:val="clear" w:color="auto" w:fill="auto"/>
            <w:vAlign w:val="center"/>
          </w:tcPr>
          <w:p w:rsidR="004B4F51" w:rsidRPr="00CE260B" w:rsidRDefault="0030343A" w:rsidP="006B5C59">
            <w:pPr>
              <w:jc w:val="center"/>
              <w:rPr>
                <w:sz w:val="24"/>
                <w:szCs w:val="24"/>
              </w:rPr>
            </w:pPr>
            <w:r w:rsidRPr="00CE260B">
              <w:rPr>
                <w:sz w:val="24"/>
                <w:szCs w:val="24"/>
              </w:rPr>
              <w:t>1</w:t>
            </w:r>
            <w:r w:rsidR="00CE1E40">
              <w:rPr>
                <w:sz w:val="24"/>
                <w:szCs w:val="24"/>
              </w:rPr>
              <w:t>38</w:t>
            </w:r>
            <w:r w:rsidR="00C90C3D">
              <w:rPr>
                <w:sz w:val="24"/>
                <w:szCs w:val="24"/>
              </w:rPr>
              <w:t>,5</w:t>
            </w:r>
            <w:r w:rsidR="006B5C59">
              <w:rPr>
                <w:sz w:val="24"/>
                <w:szCs w:val="24"/>
              </w:rPr>
              <w:t>1</w:t>
            </w:r>
          </w:p>
        </w:tc>
      </w:tr>
      <w:tr w:rsidR="004B4F51" w:rsidRPr="00CE260B" w:rsidTr="0020507B">
        <w:trPr>
          <w:gridAfter w:val="3"/>
          <w:wAfter w:w="47" w:type="dxa"/>
          <w:trHeight w:val="70"/>
        </w:trPr>
        <w:tc>
          <w:tcPr>
            <w:tcW w:w="1747" w:type="dxa"/>
            <w:gridSpan w:val="2"/>
            <w:tcBorders>
              <w:top w:val="single" w:sz="4" w:space="0" w:color="auto"/>
              <w:bottom w:val="single" w:sz="4" w:space="0" w:color="auto"/>
            </w:tcBorders>
            <w:shd w:val="clear" w:color="auto" w:fill="auto"/>
            <w:vAlign w:val="center"/>
          </w:tcPr>
          <w:p w:rsidR="004B4F51" w:rsidRPr="00CE260B" w:rsidRDefault="004B4F51" w:rsidP="004B4F51">
            <w:pPr>
              <w:rPr>
                <w:b/>
                <w:sz w:val="24"/>
                <w:szCs w:val="24"/>
              </w:rPr>
            </w:pPr>
            <w:r w:rsidRPr="00CE260B">
              <w:rPr>
                <w:b/>
                <w:sz w:val="24"/>
                <w:szCs w:val="24"/>
              </w:rPr>
              <w:t>Измеритель:</w:t>
            </w:r>
          </w:p>
        </w:tc>
        <w:tc>
          <w:tcPr>
            <w:tcW w:w="6044" w:type="dxa"/>
            <w:tcBorders>
              <w:top w:val="single" w:sz="4" w:space="0" w:color="auto"/>
              <w:bottom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100 м пути</w:t>
            </w:r>
          </w:p>
        </w:tc>
        <w:tc>
          <w:tcPr>
            <w:tcW w:w="2267" w:type="dxa"/>
            <w:gridSpan w:val="6"/>
            <w:tcBorders>
              <w:top w:val="single" w:sz="4" w:space="0" w:color="auto"/>
              <w:bottom w:val="single" w:sz="4" w:space="0" w:color="auto"/>
            </w:tcBorders>
            <w:shd w:val="clear" w:color="auto" w:fill="auto"/>
            <w:vAlign w:val="center"/>
          </w:tcPr>
          <w:p w:rsidR="004B4F51" w:rsidRPr="00CE260B" w:rsidRDefault="004B4F51" w:rsidP="004B4F51">
            <w:pPr>
              <w:jc w:val="center"/>
              <w:rPr>
                <w:sz w:val="24"/>
                <w:szCs w:val="24"/>
              </w:rPr>
            </w:pP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10-03-001-06</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Парковые пути</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C90C3D" w:rsidP="006B5C59">
            <w:pPr>
              <w:jc w:val="center"/>
              <w:rPr>
                <w:sz w:val="24"/>
                <w:szCs w:val="24"/>
              </w:rPr>
            </w:pPr>
            <w:r>
              <w:rPr>
                <w:sz w:val="24"/>
                <w:szCs w:val="24"/>
              </w:rPr>
              <w:t>1</w:t>
            </w:r>
            <w:r w:rsidR="00CE1E40">
              <w:rPr>
                <w:sz w:val="24"/>
                <w:szCs w:val="24"/>
              </w:rPr>
              <w:t>2 </w:t>
            </w:r>
            <w:r w:rsidR="006B5C59">
              <w:rPr>
                <w:sz w:val="24"/>
                <w:szCs w:val="24"/>
              </w:rPr>
              <w:t>859</w:t>
            </w:r>
            <w:r w:rsidR="00CE1E40">
              <w:rPr>
                <w:sz w:val="24"/>
                <w:szCs w:val="24"/>
              </w:rPr>
              <w:t>,</w:t>
            </w:r>
            <w:r w:rsidR="006B5C59">
              <w:rPr>
                <w:sz w:val="24"/>
                <w:szCs w:val="24"/>
              </w:rPr>
              <w:t>15</w:t>
            </w:r>
          </w:p>
        </w:tc>
      </w:tr>
      <w:tr w:rsidR="004B4F51" w:rsidRPr="00CE260B" w:rsidTr="0020507B">
        <w:trPr>
          <w:gridAfter w:val="3"/>
          <w:wAfter w:w="47" w:type="dxa"/>
          <w:trHeight w:val="2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jc w:val="center"/>
              <w:rPr>
                <w:sz w:val="24"/>
                <w:szCs w:val="24"/>
              </w:rPr>
            </w:pPr>
            <w:r w:rsidRPr="00CE260B">
              <w:rPr>
                <w:sz w:val="24"/>
                <w:szCs w:val="24"/>
              </w:rPr>
              <w:t>10-03-001-07</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4B4F51" w:rsidP="004B4F51">
            <w:pPr>
              <w:rPr>
                <w:sz w:val="24"/>
                <w:szCs w:val="24"/>
              </w:rPr>
            </w:pPr>
            <w:r w:rsidRPr="00CE260B">
              <w:rPr>
                <w:sz w:val="24"/>
                <w:szCs w:val="24"/>
              </w:rPr>
              <w:t>Деповские пути</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4F51" w:rsidRPr="00CE260B" w:rsidRDefault="0030343A" w:rsidP="006B5C59">
            <w:pPr>
              <w:jc w:val="center"/>
              <w:rPr>
                <w:sz w:val="24"/>
                <w:szCs w:val="24"/>
              </w:rPr>
            </w:pPr>
            <w:r w:rsidRPr="00CE260B">
              <w:rPr>
                <w:sz w:val="24"/>
                <w:szCs w:val="24"/>
              </w:rPr>
              <w:t>1</w:t>
            </w:r>
            <w:r w:rsidR="00C90C3D">
              <w:rPr>
                <w:sz w:val="24"/>
                <w:szCs w:val="24"/>
              </w:rPr>
              <w:t> </w:t>
            </w:r>
            <w:r w:rsidR="00CE1E40">
              <w:rPr>
                <w:sz w:val="24"/>
                <w:szCs w:val="24"/>
              </w:rPr>
              <w:t>6</w:t>
            </w:r>
            <w:r w:rsidR="006B5C59">
              <w:rPr>
                <w:sz w:val="24"/>
                <w:szCs w:val="24"/>
              </w:rPr>
              <w:t>59</w:t>
            </w:r>
            <w:r w:rsidR="00C90C3D">
              <w:rPr>
                <w:sz w:val="24"/>
                <w:szCs w:val="24"/>
              </w:rPr>
              <w:t>,</w:t>
            </w:r>
            <w:r w:rsidR="006B5C59">
              <w:rPr>
                <w:sz w:val="24"/>
                <w:szCs w:val="24"/>
              </w:rPr>
              <w:t>56</w:t>
            </w:r>
          </w:p>
        </w:tc>
      </w:tr>
    </w:tbl>
    <w:p w:rsidR="00C15B53" w:rsidRPr="00CE260B" w:rsidRDefault="00C15B53" w:rsidP="000C0BAB">
      <w:pPr>
        <w:rPr>
          <w:sz w:val="24"/>
          <w:szCs w:val="24"/>
        </w:rPr>
      </w:pPr>
    </w:p>
    <w:p w:rsidR="00C57D34" w:rsidRPr="00E5388F" w:rsidRDefault="00C57D34" w:rsidP="00CC47AC">
      <w:pPr>
        <w:pStyle w:val="1"/>
        <w:spacing w:before="120" w:after="120"/>
        <w:jc w:val="center"/>
        <w:rPr>
          <w:rFonts w:ascii="Times New Roman" w:hAnsi="Times New Roman"/>
          <w:sz w:val="28"/>
          <w:szCs w:val="28"/>
          <w:lang w:val="ru-RU"/>
        </w:rPr>
      </w:pPr>
      <w:r w:rsidRPr="00CE260B">
        <w:rPr>
          <w:sz w:val="24"/>
          <w:szCs w:val="24"/>
        </w:rPr>
        <w:br w:type="page"/>
      </w:r>
      <w:r w:rsidR="00E5388F">
        <w:rPr>
          <w:rFonts w:ascii="Times New Roman" w:hAnsi="Times New Roman"/>
          <w:sz w:val="28"/>
          <w:szCs w:val="28"/>
          <w:lang w:val="ru-RU"/>
        </w:rPr>
        <w:lastRenderedPageBreak/>
        <w:t>О</w:t>
      </w:r>
      <w:r w:rsidR="00C3151B" w:rsidRPr="00E5388F">
        <w:rPr>
          <w:rFonts w:ascii="Times New Roman" w:hAnsi="Times New Roman"/>
          <w:sz w:val="28"/>
          <w:szCs w:val="28"/>
          <w:lang w:val="ru-RU"/>
        </w:rPr>
        <w:t>тдел 2. Дополнительная информация</w:t>
      </w:r>
    </w:p>
    <w:p w:rsidR="00C57D34" w:rsidRPr="00CE260B" w:rsidRDefault="00C3151B" w:rsidP="00CC47AC">
      <w:pPr>
        <w:pStyle w:val="1"/>
        <w:spacing w:before="120" w:after="120"/>
        <w:jc w:val="center"/>
        <w:rPr>
          <w:rFonts w:ascii="Times New Roman" w:hAnsi="Times New Roman"/>
          <w:b w:val="0"/>
          <w:sz w:val="28"/>
          <w:szCs w:val="28"/>
          <w:lang w:val="ru-RU"/>
        </w:rPr>
      </w:pPr>
      <w:bookmarkStart w:id="2" w:name="_Toc307991983"/>
      <w:bookmarkStart w:id="3" w:name="_Toc247524793"/>
      <w:bookmarkStart w:id="4" w:name="_Toc248219450"/>
      <w:r>
        <w:rPr>
          <w:rFonts w:ascii="Times New Roman" w:hAnsi="Times New Roman"/>
          <w:b w:val="0"/>
          <w:sz w:val="28"/>
          <w:szCs w:val="28"/>
          <w:lang w:val="ru-RU"/>
        </w:rPr>
        <w:t xml:space="preserve">Раздел </w:t>
      </w:r>
      <w:r w:rsidR="00C57D34" w:rsidRPr="00CE260B">
        <w:rPr>
          <w:rFonts w:ascii="Times New Roman" w:hAnsi="Times New Roman"/>
          <w:b w:val="0"/>
          <w:sz w:val="28"/>
          <w:szCs w:val="28"/>
          <w:lang w:val="ru-RU"/>
        </w:rPr>
        <w:t xml:space="preserve">1. </w:t>
      </w:r>
      <w:bookmarkEnd w:id="2"/>
      <w:r w:rsidR="002B1226" w:rsidRPr="00CE260B">
        <w:rPr>
          <w:rFonts w:ascii="Times New Roman" w:hAnsi="Times New Roman"/>
          <w:b w:val="0"/>
          <w:sz w:val="28"/>
          <w:szCs w:val="28"/>
          <w:lang w:val="ru-RU"/>
        </w:rPr>
        <w:t>Линии метрополитена</w:t>
      </w:r>
    </w:p>
    <w:p w:rsidR="00C57D34" w:rsidRPr="00CE260B" w:rsidRDefault="00C57D34" w:rsidP="00CC47AC">
      <w:pPr>
        <w:pStyle w:val="1"/>
        <w:spacing w:before="120" w:after="120"/>
        <w:jc w:val="both"/>
        <w:rPr>
          <w:rFonts w:ascii="Times New Roman" w:hAnsi="Times New Roman"/>
          <w:b w:val="0"/>
          <w:sz w:val="28"/>
          <w:szCs w:val="28"/>
          <w:lang w:val="ru-RU"/>
        </w:rPr>
      </w:pPr>
      <w:bookmarkStart w:id="5" w:name="_Toc307991984"/>
      <w:r w:rsidRPr="00CE260B">
        <w:rPr>
          <w:rFonts w:ascii="Times New Roman" w:hAnsi="Times New Roman"/>
          <w:b w:val="0"/>
          <w:sz w:val="28"/>
          <w:szCs w:val="28"/>
          <w:lang w:val="ru-RU"/>
        </w:rPr>
        <w:t xml:space="preserve">К таблице 10-01-001 </w:t>
      </w:r>
      <w:bookmarkStart w:id="6" w:name="_Toc307991985"/>
      <w:bookmarkEnd w:id="5"/>
      <w:r w:rsidRPr="00CE260B">
        <w:rPr>
          <w:rFonts w:ascii="Times New Roman" w:hAnsi="Times New Roman"/>
          <w:b w:val="0"/>
          <w:sz w:val="28"/>
          <w:szCs w:val="28"/>
          <w:lang w:val="ru-RU"/>
        </w:rPr>
        <w:t xml:space="preserve">Стартовые котлованы </w:t>
      </w:r>
    </w:p>
    <w:p w:rsidR="00C57D34" w:rsidRPr="00CE260B" w:rsidRDefault="00AA5556"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 xml:space="preserve">10-01-001-01 </w:t>
      </w:r>
      <w:bookmarkStart w:id="7" w:name="_Toc246999125"/>
      <w:bookmarkStart w:id="8" w:name="_Toc247524833"/>
      <w:bookmarkStart w:id="9" w:name="_Toc248219480"/>
      <w:bookmarkStart w:id="10" w:name="_Toc307991986"/>
      <w:bookmarkEnd w:id="6"/>
      <w:r w:rsidR="00C57D34" w:rsidRPr="00CE260B">
        <w:rPr>
          <w:rFonts w:ascii="Times New Roman" w:hAnsi="Times New Roman"/>
          <w:b w:val="0"/>
          <w:sz w:val="28"/>
          <w:szCs w:val="28"/>
          <w:lang w:val="ru-RU"/>
        </w:rPr>
        <w:t xml:space="preserve">Стартовые котлованы, ограждение способом «стена в грунте» с креплением распорками из труб </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Показатели стоимости строительства </w:t>
      </w:r>
      <w:bookmarkEnd w:id="3"/>
      <w:bookmarkEnd w:id="4"/>
      <w:bookmarkEnd w:id="7"/>
      <w:bookmarkEnd w:id="8"/>
      <w:bookmarkEnd w:id="9"/>
      <w:bookmarkEnd w:id="10"/>
    </w:p>
    <w:tbl>
      <w:tblPr>
        <w:tblW w:w="10348" w:type="dxa"/>
        <w:tblInd w:w="-147" w:type="dxa"/>
        <w:tblLayout w:type="fixed"/>
        <w:tblLook w:val="04A0" w:firstRow="1" w:lastRow="0" w:firstColumn="1" w:lastColumn="0" w:noHBand="0" w:noVBand="1"/>
      </w:tblPr>
      <w:tblGrid>
        <w:gridCol w:w="709"/>
        <w:gridCol w:w="6096"/>
        <w:gridCol w:w="3543"/>
      </w:tblGrid>
      <w:tr w:rsidR="002B1226" w:rsidRPr="00CE260B" w:rsidTr="0020507B">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DC4111">
            <w:pPr>
              <w:jc w:val="center"/>
              <w:rPr>
                <w:sz w:val="24"/>
                <w:szCs w:val="24"/>
              </w:rPr>
            </w:pPr>
            <w:r w:rsidRPr="00CE260B">
              <w:rPr>
                <w:sz w:val="24"/>
                <w:szCs w:val="24"/>
              </w:rPr>
              <w:t>на 01.01.20</w:t>
            </w:r>
            <w:r w:rsidR="00DC411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12745D">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C57D34" w:rsidRPr="00CE260B" w:rsidRDefault="00C3151B" w:rsidP="00DC4111">
            <w:pPr>
              <w:jc w:val="center"/>
              <w:rPr>
                <w:sz w:val="24"/>
                <w:szCs w:val="24"/>
              </w:rPr>
            </w:pPr>
            <w:r>
              <w:rPr>
                <w:sz w:val="24"/>
                <w:szCs w:val="24"/>
              </w:rPr>
              <w:t>3</w:t>
            </w:r>
            <w:r w:rsidR="00DC4111">
              <w:rPr>
                <w:sz w:val="24"/>
                <w:szCs w:val="24"/>
              </w:rPr>
              <w:t>24</w:t>
            </w:r>
            <w:r>
              <w:rPr>
                <w:sz w:val="24"/>
                <w:szCs w:val="24"/>
              </w:rPr>
              <w:t> </w:t>
            </w:r>
            <w:r w:rsidR="00DC4111">
              <w:rPr>
                <w:sz w:val="24"/>
                <w:szCs w:val="24"/>
              </w:rPr>
              <w:t>146</w:t>
            </w:r>
            <w:r>
              <w:rPr>
                <w:sz w:val="24"/>
                <w:szCs w:val="24"/>
              </w:rPr>
              <w:t>,</w:t>
            </w:r>
            <w:r w:rsidR="00DC4111">
              <w:rPr>
                <w:sz w:val="24"/>
                <w:szCs w:val="24"/>
              </w:rPr>
              <w:t>55</w:t>
            </w:r>
          </w:p>
        </w:tc>
      </w:tr>
      <w:tr w:rsidR="00C57D34" w:rsidRPr="00CE260B" w:rsidTr="0020507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6096"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6096"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DC4111" w:rsidP="00DC4111">
            <w:pPr>
              <w:jc w:val="center"/>
              <w:rPr>
                <w:sz w:val="24"/>
                <w:szCs w:val="24"/>
              </w:rPr>
            </w:pPr>
            <w:r>
              <w:rPr>
                <w:sz w:val="24"/>
                <w:szCs w:val="24"/>
              </w:rPr>
              <w:t>20 346,57</w:t>
            </w:r>
          </w:p>
        </w:tc>
      </w:tr>
      <w:tr w:rsidR="007B3D16" w:rsidRPr="00CE260B" w:rsidTr="00C3151B">
        <w:trPr>
          <w:trHeight w:val="3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6096"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6096"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тыс. м3</w:t>
            </w:r>
            <w:r w:rsidR="00BD4A7F" w:rsidRPr="00CE260B">
              <w:rPr>
                <w:sz w:val="24"/>
                <w:szCs w:val="24"/>
              </w:rPr>
              <w:t>)</w:t>
            </w:r>
          </w:p>
        </w:tc>
        <w:tc>
          <w:tcPr>
            <w:tcW w:w="3543" w:type="dxa"/>
            <w:tcBorders>
              <w:top w:val="nil"/>
              <w:left w:val="nil"/>
              <w:bottom w:val="single" w:sz="4" w:space="0" w:color="auto"/>
              <w:right w:val="single" w:sz="4" w:space="0" w:color="auto"/>
            </w:tcBorders>
            <w:shd w:val="clear" w:color="000000" w:fill="FFFFFF"/>
            <w:noWrap/>
            <w:vAlign w:val="center"/>
          </w:tcPr>
          <w:p w:rsidR="00C57D34" w:rsidRPr="00CE260B" w:rsidRDefault="00C57D34" w:rsidP="00DC4111">
            <w:pPr>
              <w:jc w:val="center"/>
              <w:rPr>
                <w:sz w:val="24"/>
                <w:szCs w:val="24"/>
              </w:rPr>
            </w:pPr>
            <w:r w:rsidRPr="00CE260B">
              <w:rPr>
                <w:sz w:val="24"/>
                <w:szCs w:val="24"/>
              </w:rPr>
              <w:t>1</w:t>
            </w:r>
            <w:r w:rsidR="00DC4111">
              <w:rPr>
                <w:sz w:val="24"/>
                <w:szCs w:val="24"/>
              </w:rPr>
              <w:t>6 343,72</w:t>
            </w:r>
          </w:p>
        </w:tc>
      </w:tr>
      <w:tr w:rsidR="00C57D34" w:rsidRPr="00CE260B" w:rsidTr="0020507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6096"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12745D">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0F3DD4" w:rsidP="00E0557B">
            <w:pPr>
              <w:jc w:val="center"/>
              <w:rPr>
                <w:sz w:val="24"/>
                <w:szCs w:val="24"/>
              </w:rPr>
            </w:pPr>
            <w:r w:rsidRPr="00CE260B">
              <w:rPr>
                <w:sz w:val="24"/>
                <w:szCs w:val="24"/>
              </w:rPr>
              <w:t>-</w:t>
            </w:r>
          </w:p>
        </w:tc>
      </w:tr>
      <w:tr w:rsidR="00C57D34" w:rsidRPr="00CE260B" w:rsidTr="0020507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6096"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12745D">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DC4111">
            <w:pPr>
              <w:jc w:val="center"/>
              <w:rPr>
                <w:sz w:val="24"/>
                <w:szCs w:val="24"/>
              </w:rPr>
            </w:pPr>
            <w:r w:rsidRPr="00CE260B">
              <w:rPr>
                <w:sz w:val="24"/>
                <w:szCs w:val="24"/>
              </w:rPr>
              <w:t>1</w:t>
            </w:r>
            <w:r w:rsidR="00DC4111">
              <w:rPr>
                <w:sz w:val="24"/>
                <w:szCs w:val="24"/>
              </w:rPr>
              <w:t>6</w:t>
            </w:r>
            <w:r w:rsidR="00C3151B">
              <w:rPr>
                <w:sz w:val="24"/>
                <w:szCs w:val="24"/>
              </w:rPr>
              <w:t>,</w:t>
            </w:r>
            <w:r w:rsidR="00DC4111">
              <w:rPr>
                <w:sz w:val="24"/>
                <w:szCs w:val="24"/>
              </w:rPr>
              <w:t>34</w:t>
            </w:r>
          </w:p>
        </w:tc>
      </w:tr>
      <w:tr w:rsidR="00C57D34" w:rsidRPr="00CE260B" w:rsidTr="0020507B">
        <w:trPr>
          <w:trHeight w:val="20"/>
        </w:trPr>
        <w:tc>
          <w:tcPr>
            <w:tcW w:w="709"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6096" w:type="dxa"/>
            <w:tcBorders>
              <w:top w:val="nil"/>
              <w:left w:val="nil"/>
              <w:bottom w:val="single" w:sz="4" w:space="0" w:color="auto"/>
              <w:right w:val="single" w:sz="4" w:space="0" w:color="auto"/>
            </w:tcBorders>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2"/>
        <w:suppressAutoHyphens/>
        <w:spacing w:before="120" w:after="120"/>
        <w:ind w:firstLine="0"/>
        <w:jc w:val="center"/>
        <w:rPr>
          <w:sz w:val="28"/>
          <w:szCs w:val="28"/>
          <w:lang w:eastAsia="en-US"/>
        </w:rPr>
      </w:pPr>
      <w:r w:rsidRPr="00CE260B">
        <w:rPr>
          <w:sz w:val="28"/>
          <w:szCs w:val="28"/>
        </w:rPr>
        <w:t xml:space="preserve">Технические характеристики конструктивных решений </w:t>
      </w:r>
      <w:r w:rsidR="00CC47AC" w:rsidRPr="00CE260B">
        <w:rPr>
          <w:sz w:val="28"/>
          <w:szCs w:val="28"/>
        </w:rPr>
        <w:br/>
      </w:r>
      <w:r w:rsidRPr="00CE260B">
        <w:rPr>
          <w:sz w:val="28"/>
          <w:szCs w:val="28"/>
        </w:rPr>
        <w:t>и видов работ</w:t>
      </w:r>
      <w:r w:rsidR="00C3151B">
        <w:rPr>
          <w:sz w:val="28"/>
          <w:szCs w:val="28"/>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A2480B" w:rsidRPr="00CE260B">
              <w:rPr>
                <w:bCs/>
                <w:sz w:val="24"/>
                <w:szCs w:val="24"/>
              </w:rPr>
              <w:t>решения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bCs/>
                <w:sz w:val="24"/>
                <w:szCs w:val="24"/>
              </w:rPr>
            </w:pP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Стартовый 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F45661">
            <w:pPr>
              <w:rPr>
                <w:sz w:val="24"/>
                <w:szCs w:val="24"/>
              </w:rPr>
            </w:pPr>
            <w:r w:rsidRPr="00CE260B">
              <w:rPr>
                <w:sz w:val="24"/>
                <w:szCs w:val="24"/>
              </w:rPr>
              <w:t>железобетонная "стена в грунте": торцевая - длиной 20,2 м, глубиной 22 м, толщиной 600 мм и боковые - длиной 68,5*2=137 м, глубиной 22 м, толщиной 800</w:t>
            </w:r>
            <w:r w:rsidR="00F45661">
              <w:rPr>
                <w:sz w:val="24"/>
                <w:szCs w:val="24"/>
              </w:rPr>
              <w:t> </w:t>
            </w:r>
            <w:r w:rsidRPr="00CE260B">
              <w:rPr>
                <w:sz w:val="24"/>
                <w:szCs w:val="24"/>
              </w:rPr>
              <w:t>мм; распорное крепление котлована: выполнено четырьмя ярусами из продольных поясов (40Б1 и 45Б1), расстрелов (труба Д530х6мм, Д530х9мм);</w:t>
            </w:r>
            <w:r w:rsidRPr="00CE260B">
              <w:rPr>
                <w:sz w:val="24"/>
                <w:szCs w:val="24"/>
              </w:rPr>
              <w:br/>
              <w:t>глубина котлована станции до 14,35 м.</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Стартовый котлован с ограждением из свай</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Закрепляемый массив в местах врезки щита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F45661">
            <w:pPr>
              <w:rPr>
                <w:sz w:val="24"/>
                <w:szCs w:val="24"/>
              </w:rPr>
            </w:pPr>
            <w:r w:rsidRPr="00CE260B">
              <w:rPr>
                <w:sz w:val="24"/>
                <w:szCs w:val="24"/>
              </w:rPr>
              <w:t xml:space="preserve">вертикальные грунтоцементные сваи по технологии струйной цементации «JET» Д700мм 744 шт., </w:t>
            </w:r>
            <w:r w:rsidR="002E5BE3" w:rsidRPr="00CE260B">
              <w:rPr>
                <w:sz w:val="24"/>
                <w:szCs w:val="24"/>
              </w:rPr>
              <w:t xml:space="preserve">в </w:t>
            </w:r>
            <w:proofErr w:type="spellStart"/>
            <w:r w:rsidR="002E5BE3" w:rsidRPr="00CE260B">
              <w:rPr>
                <w:sz w:val="24"/>
                <w:szCs w:val="24"/>
              </w:rPr>
              <w:t>т.ч</w:t>
            </w:r>
            <w:proofErr w:type="spellEnd"/>
            <w:r w:rsidR="002E5BE3" w:rsidRPr="00CE260B">
              <w:rPr>
                <w:sz w:val="24"/>
                <w:szCs w:val="24"/>
              </w:rPr>
              <w:t>. 732</w:t>
            </w:r>
            <w:r w:rsidR="00F45661">
              <w:rPr>
                <w:sz w:val="24"/>
                <w:szCs w:val="24"/>
              </w:rPr>
              <w:t> </w:t>
            </w:r>
            <w:r w:rsidR="002E5BE3" w:rsidRPr="00CE260B">
              <w:rPr>
                <w:sz w:val="24"/>
                <w:szCs w:val="24"/>
              </w:rPr>
              <w:t>шт. длиной 12 м и 12 шт. (пробные) длиной 16 м и общей длиной 8976 м</w:t>
            </w:r>
            <w:r w:rsidRPr="00CE260B">
              <w:rPr>
                <w:sz w:val="24"/>
                <w:szCs w:val="24"/>
              </w:rPr>
              <w:t>. Объем закрепляемого грунта 2760 м3.</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Лотковая плита для щита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монолитн</w:t>
            </w:r>
            <w:r w:rsidR="001F363C" w:rsidRPr="00CE260B">
              <w:rPr>
                <w:sz w:val="24"/>
                <w:szCs w:val="24"/>
              </w:rPr>
              <w:t>ая</w:t>
            </w:r>
            <w:r w:rsidRPr="00CE260B">
              <w:rPr>
                <w:sz w:val="24"/>
                <w:szCs w:val="24"/>
              </w:rPr>
              <w:t xml:space="preserve"> железобетон</w:t>
            </w:r>
            <w:r w:rsidR="001F363C" w:rsidRPr="00CE260B">
              <w:rPr>
                <w:sz w:val="24"/>
                <w:szCs w:val="24"/>
              </w:rPr>
              <w:t>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портальной стены для монтажа ТПМК</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70177F" w:rsidRPr="00CE260B">
              <w:rPr>
                <w:sz w:val="24"/>
                <w:szCs w:val="24"/>
              </w:rPr>
              <w:t xml:space="preserve">предусмотрено </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bl>
    <w:p w:rsidR="00C57D34" w:rsidRPr="00CE260B" w:rsidRDefault="007839B1"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10-01-001-02 Стартовые котлованы, ограждение способом «стена в грунте» с креплением распорками из труб и анкерами</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DC4111">
            <w:pPr>
              <w:jc w:val="center"/>
              <w:rPr>
                <w:sz w:val="24"/>
                <w:szCs w:val="24"/>
              </w:rPr>
            </w:pPr>
            <w:r w:rsidRPr="00CE260B">
              <w:rPr>
                <w:sz w:val="24"/>
                <w:szCs w:val="24"/>
              </w:rPr>
              <w:t>на 01.01.20</w:t>
            </w:r>
            <w:r w:rsidR="00DC411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C57D34" w:rsidRPr="00CE260B" w:rsidRDefault="00DC4111" w:rsidP="00DC4111">
            <w:pPr>
              <w:jc w:val="center"/>
              <w:rPr>
                <w:sz w:val="24"/>
                <w:szCs w:val="24"/>
              </w:rPr>
            </w:pPr>
            <w:r>
              <w:rPr>
                <w:sz w:val="24"/>
                <w:szCs w:val="24"/>
              </w:rPr>
              <w:t>208</w:t>
            </w:r>
            <w:r w:rsidR="00AA5556">
              <w:rPr>
                <w:sz w:val="24"/>
                <w:szCs w:val="24"/>
              </w:rPr>
              <w:t> </w:t>
            </w:r>
            <w:r>
              <w:rPr>
                <w:sz w:val="24"/>
                <w:szCs w:val="24"/>
              </w:rPr>
              <w:t>392</w:t>
            </w:r>
            <w:r w:rsidR="00C57D34" w:rsidRPr="00CE260B">
              <w:rPr>
                <w:sz w:val="24"/>
                <w:szCs w:val="24"/>
              </w:rPr>
              <w:t>,</w:t>
            </w:r>
            <w:r>
              <w:rPr>
                <w:sz w:val="24"/>
                <w:szCs w:val="24"/>
              </w:rPr>
              <w:t>95</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vAlign w:val="center"/>
          </w:tcPr>
          <w:p w:rsidR="009000BE" w:rsidRPr="00CE260B" w:rsidRDefault="007B3D16" w:rsidP="00DC4111">
            <w:pPr>
              <w:jc w:val="center"/>
              <w:rPr>
                <w:sz w:val="24"/>
                <w:szCs w:val="24"/>
              </w:rPr>
            </w:pPr>
            <w:r w:rsidRPr="00CE260B">
              <w:rPr>
                <w:sz w:val="24"/>
                <w:szCs w:val="24"/>
              </w:rPr>
              <w:t>1</w:t>
            </w:r>
            <w:r w:rsidR="00DC4111">
              <w:rPr>
                <w:sz w:val="24"/>
                <w:szCs w:val="24"/>
              </w:rPr>
              <w:t>3 054,07</w:t>
            </w:r>
          </w:p>
        </w:tc>
      </w:tr>
      <w:tr w:rsidR="007B3D1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тыс. м3</w:t>
            </w:r>
            <w:r w:rsidR="00BD4A7F" w:rsidRPr="00CE260B">
              <w:rPr>
                <w:sz w:val="24"/>
                <w:szCs w:val="24"/>
              </w:rPr>
              <w:t>)</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rsidR="00C57D34" w:rsidRPr="00CE260B" w:rsidRDefault="009000BE" w:rsidP="00DC4111">
            <w:pPr>
              <w:jc w:val="center"/>
              <w:rPr>
                <w:sz w:val="24"/>
                <w:szCs w:val="24"/>
              </w:rPr>
            </w:pPr>
            <w:r w:rsidRPr="00CE260B">
              <w:rPr>
                <w:sz w:val="24"/>
                <w:szCs w:val="24"/>
              </w:rPr>
              <w:t>2</w:t>
            </w:r>
            <w:r w:rsidR="00DC4111">
              <w:rPr>
                <w:sz w:val="24"/>
                <w:szCs w:val="24"/>
              </w:rPr>
              <w:t>2 382,72</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12745D">
            <w:pPr>
              <w:rPr>
                <w:sz w:val="24"/>
                <w:szCs w:val="24"/>
              </w:rPr>
            </w:pPr>
            <w:r w:rsidRPr="00CE260B">
              <w:rPr>
                <w:sz w:val="24"/>
                <w:szCs w:val="24"/>
              </w:rPr>
              <w:t>Стоимость, приведенная на 1 м2 сооружения</w:t>
            </w:r>
          </w:p>
        </w:tc>
        <w:tc>
          <w:tcPr>
            <w:tcW w:w="3543" w:type="dxa"/>
            <w:tcBorders>
              <w:top w:val="single" w:sz="4" w:space="0" w:color="auto"/>
              <w:left w:val="nil"/>
              <w:bottom w:val="single" w:sz="4" w:space="0" w:color="auto"/>
              <w:right w:val="single" w:sz="4" w:space="0" w:color="auto"/>
            </w:tcBorders>
            <w:shd w:val="clear" w:color="auto" w:fill="auto"/>
            <w:noWrap/>
          </w:tcPr>
          <w:p w:rsidR="00C57D34" w:rsidRPr="00CE260B" w:rsidRDefault="000F3DD4" w:rsidP="00E0557B">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5</w:t>
            </w:r>
          </w:p>
        </w:tc>
        <w:tc>
          <w:tcPr>
            <w:tcW w:w="598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12745D">
            <w:pPr>
              <w:rPr>
                <w:sz w:val="24"/>
                <w:szCs w:val="24"/>
              </w:rPr>
            </w:pPr>
            <w:r w:rsidRPr="00CE260B">
              <w:rPr>
                <w:sz w:val="24"/>
                <w:szCs w:val="24"/>
              </w:rPr>
              <w:t>Стоимость, приведенная на 1 м3 сооружения</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C57D34" w:rsidRPr="00CE260B" w:rsidRDefault="009000BE" w:rsidP="00DC4111">
            <w:pPr>
              <w:jc w:val="center"/>
              <w:rPr>
                <w:sz w:val="24"/>
                <w:szCs w:val="24"/>
              </w:rPr>
            </w:pPr>
            <w:r w:rsidRPr="00CE260B">
              <w:rPr>
                <w:sz w:val="24"/>
                <w:szCs w:val="24"/>
              </w:rPr>
              <w:t>2</w:t>
            </w:r>
            <w:r w:rsidR="00DC4111">
              <w:rPr>
                <w:sz w:val="24"/>
                <w:szCs w:val="24"/>
              </w:rPr>
              <w:t>2</w:t>
            </w:r>
            <w:r w:rsidR="00C57D34" w:rsidRPr="00CE260B">
              <w:rPr>
                <w:sz w:val="24"/>
                <w:szCs w:val="24"/>
              </w:rPr>
              <w:t>,</w:t>
            </w:r>
            <w:r w:rsidR="00DC4111">
              <w:rPr>
                <w:sz w:val="24"/>
                <w:szCs w:val="24"/>
              </w:rPr>
              <w:t>38</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6</w:t>
            </w:r>
          </w:p>
        </w:tc>
        <w:tc>
          <w:tcPr>
            <w:tcW w:w="598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AA5556" w:rsidRPr="00AA5556" w:rsidRDefault="00AA5556" w:rsidP="00AA5556">
      <w:pPr>
        <w:tabs>
          <w:tab w:val="left" w:pos="284"/>
          <w:tab w:val="left" w:pos="567"/>
          <w:tab w:val="left" w:pos="851"/>
        </w:tabs>
        <w:suppressAutoHyphens/>
        <w:spacing w:before="120" w:after="120"/>
        <w:jc w:val="center"/>
        <w:rPr>
          <w:sz w:val="28"/>
          <w:szCs w:val="28"/>
          <w:lang w:eastAsia="en-US"/>
        </w:rPr>
      </w:pPr>
      <w:r w:rsidRPr="00AA5556">
        <w:rPr>
          <w:sz w:val="28"/>
          <w:szCs w:val="28"/>
        </w:rPr>
        <w:t xml:space="preserve">Технические характеристики конструктивных решений </w:t>
      </w:r>
      <w:r w:rsidRPr="00AA5556">
        <w:rPr>
          <w:sz w:val="28"/>
          <w:szCs w:val="28"/>
        </w:rPr>
        <w:br/>
        <w:t>и видов работ,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4C1E5A"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1E5A" w:rsidRPr="00CE260B" w:rsidRDefault="004C1E5A"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4C1E5A" w:rsidRPr="00CE260B" w:rsidRDefault="004C1E5A" w:rsidP="007B3D16">
            <w:pPr>
              <w:rPr>
                <w:bCs/>
                <w:sz w:val="24"/>
                <w:szCs w:val="24"/>
              </w:rPr>
            </w:pPr>
            <w:r w:rsidRPr="00CE260B">
              <w:rPr>
                <w:bCs/>
                <w:sz w:val="24"/>
                <w:szCs w:val="24"/>
              </w:rPr>
              <w:t xml:space="preserve">Общестроительные конструктивные </w:t>
            </w:r>
            <w:r w:rsidR="0070177F" w:rsidRPr="00CE260B">
              <w:rPr>
                <w:bCs/>
                <w:sz w:val="24"/>
                <w:szCs w:val="24"/>
              </w:rPr>
              <w:t>решения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4C1E5A" w:rsidRPr="00CE260B" w:rsidRDefault="004C1E5A" w:rsidP="007B3D16">
            <w:pPr>
              <w:rPr>
                <w:bCs/>
                <w:sz w:val="24"/>
                <w:szCs w:val="24"/>
              </w:rPr>
            </w:pPr>
            <w:r w:rsidRPr="00CE260B">
              <w:rPr>
                <w:bCs/>
                <w:sz w:val="24"/>
                <w:szCs w:val="24"/>
              </w:rPr>
              <w:t> </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Стартовый 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BE2306" w:rsidRPr="00CE260B" w:rsidRDefault="00BE2306" w:rsidP="007B3D16">
            <w:pPr>
              <w:rPr>
                <w:sz w:val="24"/>
                <w:szCs w:val="24"/>
              </w:rPr>
            </w:pPr>
            <w:r w:rsidRPr="00CE260B">
              <w:rPr>
                <w:sz w:val="24"/>
                <w:szCs w:val="24"/>
              </w:rPr>
              <w:t xml:space="preserve">железобетонная "стена в грунте" длиной 82 м, глубиной 20 м, толщиной 800 мм; распорное крепление котлована: выполнено ярусами из продольных поясов (60Б1), распорок (труба Ø1020х10мм) и двумя рядами </w:t>
            </w:r>
            <w:proofErr w:type="spellStart"/>
            <w:r w:rsidRPr="00CE260B">
              <w:rPr>
                <w:sz w:val="24"/>
                <w:szCs w:val="24"/>
              </w:rPr>
              <w:t>неизвлекаемых</w:t>
            </w:r>
            <w:proofErr w:type="spellEnd"/>
            <w:r w:rsidRPr="00CE260B">
              <w:rPr>
                <w:sz w:val="24"/>
                <w:szCs w:val="24"/>
              </w:rPr>
              <w:t xml:space="preserve"> грунтоцементных анкеров (112 шт., с шагом 1,2 м и длиной 21,5 м и 19 м);</w:t>
            </w:r>
          </w:p>
          <w:p w:rsidR="00C57D34" w:rsidRPr="00CE260B" w:rsidRDefault="00BE2306" w:rsidP="007B3D16">
            <w:pPr>
              <w:rPr>
                <w:sz w:val="24"/>
                <w:szCs w:val="24"/>
              </w:rPr>
            </w:pPr>
            <w:r w:rsidRPr="00CE260B">
              <w:rPr>
                <w:sz w:val="24"/>
                <w:szCs w:val="24"/>
              </w:rPr>
              <w:t>глубина котлована станции до 10,76 м.</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Стартовый котлован с ограждением из свай </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Закрепляемый массив в местах врезки щита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BE2306" w:rsidRPr="00CE260B" w:rsidRDefault="00BE2306" w:rsidP="007B3D16">
            <w:pPr>
              <w:rPr>
                <w:sz w:val="24"/>
                <w:szCs w:val="24"/>
              </w:rPr>
            </w:pPr>
            <w:r w:rsidRPr="00CE260B">
              <w:rPr>
                <w:sz w:val="24"/>
                <w:szCs w:val="24"/>
              </w:rPr>
              <w:t>бетонная "стена в грунте": 12 рядов длиной 9,6м, толщиной 800мм, глубиной 17,5м, площадь закрепляемого массива в плане 9,6*9,6=92,16м2;</w:t>
            </w:r>
          </w:p>
          <w:p w:rsidR="00C57D34" w:rsidRPr="00CE260B" w:rsidRDefault="00BE2306" w:rsidP="007B3D16">
            <w:pPr>
              <w:rPr>
                <w:sz w:val="24"/>
                <w:szCs w:val="24"/>
              </w:rPr>
            </w:pPr>
            <w:r w:rsidRPr="00CE260B">
              <w:rPr>
                <w:sz w:val="24"/>
                <w:szCs w:val="24"/>
              </w:rPr>
              <w:t>объем закрепляемого массива 92,16*17,5=1612,8м3.</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Лотковая плита для щита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1F363C"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Устройство портальной стены для монтажа ТПМК</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70177F" w:rsidRPr="00CE260B">
              <w:rPr>
                <w:sz w:val="24"/>
                <w:szCs w:val="24"/>
              </w:rPr>
              <w:t>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pStyle w:val="1"/>
        <w:spacing w:before="0" w:after="0"/>
        <w:jc w:val="both"/>
        <w:rPr>
          <w:rFonts w:ascii="Times New Roman" w:hAnsi="Times New Roman"/>
          <w:b w:val="0"/>
          <w:sz w:val="24"/>
          <w:szCs w:val="24"/>
          <w:lang w:val="ru-RU"/>
        </w:rPr>
      </w:pPr>
    </w:p>
    <w:p w:rsidR="00C57D34" w:rsidRPr="00CE260B" w:rsidRDefault="00C57D34" w:rsidP="00CC47AC">
      <w:pPr>
        <w:pStyle w:val="1"/>
        <w:spacing w:before="120" w:after="120"/>
        <w:jc w:val="both"/>
        <w:rPr>
          <w:rFonts w:ascii="Times New Roman" w:hAnsi="Times New Roman"/>
          <w:b w:val="0"/>
          <w:bCs w:val="0"/>
          <w:kern w:val="0"/>
          <w:sz w:val="28"/>
          <w:szCs w:val="28"/>
          <w:lang w:val="ru-RU" w:eastAsia="ru-RU"/>
        </w:rPr>
      </w:pPr>
      <w:r w:rsidRPr="00CE260B">
        <w:rPr>
          <w:rFonts w:ascii="Times New Roman" w:hAnsi="Times New Roman"/>
          <w:b w:val="0"/>
          <w:sz w:val="24"/>
          <w:szCs w:val="24"/>
          <w:lang w:val="ru-RU"/>
        </w:rPr>
        <w:br w:type="page"/>
      </w:r>
      <w:r w:rsidR="0012745D">
        <w:rPr>
          <w:rFonts w:ascii="Times New Roman" w:hAnsi="Times New Roman"/>
          <w:b w:val="0"/>
          <w:sz w:val="28"/>
          <w:szCs w:val="28"/>
          <w:lang w:val="ru-RU"/>
        </w:rPr>
        <w:lastRenderedPageBreak/>
        <w:t>К показателю 1</w:t>
      </w:r>
      <w:r w:rsidRPr="00CE260B">
        <w:rPr>
          <w:rFonts w:ascii="Times New Roman" w:hAnsi="Times New Roman"/>
          <w:b w:val="0"/>
          <w:sz w:val="28"/>
          <w:szCs w:val="28"/>
          <w:lang w:val="ru-RU"/>
        </w:rPr>
        <w:t xml:space="preserve">0-01-001-03 </w:t>
      </w:r>
      <w:r w:rsidRPr="00CE260B">
        <w:rPr>
          <w:rFonts w:ascii="Times New Roman" w:hAnsi="Times New Roman"/>
          <w:b w:val="0"/>
          <w:bCs w:val="0"/>
          <w:kern w:val="0"/>
          <w:sz w:val="28"/>
          <w:szCs w:val="28"/>
          <w:lang w:val="ru-RU" w:eastAsia="ru-RU"/>
        </w:rPr>
        <w:t xml:space="preserve">Стартовые котлованы, комбинированное ограждение из свай (с использованием технологии </w:t>
      </w:r>
      <w:proofErr w:type="spellStart"/>
      <w:r w:rsidRPr="00CE260B">
        <w:rPr>
          <w:rFonts w:ascii="Times New Roman" w:hAnsi="Times New Roman"/>
          <w:b w:val="0"/>
          <w:bCs w:val="0"/>
          <w:kern w:val="0"/>
          <w:sz w:val="28"/>
          <w:szCs w:val="28"/>
          <w:lang w:val="ru-RU" w:eastAsia="ru-RU"/>
        </w:rPr>
        <w:t>jet</w:t>
      </w:r>
      <w:proofErr w:type="spellEnd"/>
      <w:r w:rsidRPr="00CE260B">
        <w:rPr>
          <w:rFonts w:ascii="Times New Roman" w:hAnsi="Times New Roman"/>
          <w:b w:val="0"/>
          <w:bCs w:val="0"/>
          <w:kern w:val="0"/>
          <w:sz w:val="28"/>
          <w:szCs w:val="28"/>
          <w:lang w:val="ru-RU" w:eastAsia="ru-RU"/>
        </w:rPr>
        <w:t>) с креплением распорками из труб</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DC4111">
            <w:pPr>
              <w:jc w:val="center"/>
              <w:rPr>
                <w:sz w:val="24"/>
                <w:szCs w:val="24"/>
              </w:rPr>
            </w:pPr>
            <w:r w:rsidRPr="00CE260B">
              <w:rPr>
                <w:sz w:val="24"/>
                <w:szCs w:val="24"/>
              </w:rPr>
              <w:t>на 01.01.20</w:t>
            </w:r>
            <w:r w:rsidR="00DC411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C57D34" w:rsidRPr="00CE260B" w:rsidRDefault="00C57D34" w:rsidP="00DC4111">
            <w:pPr>
              <w:jc w:val="center"/>
              <w:rPr>
                <w:sz w:val="24"/>
                <w:szCs w:val="24"/>
              </w:rPr>
            </w:pPr>
            <w:r w:rsidRPr="00CE260B">
              <w:rPr>
                <w:sz w:val="24"/>
                <w:szCs w:val="24"/>
              </w:rPr>
              <w:t>1</w:t>
            </w:r>
            <w:r w:rsidR="00DC4111">
              <w:rPr>
                <w:sz w:val="24"/>
                <w:szCs w:val="24"/>
              </w:rPr>
              <w:t>58</w:t>
            </w:r>
            <w:r w:rsidR="007839B1">
              <w:rPr>
                <w:sz w:val="24"/>
                <w:szCs w:val="24"/>
              </w:rPr>
              <w:t> </w:t>
            </w:r>
            <w:r w:rsidR="00DC4111">
              <w:rPr>
                <w:sz w:val="24"/>
                <w:szCs w:val="24"/>
              </w:rPr>
              <w:t>856</w:t>
            </w:r>
            <w:r w:rsidR="007839B1">
              <w:rPr>
                <w:sz w:val="24"/>
                <w:szCs w:val="24"/>
              </w:rPr>
              <w:t>,</w:t>
            </w:r>
            <w:r w:rsidR="00DC4111">
              <w:rPr>
                <w:sz w:val="24"/>
                <w:szCs w:val="24"/>
              </w:rPr>
              <w:t>37</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A55C7B" w:rsidP="00F45661">
            <w:pPr>
              <w:jc w:val="center"/>
              <w:rPr>
                <w:sz w:val="24"/>
                <w:szCs w:val="24"/>
              </w:rPr>
            </w:pPr>
            <w:r w:rsidRPr="00CE260B">
              <w:rPr>
                <w:sz w:val="24"/>
                <w:szCs w:val="24"/>
              </w:rPr>
              <w:t>9</w:t>
            </w:r>
            <w:r w:rsidR="00F45661">
              <w:rPr>
                <w:sz w:val="24"/>
                <w:szCs w:val="24"/>
              </w:rPr>
              <w:t> 950,39</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тыс. м3</w:t>
            </w:r>
            <w:r w:rsidR="00BD4A7F" w:rsidRPr="00CE260B">
              <w:rPr>
                <w:sz w:val="24"/>
                <w:szCs w:val="24"/>
              </w:rPr>
              <w:t>)</w:t>
            </w:r>
          </w:p>
        </w:tc>
        <w:tc>
          <w:tcPr>
            <w:tcW w:w="3543" w:type="dxa"/>
            <w:tcBorders>
              <w:top w:val="nil"/>
              <w:left w:val="nil"/>
              <w:bottom w:val="single" w:sz="4" w:space="0" w:color="auto"/>
              <w:right w:val="single" w:sz="4" w:space="0" w:color="auto"/>
            </w:tcBorders>
            <w:shd w:val="clear" w:color="000000" w:fill="FFFFFF"/>
            <w:noWrap/>
            <w:vAlign w:val="center"/>
          </w:tcPr>
          <w:p w:rsidR="00C57D34" w:rsidRPr="00CE260B" w:rsidRDefault="00A55C7B" w:rsidP="00F45661">
            <w:pPr>
              <w:jc w:val="center"/>
              <w:rPr>
                <w:sz w:val="24"/>
                <w:szCs w:val="24"/>
              </w:rPr>
            </w:pPr>
            <w:r w:rsidRPr="00CE260B">
              <w:rPr>
                <w:sz w:val="24"/>
                <w:szCs w:val="24"/>
              </w:rPr>
              <w:t>1</w:t>
            </w:r>
            <w:r w:rsidR="00F45661">
              <w:rPr>
                <w:sz w:val="24"/>
                <w:szCs w:val="24"/>
              </w:rPr>
              <w:t>1 206,17</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839B1">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0F3DD4"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839B1">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A55C7B" w:rsidP="00F45661">
            <w:pPr>
              <w:jc w:val="center"/>
              <w:rPr>
                <w:sz w:val="24"/>
                <w:szCs w:val="24"/>
              </w:rPr>
            </w:pPr>
            <w:r w:rsidRPr="00CE260B">
              <w:rPr>
                <w:sz w:val="24"/>
                <w:szCs w:val="24"/>
              </w:rPr>
              <w:t>1</w:t>
            </w:r>
            <w:r w:rsidR="00F45661">
              <w:rPr>
                <w:sz w:val="24"/>
                <w:szCs w:val="24"/>
              </w:rPr>
              <w:t>1</w:t>
            </w:r>
            <w:r w:rsidR="00C57D34" w:rsidRPr="00CE260B">
              <w:rPr>
                <w:sz w:val="24"/>
                <w:szCs w:val="24"/>
              </w:rPr>
              <w:t>,</w:t>
            </w:r>
            <w:r w:rsidR="00F45661">
              <w:rPr>
                <w:sz w:val="24"/>
                <w:szCs w:val="24"/>
              </w:rPr>
              <w:t>21</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7839B1">
        <w:rPr>
          <w:rFonts w:ascii="Times New Roman" w:hAnsi="Times New Roman"/>
          <w:b w:val="0"/>
          <w:sz w:val="28"/>
          <w:szCs w:val="28"/>
          <w:lang w:val="ru-RU"/>
        </w:rPr>
        <w:t>, учтенных в Показателе</w:t>
      </w:r>
    </w:p>
    <w:tbl>
      <w:tblPr>
        <w:tblW w:w="10348" w:type="dxa"/>
        <w:tblInd w:w="-147" w:type="dxa"/>
        <w:tblLayout w:type="fixed"/>
        <w:tblLook w:val="04A0" w:firstRow="1" w:lastRow="0" w:firstColumn="1" w:lastColumn="0" w:noHBand="0" w:noVBand="1"/>
      </w:tblPr>
      <w:tblGrid>
        <w:gridCol w:w="851"/>
        <w:gridCol w:w="3544"/>
        <w:gridCol w:w="5953"/>
      </w:tblGrid>
      <w:tr w:rsidR="002B1226" w:rsidRPr="00CE260B" w:rsidTr="0020507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решения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6F1DB7" w:rsidRPr="00CE260B">
              <w:rPr>
                <w:bCs/>
                <w:sz w:val="24"/>
                <w:szCs w:val="24"/>
              </w:rPr>
              <w:t>решения</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Стартовый 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Стартовый котлован с ограждением из свай</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4E4981" w:rsidRPr="00CE260B" w:rsidRDefault="004E4981" w:rsidP="007B3D16">
            <w:pPr>
              <w:rPr>
                <w:sz w:val="24"/>
                <w:szCs w:val="24"/>
              </w:rPr>
            </w:pPr>
            <w:r w:rsidRPr="00CE260B">
              <w:rPr>
                <w:sz w:val="24"/>
                <w:szCs w:val="24"/>
              </w:rPr>
              <w:t xml:space="preserve">буронабивные (бурокасательные) армированные и неармированные сваи Ø820мм глубиной 17,1 м в количестве 180 шт. с противофильтрационной затяжкой из </w:t>
            </w:r>
            <w:proofErr w:type="spellStart"/>
            <w:r w:rsidRPr="00CE260B">
              <w:rPr>
                <w:sz w:val="24"/>
                <w:szCs w:val="24"/>
              </w:rPr>
              <w:t>jet</w:t>
            </w:r>
            <w:proofErr w:type="spellEnd"/>
            <w:r w:rsidRPr="00CE260B">
              <w:rPr>
                <w:sz w:val="24"/>
                <w:szCs w:val="24"/>
              </w:rPr>
              <w:t xml:space="preserve">-свай Ø1200 мм длиной 14,6 м в количестве 188 шт., общая длина </w:t>
            </w:r>
            <w:proofErr w:type="spellStart"/>
            <w:r w:rsidRPr="00CE260B">
              <w:rPr>
                <w:sz w:val="24"/>
                <w:szCs w:val="24"/>
              </w:rPr>
              <w:t>jet</w:t>
            </w:r>
            <w:proofErr w:type="spellEnd"/>
            <w:r w:rsidRPr="00CE260B">
              <w:rPr>
                <w:sz w:val="24"/>
                <w:szCs w:val="24"/>
              </w:rPr>
              <w:t>-свай Ø1200 мм – 2744,8 м;</w:t>
            </w:r>
          </w:p>
          <w:p w:rsidR="004E4981" w:rsidRPr="00CE260B" w:rsidRDefault="004E4981" w:rsidP="007B3D16">
            <w:pPr>
              <w:rPr>
                <w:sz w:val="24"/>
                <w:szCs w:val="24"/>
              </w:rPr>
            </w:pPr>
            <w:r w:rsidRPr="00CE260B">
              <w:rPr>
                <w:sz w:val="24"/>
                <w:szCs w:val="24"/>
              </w:rPr>
              <w:t>крепление стен: три яруса расстрелов и подкосов из металлических труб Ø426х8, Ø530х8, Ø630х8, продольные пояса из пакетов двутавров №45Б1 и №55Б1;</w:t>
            </w:r>
          </w:p>
          <w:p w:rsidR="00C57D34" w:rsidRPr="00CE260B" w:rsidRDefault="004E4981" w:rsidP="007B3D16">
            <w:pPr>
              <w:rPr>
                <w:sz w:val="24"/>
                <w:szCs w:val="24"/>
              </w:rPr>
            </w:pPr>
            <w:r w:rsidRPr="00CE260B">
              <w:rPr>
                <w:sz w:val="24"/>
                <w:szCs w:val="24"/>
              </w:rPr>
              <w:t>глубина котлована 12,4 м</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3</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4</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Закрепляемый массив в местах врезки щита</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4E4981" w:rsidP="007B3D16">
            <w:pPr>
              <w:rPr>
                <w:sz w:val="24"/>
                <w:szCs w:val="24"/>
              </w:rPr>
            </w:pPr>
            <w:r w:rsidRPr="00CE260B">
              <w:rPr>
                <w:sz w:val="24"/>
                <w:szCs w:val="24"/>
              </w:rPr>
              <w:t>вертикальные грунтоцементные сваи по технологии струйной цементации</w:t>
            </w:r>
            <w:r w:rsidR="00F45661">
              <w:rPr>
                <w:sz w:val="24"/>
                <w:szCs w:val="24"/>
              </w:rPr>
              <w:t xml:space="preserve"> «JET» Ø1200мм в количестве 106 </w:t>
            </w:r>
            <w:r w:rsidRPr="00CE260B">
              <w:rPr>
                <w:sz w:val="24"/>
                <w:szCs w:val="24"/>
              </w:rPr>
              <w:t>шт., длиной 14,6м и общей длиной 1547,6 м</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5</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Лотковая плита для щита</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1F363C"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6</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Устройство портальной стены для монтажа ТПМК</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 xml:space="preserve">не </w:t>
            </w:r>
            <w:r w:rsidR="006F1DB7" w:rsidRPr="00CE260B">
              <w:rPr>
                <w:sz w:val="24"/>
                <w:szCs w:val="24"/>
              </w:rPr>
              <w:t>предусмотрено</w:t>
            </w:r>
          </w:p>
        </w:tc>
      </w:tr>
      <w:tr w:rsidR="00C57D34" w:rsidRPr="00CE260B" w:rsidTr="007B3D16">
        <w:trPr>
          <w:trHeight w:val="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III</w:t>
            </w:r>
          </w:p>
        </w:tc>
        <w:tc>
          <w:tcPr>
            <w:tcW w:w="3544" w:type="dxa"/>
            <w:tcBorders>
              <w:top w:val="nil"/>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pStyle w:val="1"/>
        <w:spacing w:before="0" w:after="0"/>
        <w:jc w:val="both"/>
        <w:rPr>
          <w:rFonts w:ascii="Times New Roman" w:hAnsi="Times New Roman"/>
          <w:b w:val="0"/>
          <w:sz w:val="24"/>
          <w:szCs w:val="24"/>
          <w:lang w:val="ru-RU"/>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12745D">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10-01-001-04 Стартовые котлованы, ограждение из буронабивных (</w:t>
      </w:r>
      <w:proofErr w:type="spellStart"/>
      <w:r w:rsidR="00C57D34" w:rsidRPr="00CE260B">
        <w:rPr>
          <w:rFonts w:ascii="Times New Roman" w:hAnsi="Times New Roman"/>
          <w:b w:val="0"/>
          <w:sz w:val="28"/>
          <w:szCs w:val="28"/>
          <w:lang w:val="ru-RU"/>
        </w:rPr>
        <w:t>буросекущих</w:t>
      </w:r>
      <w:proofErr w:type="spellEnd"/>
      <w:r w:rsidR="00C57D34" w:rsidRPr="00CE260B">
        <w:rPr>
          <w:rFonts w:ascii="Times New Roman" w:hAnsi="Times New Roman"/>
          <w:b w:val="0"/>
          <w:sz w:val="28"/>
          <w:szCs w:val="28"/>
          <w:lang w:val="ru-RU"/>
        </w:rPr>
        <w:t xml:space="preserve">, </w:t>
      </w:r>
      <w:proofErr w:type="spellStart"/>
      <w:r w:rsidR="00C57D34" w:rsidRPr="00CE260B">
        <w:rPr>
          <w:rFonts w:ascii="Times New Roman" w:hAnsi="Times New Roman"/>
          <w:b w:val="0"/>
          <w:sz w:val="28"/>
          <w:szCs w:val="28"/>
          <w:lang w:val="ru-RU"/>
        </w:rPr>
        <w:t>бурокасательных</w:t>
      </w:r>
      <w:proofErr w:type="spellEnd"/>
      <w:r w:rsidR="00C57D34" w:rsidRPr="00CE260B">
        <w:rPr>
          <w:rFonts w:ascii="Times New Roman" w:hAnsi="Times New Roman"/>
          <w:b w:val="0"/>
          <w:sz w:val="28"/>
          <w:szCs w:val="28"/>
          <w:lang w:val="ru-RU"/>
        </w:rPr>
        <w:t>) свай с креплением распорками из труб</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4C35A5">
            <w:pPr>
              <w:ind w:left="-111" w:right="-103" w:firstLine="40"/>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F45661">
            <w:pPr>
              <w:jc w:val="center"/>
              <w:rPr>
                <w:sz w:val="24"/>
                <w:szCs w:val="24"/>
              </w:rPr>
            </w:pPr>
            <w:r w:rsidRPr="00CE260B">
              <w:rPr>
                <w:sz w:val="24"/>
                <w:szCs w:val="24"/>
              </w:rPr>
              <w:t>на 01.01.20</w:t>
            </w:r>
            <w:r w:rsidR="00F4566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C57D34" w:rsidRPr="00CE260B" w:rsidRDefault="00A55C7B" w:rsidP="00F45661">
            <w:pPr>
              <w:jc w:val="center"/>
              <w:rPr>
                <w:sz w:val="24"/>
                <w:szCs w:val="24"/>
              </w:rPr>
            </w:pPr>
            <w:r w:rsidRPr="00CE260B">
              <w:rPr>
                <w:sz w:val="24"/>
                <w:szCs w:val="24"/>
              </w:rPr>
              <w:t>1 </w:t>
            </w:r>
            <w:r w:rsidR="00F45661">
              <w:rPr>
                <w:sz w:val="24"/>
                <w:szCs w:val="24"/>
              </w:rPr>
              <w:t>556</w:t>
            </w:r>
            <w:r w:rsidRPr="00CE260B">
              <w:rPr>
                <w:sz w:val="24"/>
                <w:szCs w:val="24"/>
              </w:rPr>
              <w:t> </w:t>
            </w:r>
            <w:r w:rsidR="00F45661">
              <w:rPr>
                <w:sz w:val="24"/>
                <w:szCs w:val="24"/>
              </w:rPr>
              <w:t>258</w:t>
            </w:r>
            <w:r w:rsidR="00C57D34" w:rsidRPr="00CE260B">
              <w:rPr>
                <w:sz w:val="24"/>
                <w:szCs w:val="24"/>
              </w:rPr>
              <w:t>,</w:t>
            </w:r>
            <w:r w:rsidR="00F45661">
              <w:rPr>
                <w:sz w:val="24"/>
                <w:szCs w:val="24"/>
              </w:rPr>
              <w:t>95</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vAlign w:val="center"/>
          </w:tcPr>
          <w:p w:rsidR="00FA6610" w:rsidRPr="00CE260B" w:rsidRDefault="00FA6610" w:rsidP="00F45661">
            <w:pPr>
              <w:jc w:val="center"/>
              <w:rPr>
                <w:sz w:val="24"/>
                <w:szCs w:val="24"/>
              </w:rPr>
            </w:pPr>
            <w:r w:rsidRPr="00CE260B">
              <w:rPr>
                <w:sz w:val="24"/>
                <w:szCs w:val="24"/>
              </w:rPr>
              <w:t>9</w:t>
            </w:r>
            <w:r w:rsidR="00F45661">
              <w:rPr>
                <w:sz w:val="24"/>
                <w:szCs w:val="24"/>
              </w:rPr>
              <w:t>8</w:t>
            </w:r>
            <w:r w:rsidRPr="00CE260B">
              <w:rPr>
                <w:sz w:val="24"/>
                <w:szCs w:val="24"/>
              </w:rPr>
              <w:t> </w:t>
            </w:r>
            <w:r w:rsidR="00F45661">
              <w:rPr>
                <w:sz w:val="24"/>
                <w:szCs w:val="24"/>
              </w:rPr>
              <w:t>251</w:t>
            </w:r>
            <w:r w:rsidR="007B3D16" w:rsidRPr="00CE260B">
              <w:rPr>
                <w:sz w:val="24"/>
                <w:szCs w:val="24"/>
              </w:rPr>
              <w:t>,</w:t>
            </w:r>
            <w:r w:rsidR="00F45661">
              <w:rPr>
                <w:sz w:val="24"/>
                <w:szCs w:val="24"/>
              </w:rPr>
              <w:t>14</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тыс. м3</w:t>
            </w:r>
            <w:r w:rsidR="00BD4A7F" w:rsidRPr="00CE260B">
              <w:rPr>
                <w:sz w:val="24"/>
                <w:szCs w:val="24"/>
              </w:rPr>
              <w:t>)</w:t>
            </w:r>
          </w:p>
        </w:tc>
        <w:tc>
          <w:tcPr>
            <w:tcW w:w="3543" w:type="dxa"/>
            <w:tcBorders>
              <w:top w:val="nil"/>
              <w:left w:val="nil"/>
              <w:bottom w:val="single" w:sz="4" w:space="0" w:color="auto"/>
              <w:right w:val="single" w:sz="4" w:space="0" w:color="auto"/>
            </w:tcBorders>
            <w:shd w:val="clear" w:color="000000" w:fill="FFFFFF"/>
            <w:noWrap/>
            <w:vAlign w:val="center"/>
          </w:tcPr>
          <w:p w:rsidR="00C57D34" w:rsidRPr="00CE260B" w:rsidRDefault="00A55C7B" w:rsidP="00F45661">
            <w:pPr>
              <w:jc w:val="center"/>
              <w:rPr>
                <w:sz w:val="24"/>
                <w:szCs w:val="24"/>
              </w:rPr>
            </w:pPr>
            <w:r w:rsidRPr="00CE260B">
              <w:rPr>
                <w:sz w:val="24"/>
                <w:szCs w:val="24"/>
              </w:rPr>
              <w:t>3</w:t>
            </w:r>
            <w:r w:rsidR="00F45661">
              <w:rPr>
                <w:sz w:val="24"/>
                <w:szCs w:val="24"/>
              </w:rPr>
              <w:t>2 726,18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50B52">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0F3DD4"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50B52">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A55C7B" w:rsidP="00F45661">
            <w:pPr>
              <w:jc w:val="center"/>
              <w:rPr>
                <w:sz w:val="24"/>
                <w:szCs w:val="24"/>
              </w:rPr>
            </w:pPr>
            <w:r w:rsidRPr="00CE260B">
              <w:rPr>
                <w:sz w:val="24"/>
                <w:szCs w:val="24"/>
              </w:rPr>
              <w:t>3</w:t>
            </w:r>
            <w:r w:rsidR="00F45661">
              <w:rPr>
                <w:sz w:val="24"/>
                <w:szCs w:val="24"/>
              </w:rPr>
              <w:t>2</w:t>
            </w:r>
            <w:r w:rsidR="00C57D34" w:rsidRPr="00CE260B">
              <w:rPr>
                <w:sz w:val="24"/>
                <w:szCs w:val="24"/>
              </w:rPr>
              <w:t>,</w:t>
            </w:r>
            <w:r w:rsidR="00F45661">
              <w:rPr>
                <w:sz w:val="24"/>
                <w:szCs w:val="24"/>
              </w:rPr>
              <w:t>73</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50B52">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6F1DB7"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Стартовый 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000000"/>
            </w:tcBorders>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nil"/>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Стартовый котлован с ограждением из свай </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763CE6" w:rsidRPr="00CE260B" w:rsidRDefault="00763CE6" w:rsidP="007B3D16">
            <w:pPr>
              <w:rPr>
                <w:sz w:val="24"/>
                <w:szCs w:val="24"/>
              </w:rPr>
            </w:pPr>
            <w:r w:rsidRPr="00CE260B">
              <w:rPr>
                <w:sz w:val="24"/>
                <w:szCs w:val="24"/>
              </w:rPr>
              <w:t xml:space="preserve">буросекущие сваи Ø1000 мм неармированные </w:t>
            </w:r>
            <w:proofErr w:type="gramStart"/>
            <w:r w:rsidRPr="00CE260B">
              <w:rPr>
                <w:sz w:val="24"/>
                <w:szCs w:val="24"/>
              </w:rPr>
              <w:t>и  армированные</w:t>
            </w:r>
            <w:proofErr w:type="gramEnd"/>
            <w:r w:rsidRPr="00CE260B">
              <w:rPr>
                <w:sz w:val="24"/>
                <w:szCs w:val="24"/>
              </w:rPr>
              <w:t xml:space="preserve"> трубами Ø820х12 и Ø820х22, глубиной 36,0 м в количестве 461 шт., общей длиной – 16596 м;  крепление стен комбинированное - пять ярусов расстрелов и подкосов из металлических труб Ø530х8, Ø630х10, Ø720х10, Ø1020х20, Ø1020х10, упираемых в продольные пояса из пакетов двутавров №40Б1, №55Б, №60Б1 со стороны работы щитов Ø6 м и три железобетонных распорных пояса крепления из бетона класса В25 V=737,8 м3 со стороны работы щита Ø10 м;</w:t>
            </w:r>
          </w:p>
          <w:p w:rsidR="00C57D34" w:rsidRPr="00CE260B" w:rsidRDefault="00763CE6" w:rsidP="007B3D16">
            <w:pPr>
              <w:rPr>
                <w:sz w:val="24"/>
                <w:szCs w:val="24"/>
              </w:rPr>
            </w:pPr>
            <w:r w:rsidRPr="00CE260B">
              <w:rPr>
                <w:sz w:val="24"/>
                <w:szCs w:val="24"/>
              </w:rPr>
              <w:t>глубина котлована до 24,65 м;</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Закрепляемый массив в местах врезки щита</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вертикальные бурокасательные неармированные сваи Ø1000 мм, в количестве 134 шт., длиной 24,1 м, общей длиной - 3232 м</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Лотковая плита для щита</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0B5B68"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Устройство портальной стены для монтажа ТПМК</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 xml:space="preserve">не </w:t>
            </w:r>
            <w:r w:rsidR="000F3DD4" w:rsidRPr="00CE260B">
              <w:rPr>
                <w:sz w:val="24"/>
                <w:szCs w:val="24"/>
              </w:rPr>
              <w:t>предусмотрено</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nil"/>
              <w:left w:val="nil"/>
              <w:bottom w:val="single" w:sz="4" w:space="0" w:color="auto"/>
              <w:right w:val="single" w:sz="4" w:space="0" w:color="auto"/>
            </w:tcBorders>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000000"/>
            </w:tcBorders>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bl>
    <w:p w:rsidR="004C1E5A" w:rsidRPr="00CE260B" w:rsidRDefault="004C1E5A" w:rsidP="00C57D34">
      <w:pPr>
        <w:pStyle w:val="1"/>
        <w:spacing w:before="0" w:after="0"/>
        <w:jc w:val="both"/>
        <w:rPr>
          <w:rFonts w:ascii="Times New Roman" w:hAnsi="Times New Roman"/>
          <w:b w:val="0"/>
          <w:sz w:val="24"/>
          <w:szCs w:val="24"/>
          <w:lang w:val="ru-RU"/>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C57D34" w:rsidRPr="00CE260B">
        <w:rPr>
          <w:rFonts w:ascii="Times New Roman" w:hAnsi="Times New Roman"/>
          <w:b w:val="0"/>
          <w:sz w:val="28"/>
          <w:szCs w:val="28"/>
          <w:lang w:val="ru-RU"/>
        </w:rPr>
        <w:lastRenderedPageBreak/>
        <w:t>К таблице 10-01-002 Шахтные стволы (рабочие, вентиляционные, эвакуационные)</w:t>
      </w:r>
    </w:p>
    <w:p w:rsidR="00C57D34" w:rsidRPr="00CE260B" w:rsidRDefault="00296E2D"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10-01-002-01 Шахтные стволы, сооружаемые стволопроходческим комплексом, диаметр до 6,5 м</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5954"/>
        <w:gridCol w:w="3543"/>
      </w:tblGrid>
      <w:tr w:rsidR="002B1226" w:rsidRPr="00CE260B" w:rsidTr="0020507B">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54" w:type="dxa"/>
            <w:tcBorders>
              <w:top w:val="single" w:sz="4" w:space="0" w:color="auto"/>
              <w:left w:val="single" w:sz="4" w:space="0" w:color="auto"/>
              <w:bottom w:val="single" w:sz="4" w:space="0" w:color="auto"/>
              <w:right w:val="single" w:sz="4" w:space="0" w:color="auto"/>
            </w:tcBorders>
            <w:vAlign w:val="center"/>
          </w:tcPr>
          <w:p w:rsidR="002B1226" w:rsidRPr="00CE260B" w:rsidRDefault="002B1226" w:rsidP="002B1226">
            <w:pPr>
              <w:jc w:val="center"/>
              <w:rPr>
                <w:sz w:val="24"/>
                <w:szCs w:val="24"/>
              </w:rPr>
            </w:pPr>
            <w:r w:rsidRPr="00CE260B">
              <w:rPr>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vAlign w:val="center"/>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F45661">
            <w:pPr>
              <w:jc w:val="center"/>
              <w:rPr>
                <w:sz w:val="24"/>
                <w:szCs w:val="24"/>
              </w:rPr>
            </w:pPr>
            <w:r w:rsidRPr="00CE260B">
              <w:rPr>
                <w:sz w:val="24"/>
                <w:szCs w:val="24"/>
              </w:rPr>
              <w:t>на 01.01.20</w:t>
            </w:r>
            <w:r w:rsidR="00F45661">
              <w:rPr>
                <w:sz w:val="24"/>
                <w:szCs w:val="24"/>
              </w:rPr>
              <w:t>20</w:t>
            </w:r>
            <w:r w:rsidRPr="00CE260B">
              <w:rPr>
                <w:sz w:val="24"/>
                <w:szCs w:val="24"/>
              </w:rPr>
              <w:t>, тыс. руб.</w:t>
            </w:r>
          </w:p>
        </w:tc>
      </w:tr>
      <w:tr w:rsidR="00C57D34" w:rsidRPr="00CE260B" w:rsidTr="0020507B">
        <w:trPr>
          <w:trHeight w:val="20"/>
        </w:trPr>
        <w:tc>
          <w:tcPr>
            <w:tcW w:w="851" w:type="dxa"/>
          </w:tcPr>
          <w:p w:rsidR="00C57D34" w:rsidRPr="00CE260B" w:rsidRDefault="00C57D34" w:rsidP="00674D31">
            <w:pPr>
              <w:jc w:val="center"/>
              <w:rPr>
                <w:sz w:val="24"/>
                <w:szCs w:val="24"/>
              </w:rPr>
            </w:pPr>
            <w:r w:rsidRPr="00CE260B">
              <w:rPr>
                <w:sz w:val="24"/>
                <w:szCs w:val="24"/>
              </w:rPr>
              <w:t>1</w:t>
            </w:r>
          </w:p>
        </w:tc>
        <w:tc>
          <w:tcPr>
            <w:tcW w:w="5954" w:type="dxa"/>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shd w:val="solid" w:color="FFFFFF" w:fill="auto"/>
          </w:tcPr>
          <w:p w:rsidR="00C57D34" w:rsidRPr="00CE260B" w:rsidRDefault="00C57D34" w:rsidP="00F45661">
            <w:pPr>
              <w:jc w:val="center"/>
              <w:rPr>
                <w:sz w:val="24"/>
                <w:szCs w:val="24"/>
              </w:rPr>
            </w:pPr>
            <w:r w:rsidRPr="00CE260B">
              <w:rPr>
                <w:sz w:val="24"/>
                <w:szCs w:val="24"/>
              </w:rPr>
              <w:t>2</w:t>
            </w:r>
            <w:r w:rsidR="00F45661">
              <w:rPr>
                <w:sz w:val="24"/>
                <w:szCs w:val="24"/>
              </w:rPr>
              <w:t>49</w:t>
            </w:r>
            <w:r w:rsidR="00501948" w:rsidRPr="00CE260B">
              <w:rPr>
                <w:sz w:val="24"/>
                <w:szCs w:val="24"/>
              </w:rPr>
              <w:t> </w:t>
            </w:r>
            <w:r w:rsidR="00F45661">
              <w:rPr>
                <w:sz w:val="24"/>
                <w:szCs w:val="24"/>
              </w:rPr>
              <w:t>090</w:t>
            </w:r>
            <w:r w:rsidRPr="00CE260B">
              <w:rPr>
                <w:sz w:val="24"/>
                <w:szCs w:val="24"/>
              </w:rPr>
              <w:t>,</w:t>
            </w:r>
            <w:r w:rsidR="00F45661">
              <w:rPr>
                <w:sz w:val="24"/>
                <w:szCs w:val="24"/>
              </w:rPr>
              <w:t>33</w:t>
            </w:r>
          </w:p>
        </w:tc>
      </w:tr>
      <w:tr w:rsidR="00C57D34" w:rsidRPr="00CE260B" w:rsidTr="0020507B">
        <w:trPr>
          <w:trHeight w:val="20"/>
        </w:trPr>
        <w:tc>
          <w:tcPr>
            <w:tcW w:w="851" w:type="dxa"/>
          </w:tcPr>
          <w:p w:rsidR="00C57D34" w:rsidRPr="00CE260B" w:rsidRDefault="00C57D34" w:rsidP="00674D31">
            <w:pPr>
              <w:jc w:val="center"/>
              <w:rPr>
                <w:sz w:val="24"/>
                <w:szCs w:val="24"/>
              </w:rPr>
            </w:pPr>
            <w:r w:rsidRPr="00CE260B">
              <w:rPr>
                <w:sz w:val="24"/>
                <w:szCs w:val="24"/>
              </w:rPr>
              <w:t>2</w:t>
            </w:r>
          </w:p>
        </w:tc>
        <w:tc>
          <w:tcPr>
            <w:tcW w:w="5954" w:type="dxa"/>
          </w:tcPr>
          <w:p w:rsidR="00C57D34" w:rsidRPr="00CE260B" w:rsidRDefault="00C57D34" w:rsidP="00674D31">
            <w:pPr>
              <w:rPr>
                <w:sz w:val="24"/>
                <w:szCs w:val="24"/>
              </w:rPr>
            </w:pPr>
            <w:r w:rsidRPr="00CE260B">
              <w:rPr>
                <w:sz w:val="24"/>
                <w:szCs w:val="24"/>
              </w:rPr>
              <w:t>В том числе:</w:t>
            </w:r>
          </w:p>
        </w:tc>
        <w:tc>
          <w:tcPr>
            <w:tcW w:w="3543" w:type="dxa"/>
            <w:shd w:val="solid" w:color="FFFFFF" w:fill="auto"/>
          </w:tcPr>
          <w:p w:rsidR="00C57D34" w:rsidRPr="00CE260B" w:rsidRDefault="00C57D34" w:rsidP="00674D31">
            <w:pPr>
              <w:jc w:val="center"/>
              <w:rPr>
                <w:sz w:val="24"/>
                <w:szCs w:val="24"/>
              </w:rPr>
            </w:pPr>
            <w:r w:rsidRPr="00CE260B">
              <w:rPr>
                <w:sz w:val="24"/>
                <w:szCs w:val="24"/>
              </w:rPr>
              <w:t> </w:t>
            </w:r>
          </w:p>
        </w:tc>
      </w:tr>
      <w:tr w:rsidR="007B3D16" w:rsidRPr="00CE260B" w:rsidTr="007B3D16">
        <w:trPr>
          <w:trHeight w:val="20"/>
        </w:trPr>
        <w:tc>
          <w:tcPr>
            <w:tcW w:w="851" w:type="dxa"/>
          </w:tcPr>
          <w:p w:rsidR="007B3D16" w:rsidRPr="00CE260B" w:rsidRDefault="007B3D16" w:rsidP="007B3D16">
            <w:pPr>
              <w:jc w:val="center"/>
              <w:rPr>
                <w:sz w:val="24"/>
                <w:szCs w:val="24"/>
              </w:rPr>
            </w:pPr>
            <w:r w:rsidRPr="00CE260B">
              <w:rPr>
                <w:sz w:val="24"/>
                <w:szCs w:val="24"/>
              </w:rPr>
              <w:t>2.1</w:t>
            </w:r>
          </w:p>
        </w:tc>
        <w:tc>
          <w:tcPr>
            <w:tcW w:w="5954" w:type="dxa"/>
            <w:vAlign w:val="center"/>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Pr>
          <w:p w:rsidR="007B3D16" w:rsidRPr="00CE260B" w:rsidRDefault="007B3D16" w:rsidP="00F45661">
            <w:pPr>
              <w:jc w:val="center"/>
              <w:rPr>
                <w:sz w:val="24"/>
                <w:szCs w:val="24"/>
              </w:rPr>
            </w:pPr>
            <w:r w:rsidRPr="00CE260B">
              <w:rPr>
                <w:sz w:val="24"/>
                <w:szCs w:val="24"/>
              </w:rPr>
              <w:t>1</w:t>
            </w:r>
            <w:r w:rsidR="00F45661">
              <w:rPr>
                <w:sz w:val="24"/>
                <w:szCs w:val="24"/>
              </w:rPr>
              <w:t>5 919,43</w:t>
            </w:r>
          </w:p>
        </w:tc>
      </w:tr>
      <w:tr w:rsidR="007B3D16" w:rsidRPr="00CE260B" w:rsidTr="0020507B">
        <w:trPr>
          <w:trHeight w:val="20"/>
        </w:trPr>
        <w:tc>
          <w:tcPr>
            <w:tcW w:w="851" w:type="dxa"/>
            <w:vAlign w:val="center"/>
          </w:tcPr>
          <w:p w:rsidR="007B3D16" w:rsidRPr="00CE260B" w:rsidRDefault="007B3D16" w:rsidP="007B3D16">
            <w:pPr>
              <w:jc w:val="center"/>
              <w:rPr>
                <w:sz w:val="24"/>
                <w:szCs w:val="24"/>
              </w:rPr>
            </w:pPr>
            <w:r w:rsidRPr="00CE260B">
              <w:rPr>
                <w:sz w:val="24"/>
                <w:szCs w:val="24"/>
              </w:rPr>
              <w:t>2.2</w:t>
            </w:r>
          </w:p>
        </w:tc>
        <w:tc>
          <w:tcPr>
            <w:tcW w:w="5954" w:type="dxa"/>
            <w:vAlign w:val="center"/>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shd w:val="solid" w:color="FFFFFF" w:fill="auto"/>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51" w:type="dxa"/>
          </w:tcPr>
          <w:p w:rsidR="00C57D34" w:rsidRPr="00CE260B" w:rsidRDefault="00C57D34" w:rsidP="00674D31">
            <w:pPr>
              <w:jc w:val="center"/>
              <w:rPr>
                <w:sz w:val="24"/>
                <w:szCs w:val="24"/>
              </w:rPr>
            </w:pPr>
            <w:r w:rsidRPr="00CE260B">
              <w:rPr>
                <w:sz w:val="24"/>
                <w:szCs w:val="24"/>
              </w:rPr>
              <w:t>3</w:t>
            </w:r>
          </w:p>
        </w:tc>
        <w:tc>
          <w:tcPr>
            <w:tcW w:w="5954" w:type="dxa"/>
            <w:vAlign w:val="center"/>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w:t>
            </w:r>
            <w:r w:rsidR="00BD4A7F" w:rsidRPr="00CE260B">
              <w:rPr>
                <w:sz w:val="24"/>
                <w:szCs w:val="24"/>
              </w:rPr>
              <w:t>)</w:t>
            </w:r>
          </w:p>
        </w:tc>
        <w:tc>
          <w:tcPr>
            <w:tcW w:w="3543" w:type="dxa"/>
          </w:tcPr>
          <w:p w:rsidR="00C57D34" w:rsidRPr="00CE260B" w:rsidRDefault="00501948" w:rsidP="00F45661">
            <w:pPr>
              <w:jc w:val="center"/>
              <w:rPr>
                <w:sz w:val="24"/>
                <w:szCs w:val="24"/>
              </w:rPr>
            </w:pPr>
            <w:r w:rsidRPr="00CE260B">
              <w:rPr>
                <w:sz w:val="24"/>
                <w:szCs w:val="24"/>
              </w:rPr>
              <w:t>3</w:t>
            </w:r>
            <w:r w:rsidR="00F45661">
              <w:rPr>
                <w:sz w:val="24"/>
                <w:szCs w:val="24"/>
              </w:rPr>
              <w:t> 568,63</w:t>
            </w:r>
          </w:p>
        </w:tc>
      </w:tr>
      <w:tr w:rsidR="00C57D34" w:rsidRPr="00CE260B" w:rsidTr="0020507B">
        <w:trPr>
          <w:trHeight w:val="20"/>
        </w:trPr>
        <w:tc>
          <w:tcPr>
            <w:tcW w:w="851"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296E2D">
            <w:pPr>
              <w:rPr>
                <w:sz w:val="24"/>
                <w:szCs w:val="24"/>
              </w:rPr>
            </w:pPr>
            <w:r w:rsidRPr="00CE260B">
              <w:rPr>
                <w:sz w:val="24"/>
                <w:szCs w:val="24"/>
              </w:rPr>
              <w:t>Стоимость, приведенная на 1 м2 сооружения</w:t>
            </w:r>
          </w:p>
        </w:tc>
        <w:tc>
          <w:tcPr>
            <w:tcW w:w="3543"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51"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5</w:t>
            </w:r>
          </w:p>
        </w:tc>
        <w:tc>
          <w:tcPr>
            <w:tcW w:w="5954"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296E2D">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51"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w:t>
      </w:r>
      <w:r w:rsidR="00CC47AC" w:rsidRPr="00CE260B">
        <w:rPr>
          <w:rFonts w:ascii="Times New Roman" w:hAnsi="Times New Roman"/>
          <w:b w:val="0"/>
          <w:sz w:val="28"/>
          <w:szCs w:val="28"/>
          <w:lang w:val="ru-RU"/>
        </w:rPr>
        <w:t xml:space="preserve"> </w:t>
      </w:r>
      <w:r w:rsidRPr="00CE260B">
        <w:rPr>
          <w:rFonts w:ascii="Times New Roman" w:hAnsi="Times New Roman"/>
          <w:b w:val="0"/>
          <w:sz w:val="28"/>
          <w:szCs w:val="28"/>
          <w:lang w:val="ru-RU"/>
        </w:rPr>
        <w:t>видов работ</w:t>
      </w:r>
      <w:r w:rsidR="00296E2D">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cantSplit/>
          <w:trHeight w:val="20"/>
        </w:trPr>
        <w:tc>
          <w:tcPr>
            <w:tcW w:w="822" w:type="dxa"/>
            <w:tcBorders>
              <w:top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tcBorders>
            <w:shd w:val="clear" w:color="000000" w:fill="FFFFFF"/>
            <w:vAlign w:val="center"/>
            <w:hideMark/>
          </w:tcPr>
          <w:p w:rsidR="00C57D34" w:rsidRPr="00CE260B" w:rsidRDefault="0007526A" w:rsidP="007B3D16">
            <w:pPr>
              <w:rPr>
                <w:bCs/>
                <w:sz w:val="24"/>
                <w:szCs w:val="24"/>
              </w:rPr>
            </w:pPr>
            <w:r w:rsidRPr="00CE260B">
              <w:rPr>
                <w:bCs/>
                <w:sz w:val="24"/>
                <w:szCs w:val="24"/>
              </w:rPr>
              <w:t>Общестроительные конструктивные решения</w:t>
            </w:r>
          </w:p>
        </w:tc>
        <w:tc>
          <w:tcPr>
            <w:tcW w:w="5953" w:type="dxa"/>
            <w:tcBorders>
              <w:top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cantSplit/>
          <w:trHeight w:val="20"/>
        </w:trPr>
        <w:tc>
          <w:tcPr>
            <w:tcW w:w="822" w:type="dxa"/>
            <w:shd w:val="clear" w:color="000000" w:fill="FFFFFF"/>
            <w:noWrap/>
            <w:vAlign w:val="center"/>
          </w:tcPr>
          <w:p w:rsidR="00C57D34" w:rsidRPr="00CE260B" w:rsidRDefault="00C57D34" w:rsidP="007B3D16">
            <w:pPr>
              <w:jc w:val="center"/>
              <w:rPr>
                <w:sz w:val="24"/>
                <w:szCs w:val="24"/>
              </w:rPr>
            </w:pPr>
            <w:r w:rsidRPr="00CE260B">
              <w:rPr>
                <w:sz w:val="24"/>
                <w:szCs w:val="24"/>
              </w:rPr>
              <w:t>1</w:t>
            </w:r>
          </w:p>
        </w:tc>
        <w:tc>
          <w:tcPr>
            <w:tcW w:w="3573" w:type="dxa"/>
            <w:shd w:val="clear" w:color="000000" w:fill="FFFFFF"/>
            <w:vAlign w:val="center"/>
          </w:tcPr>
          <w:p w:rsidR="00C57D34" w:rsidRPr="00CE260B" w:rsidRDefault="00C57D34" w:rsidP="007B3D16">
            <w:pPr>
              <w:rPr>
                <w:sz w:val="24"/>
                <w:szCs w:val="24"/>
              </w:rPr>
            </w:pPr>
            <w:r w:rsidRPr="00CE260B">
              <w:rPr>
                <w:sz w:val="24"/>
                <w:szCs w:val="24"/>
              </w:rPr>
              <w:t>Свайный ростверк. Форшахта.</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свайный ростверк: буронабивные железобетонные сваи диаметром 830</w:t>
            </w:r>
            <w:r w:rsidR="00753D6D" w:rsidRPr="00CE260B">
              <w:rPr>
                <w:sz w:val="24"/>
                <w:szCs w:val="24"/>
              </w:rPr>
              <w:t xml:space="preserve"> </w:t>
            </w:r>
            <w:r w:rsidRPr="00CE260B">
              <w:rPr>
                <w:sz w:val="24"/>
                <w:szCs w:val="24"/>
              </w:rPr>
              <w:t>мм - 21 шт. L=15 м, общая длина свай - 315 м, монолитный железобетон 140,1 м3;</w:t>
            </w:r>
            <w:r w:rsidRPr="00CE260B">
              <w:rPr>
                <w:sz w:val="24"/>
                <w:szCs w:val="24"/>
              </w:rPr>
              <w:br/>
              <w:t>форшахта: объем разрабатываемого грунта 200 м3, монолитный железобетон 54 м3;</w:t>
            </w:r>
          </w:p>
        </w:tc>
      </w:tr>
      <w:tr w:rsidR="00C57D34" w:rsidRPr="00CE260B" w:rsidTr="007B3D16">
        <w:trPr>
          <w:cantSplit/>
          <w:trHeight w:val="20"/>
        </w:trPr>
        <w:tc>
          <w:tcPr>
            <w:tcW w:w="822" w:type="dxa"/>
            <w:shd w:val="clear" w:color="000000" w:fill="FFFFFF"/>
            <w:noWrap/>
            <w:vAlign w:val="center"/>
          </w:tcPr>
          <w:p w:rsidR="00C57D34" w:rsidRPr="00CE260B" w:rsidRDefault="00C57D34" w:rsidP="007B3D16">
            <w:pPr>
              <w:jc w:val="center"/>
              <w:rPr>
                <w:sz w:val="24"/>
                <w:szCs w:val="24"/>
              </w:rPr>
            </w:pPr>
            <w:r w:rsidRPr="00CE260B">
              <w:rPr>
                <w:sz w:val="24"/>
                <w:szCs w:val="24"/>
              </w:rPr>
              <w:t>2</w:t>
            </w:r>
          </w:p>
        </w:tc>
        <w:tc>
          <w:tcPr>
            <w:tcW w:w="3573" w:type="dxa"/>
            <w:shd w:val="clear" w:color="000000" w:fill="FFFFFF"/>
            <w:vAlign w:val="center"/>
          </w:tcPr>
          <w:p w:rsidR="00C57D34" w:rsidRPr="00CE260B" w:rsidRDefault="00C57D34" w:rsidP="007B3D16">
            <w:pPr>
              <w:rPr>
                <w:sz w:val="24"/>
                <w:szCs w:val="24"/>
              </w:rPr>
            </w:pPr>
            <w:r w:rsidRPr="00CE260B">
              <w:rPr>
                <w:sz w:val="24"/>
                <w:szCs w:val="24"/>
              </w:rPr>
              <w:t>Противофильтрационная завеса из буросекущих свай</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Замораживание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Цементация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Демонтаж </w:t>
            </w:r>
            <w:proofErr w:type="spellStart"/>
            <w:r w:rsidRPr="00CE260B">
              <w:rPr>
                <w:sz w:val="24"/>
                <w:szCs w:val="24"/>
              </w:rPr>
              <w:t>армировки</w:t>
            </w:r>
            <w:proofErr w:type="spellEnd"/>
            <w:r w:rsidRPr="00CE260B">
              <w:rPr>
                <w:sz w:val="24"/>
                <w:szCs w:val="24"/>
              </w:rPr>
              <w:t xml:space="preserve"> ствола и забутовка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Ствол шахты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глубина шахтного ствола – 69,8 м;</w:t>
            </w:r>
            <w:r w:rsidRPr="00CE260B">
              <w:rPr>
                <w:sz w:val="24"/>
                <w:szCs w:val="24"/>
              </w:rPr>
              <w:br/>
              <w:t>стальное кольцо обделки шахтного ствола: наружный диаметр – 6,4 м, внутренний диаметр - 5,7 м, высота кольца – 1 м, масса кольца – 12,1 т;</w:t>
            </w:r>
            <w:r w:rsidRPr="00CE260B">
              <w:rPr>
                <w:sz w:val="24"/>
                <w:szCs w:val="24"/>
              </w:rPr>
              <w:br/>
              <w:t>высокоточная железобетонная обделка: количество сегментов – 3 шт., наружный диаметр – 6,4 м, внутренний диаметр – 5,7 м, высота кольца – 1 м, объем кольца – 6,652 м3, средний расход арматуры на 1 м3 обделки – 210 кг; отдельные конструктивные элементы с преобладанием горячекатаных профилей для внутреннего обустройства шахтного ствола</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nil"/>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nil"/>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не </w:t>
            </w:r>
            <w:r w:rsidR="000F3DD4"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bl>
    <w:p w:rsidR="00C57D34" w:rsidRPr="00CE260B" w:rsidRDefault="00296E2D"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10-01-002-02 Шахтные стволы, сооружаемые горным способом с комбинированным закреплением грунтов: цементация и заморозка, диаметр до 6 м</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64"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F45661">
            <w:pPr>
              <w:jc w:val="center"/>
              <w:rPr>
                <w:sz w:val="24"/>
                <w:szCs w:val="24"/>
              </w:rPr>
            </w:pPr>
            <w:r w:rsidRPr="00CE260B">
              <w:rPr>
                <w:sz w:val="24"/>
                <w:szCs w:val="24"/>
              </w:rPr>
              <w:t>на 01.01.20</w:t>
            </w:r>
            <w:r w:rsidR="00F4566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tcPr>
          <w:p w:rsidR="00C57D34" w:rsidRPr="00CE260B" w:rsidRDefault="005B4E52" w:rsidP="00E7331D">
            <w:pPr>
              <w:jc w:val="center"/>
              <w:rPr>
                <w:sz w:val="24"/>
                <w:szCs w:val="24"/>
              </w:rPr>
            </w:pPr>
            <w:r w:rsidRPr="00CE260B">
              <w:rPr>
                <w:sz w:val="24"/>
                <w:szCs w:val="24"/>
              </w:rPr>
              <w:t>2</w:t>
            </w:r>
            <w:r w:rsidR="00F45661">
              <w:rPr>
                <w:sz w:val="24"/>
                <w:szCs w:val="24"/>
              </w:rPr>
              <w:t>4</w:t>
            </w:r>
            <w:r w:rsidR="00E7331D">
              <w:rPr>
                <w:sz w:val="24"/>
                <w:szCs w:val="24"/>
              </w:rPr>
              <w:t>1 032,72</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tcPr>
          <w:p w:rsidR="007B3D16" w:rsidRPr="00CE260B" w:rsidRDefault="007B3D16" w:rsidP="00E7331D">
            <w:pPr>
              <w:jc w:val="center"/>
              <w:rPr>
                <w:sz w:val="24"/>
                <w:szCs w:val="24"/>
              </w:rPr>
            </w:pPr>
            <w:r w:rsidRPr="00CE260B">
              <w:rPr>
                <w:sz w:val="24"/>
                <w:szCs w:val="24"/>
              </w:rPr>
              <w:t>1</w:t>
            </w:r>
            <w:r w:rsidR="00F45661">
              <w:rPr>
                <w:sz w:val="24"/>
                <w:szCs w:val="24"/>
              </w:rPr>
              <w:t>5</w:t>
            </w:r>
            <w:r w:rsidR="00E7331D">
              <w:rPr>
                <w:sz w:val="24"/>
                <w:szCs w:val="24"/>
              </w:rPr>
              <w:t> 403,81</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w:t>
            </w:r>
            <w:r w:rsidR="00BD4A7F" w:rsidRPr="00CE260B">
              <w:rPr>
                <w:sz w:val="24"/>
                <w:szCs w:val="24"/>
              </w:rPr>
              <w:t>)</w:t>
            </w:r>
          </w:p>
        </w:tc>
        <w:tc>
          <w:tcPr>
            <w:tcW w:w="3543" w:type="dxa"/>
            <w:tcBorders>
              <w:top w:val="nil"/>
              <w:left w:val="nil"/>
              <w:bottom w:val="single" w:sz="4" w:space="0" w:color="auto"/>
              <w:right w:val="single" w:sz="4" w:space="0" w:color="auto"/>
            </w:tcBorders>
            <w:shd w:val="clear" w:color="000000" w:fill="FFFFFF"/>
            <w:noWrap/>
          </w:tcPr>
          <w:p w:rsidR="00C57D34" w:rsidRPr="00CE260B" w:rsidRDefault="00F45661" w:rsidP="00E7331D">
            <w:pPr>
              <w:jc w:val="center"/>
              <w:rPr>
                <w:sz w:val="24"/>
                <w:szCs w:val="24"/>
              </w:rPr>
            </w:pPr>
            <w:r>
              <w:rPr>
                <w:sz w:val="24"/>
                <w:szCs w:val="24"/>
              </w:rPr>
              <w:t>3 3</w:t>
            </w:r>
            <w:r w:rsidR="00E7331D">
              <w:rPr>
                <w:sz w:val="24"/>
                <w:szCs w:val="24"/>
              </w:rPr>
              <w:t>47</w:t>
            </w:r>
            <w:r>
              <w:rPr>
                <w:sz w:val="24"/>
                <w:szCs w:val="24"/>
              </w:rPr>
              <w:t>,</w:t>
            </w:r>
            <w:r w:rsidR="00E7331D">
              <w:rPr>
                <w:sz w:val="24"/>
                <w:szCs w:val="24"/>
              </w:rPr>
              <w:t>6</w:t>
            </w:r>
            <w:r>
              <w:rPr>
                <w:sz w:val="24"/>
                <w:szCs w:val="24"/>
              </w:rPr>
              <w:t>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023CE">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023CE">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4"/>
          <w:szCs w:val="24"/>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E0402B">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64"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07526A" w:rsidRPr="00CE260B" w:rsidTr="007B3D16">
        <w:trPr>
          <w:cantSplit/>
          <w:trHeight w:val="20"/>
        </w:trPr>
        <w:tc>
          <w:tcPr>
            <w:tcW w:w="822" w:type="dxa"/>
            <w:tcBorders>
              <w:top w:val="single" w:sz="4" w:space="0" w:color="auto"/>
            </w:tcBorders>
            <w:shd w:val="clear" w:color="auto" w:fill="auto"/>
            <w:noWrap/>
            <w:vAlign w:val="center"/>
            <w:hideMark/>
          </w:tcPr>
          <w:p w:rsidR="0007526A" w:rsidRPr="00CE260B" w:rsidRDefault="0007526A" w:rsidP="007B3D16">
            <w:pPr>
              <w:jc w:val="center"/>
              <w:rPr>
                <w:bCs/>
                <w:sz w:val="24"/>
                <w:szCs w:val="24"/>
              </w:rPr>
            </w:pPr>
            <w:r w:rsidRPr="00CE260B">
              <w:rPr>
                <w:bCs/>
                <w:sz w:val="24"/>
                <w:szCs w:val="24"/>
              </w:rPr>
              <w:t>I</w:t>
            </w:r>
          </w:p>
        </w:tc>
        <w:tc>
          <w:tcPr>
            <w:tcW w:w="3573" w:type="dxa"/>
            <w:tcBorders>
              <w:top w:val="single" w:sz="4" w:space="0" w:color="auto"/>
            </w:tcBorders>
            <w:shd w:val="clear" w:color="000000" w:fill="FFFFFF"/>
            <w:vAlign w:val="center"/>
            <w:hideMark/>
          </w:tcPr>
          <w:p w:rsidR="0007526A" w:rsidRPr="00CE260B" w:rsidRDefault="0007526A" w:rsidP="007B3D16">
            <w:pPr>
              <w:rPr>
                <w:bCs/>
                <w:sz w:val="24"/>
                <w:szCs w:val="24"/>
              </w:rPr>
            </w:pPr>
            <w:r w:rsidRPr="00CE260B">
              <w:rPr>
                <w:bCs/>
                <w:sz w:val="24"/>
                <w:szCs w:val="24"/>
              </w:rPr>
              <w:t>Общестроительные конструктивные решения</w:t>
            </w:r>
          </w:p>
        </w:tc>
        <w:tc>
          <w:tcPr>
            <w:tcW w:w="5953" w:type="dxa"/>
            <w:tcBorders>
              <w:top w:val="single" w:sz="4" w:space="0" w:color="auto"/>
            </w:tcBorders>
            <w:shd w:val="clear" w:color="000000" w:fill="FFFFFF"/>
            <w:vAlign w:val="center"/>
            <w:hideMark/>
          </w:tcPr>
          <w:p w:rsidR="0007526A" w:rsidRPr="00CE260B" w:rsidRDefault="0007526A" w:rsidP="007B3D16">
            <w:pPr>
              <w:rPr>
                <w:bCs/>
                <w:sz w:val="24"/>
                <w:szCs w:val="24"/>
              </w:rPr>
            </w:pPr>
            <w:r w:rsidRPr="00CE260B">
              <w:rPr>
                <w:bCs/>
                <w:sz w:val="24"/>
                <w:szCs w:val="24"/>
              </w:rPr>
              <w:t>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Свайный ростверк. Форшахта.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форшахта: разработка грунта - 215,5 м3, установка продольных связей - 1,5 т, бетонирование - 85,5 м3</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Противофильтрационная завеса из буросекущих свай</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shd w:val="clear" w:color="000000" w:fill="FFFFFF"/>
            <w:noWrap/>
            <w:vAlign w:val="center"/>
            <w:hideMark/>
          </w:tcPr>
          <w:p w:rsidR="00C57D34" w:rsidRPr="00CE260B" w:rsidRDefault="00C57D34" w:rsidP="007B3D16">
            <w:pPr>
              <w:jc w:val="center"/>
              <w:rPr>
                <w:sz w:val="24"/>
                <w:szCs w:val="24"/>
              </w:rPr>
            </w:pPr>
            <w:r w:rsidRPr="00CE260B">
              <w:rPr>
                <w:sz w:val="24"/>
                <w:szCs w:val="24"/>
              </w:rPr>
              <w:t>3</w:t>
            </w:r>
          </w:p>
        </w:tc>
        <w:tc>
          <w:tcPr>
            <w:tcW w:w="3573" w:type="dxa"/>
            <w:shd w:val="clear" w:color="000000" w:fill="FFFFFF"/>
            <w:vAlign w:val="center"/>
            <w:hideMark/>
          </w:tcPr>
          <w:p w:rsidR="00C57D34" w:rsidRPr="00CE260B" w:rsidRDefault="00C57D34" w:rsidP="007B3D16">
            <w:pPr>
              <w:rPr>
                <w:sz w:val="24"/>
                <w:szCs w:val="24"/>
              </w:rPr>
            </w:pPr>
            <w:r w:rsidRPr="00CE260B">
              <w:rPr>
                <w:sz w:val="24"/>
                <w:szCs w:val="24"/>
              </w:rPr>
              <w:t>Замораживание грунтов (спецметод)</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объем замораживаемых грунтов - 1175,0 м3, глубина заморозки - 25,6 м;</w:t>
            </w:r>
            <w:r w:rsidRPr="00CE260B">
              <w:rPr>
                <w:sz w:val="24"/>
                <w:szCs w:val="24"/>
              </w:rPr>
              <w:br/>
              <w:t>бурение: колонковое, роторным способом, крепление скважин - трубы стальные бурильные;</w:t>
            </w:r>
            <w:r w:rsidRPr="00CE260B">
              <w:rPr>
                <w:sz w:val="24"/>
                <w:szCs w:val="24"/>
              </w:rPr>
              <w:br/>
              <w:t>скважины: замораживающие, дополнительные, термометрические, гидронаблюдательные; холодильная установка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Цементация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объем зацементированных грунтов - 350 м3, длина участка цементации - 22,1 м;</w:t>
            </w:r>
            <w:r w:rsidRPr="00CE260B">
              <w:rPr>
                <w:sz w:val="24"/>
                <w:szCs w:val="24"/>
              </w:rPr>
              <w:br/>
              <w:t>бурение: колонковое, роторным способом, трубы стальные бурильные; цементация - раствор цементный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Демонтаж </w:t>
            </w:r>
            <w:proofErr w:type="spellStart"/>
            <w:r w:rsidRPr="00CE260B">
              <w:rPr>
                <w:sz w:val="24"/>
                <w:szCs w:val="24"/>
              </w:rPr>
              <w:t>армировки</w:t>
            </w:r>
            <w:proofErr w:type="spellEnd"/>
            <w:r w:rsidRPr="00CE260B">
              <w:rPr>
                <w:sz w:val="24"/>
                <w:szCs w:val="24"/>
              </w:rPr>
              <w:t xml:space="preserve"> ствола и забутовка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Ствол шахты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F45661">
            <w:pPr>
              <w:rPr>
                <w:sz w:val="24"/>
                <w:szCs w:val="24"/>
              </w:rPr>
            </w:pPr>
            <w:r w:rsidRPr="00CE260B">
              <w:rPr>
                <w:sz w:val="24"/>
                <w:szCs w:val="24"/>
              </w:rPr>
              <w:t>глубина шахтного ствола – 72 м;</w:t>
            </w:r>
            <w:r w:rsidRPr="00CE260B">
              <w:rPr>
                <w:sz w:val="24"/>
                <w:szCs w:val="24"/>
              </w:rPr>
              <w:br/>
              <w:t>обделка из чугунных колец: количество тюбингов – 12</w:t>
            </w:r>
            <w:r w:rsidR="00F45661">
              <w:rPr>
                <w:sz w:val="24"/>
                <w:szCs w:val="24"/>
              </w:rPr>
              <w:t> </w:t>
            </w:r>
            <w:r w:rsidRPr="00CE260B">
              <w:rPr>
                <w:sz w:val="24"/>
                <w:szCs w:val="24"/>
              </w:rPr>
              <w:t>шт., наружный диаметр – 6,0 м, высота кольца – 1 м, масса кольца – 6,927 т; отдельные конструктивные элементы с преобладанием горячекатаных профилей для внутреннего обустройства шахтного ствола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не </w:t>
            </w:r>
            <w:r w:rsidR="0007526A" w:rsidRPr="00CE260B">
              <w:rPr>
                <w:sz w:val="24"/>
                <w:szCs w:val="24"/>
              </w:rPr>
              <w:t>предусмотрено</w:t>
            </w:r>
            <w:r w:rsidRPr="00CE260B">
              <w:rPr>
                <w:sz w:val="24"/>
                <w:szCs w:val="24"/>
              </w:rPr>
              <w:t>, за исключением работ по шахтному подъему при проходке ствола, обслуживанию замораживающей сети и работы холодильных установок</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E0402B"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10-01-002-03 Шахтные стволы, сооружаемые горным способом с комбинированным закреплением грунтов: цементация и заморозка, диаметр до 8,5 м</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53D6D">
            <w:pPr>
              <w:ind w:left="-64" w:right="-103"/>
              <w:jc w:val="center"/>
              <w:rPr>
                <w:color w:val="000000"/>
                <w:sz w:val="24"/>
                <w:szCs w:val="24"/>
              </w:rPr>
            </w:pPr>
            <w:r w:rsidRPr="00CE260B">
              <w:rPr>
                <w:color w:val="000000"/>
                <w:sz w:val="24"/>
                <w:szCs w:val="24"/>
              </w:rPr>
              <w:t>№</w:t>
            </w:r>
          </w:p>
          <w:p w:rsidR="002B1226" w:rsidRPr="00CE260B" w:rsidRDefault="002B1226" w:rsidP="000048F7">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F45661">
            <w:pPr>
              <w:jc w:val="center"/>
              <w:rPr>
                <w:sz w:val="24"/>
                <w:szCs w:val="24"/>
              </w:rPr>
            </w:pPr>
            <w:r w:rsidRPr="00CE260B">
              <w:rPr>
                <w:sz w:val="24"/>
                <w:szCs w:val="24"/>
              </w:rPr>
              <w:t>на 01.01.20</w:t>
            </w:r>
            <w:r w:rsidR="00F4566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000000" w:fill="FFFFFF"/>
          </w:tcPr>
          <w:p w:rsidR="00C57D34" w:rsidRPr="00CE260B" w:rsidRDefault="00E7331D" w:rsidP="00E7331D">
            <w:pPr>
              <w:jc w:val="center"/>
              <w:rPr>
                <w:sz w:val="24"/>
                <w:szCs w:val="24"/>
              </w:rPr>
            </w:pPr>
            <w:r>
              <w:rPr>
                <w:sz w:val="24"/>
                <w:szCs w:val="24"/>
              </w:rPr>
              <w:t>301</w:t>
            </w:r>
            <w:r w:rsidR="00E0402B">
              <w:rPr>
                <w:sz w:val="24"/>
                <w:szCs w:val="24"/>
              </w:rPr>
              <w:t> </w:t>
            </w:r>
            <w:r>
              <w:rPr>
                <w:sz w:val="24"/>
                <w:szCs w:val="24"/>
              </w:rPr>
              <w:t>610</w:t>
            </w:r>
            <w:r w:rsidR="00E0402B">
              <w:rPr>
                <w:sz w:val="24"/>
                <w:szCs w:val="24"/>
              </w:rPr>
              <w:t>,</w:t>
            </w:r>
            <w:r w:rsidR="00F45661">
              <w:rPr>
                <w:sz w:val="24"/>
                <w:szCs w:val="24"/>
              </w:rPr>
              <w:t>9</w:t>
            </w:r>
            <w:r>
              <w:rPr>
                <w:sz w:val="24"/>
                <w:szCs w:val="24"/>
              </w:rPr>
              <w:t>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000000" w:fill="FFFFFF"/>
          </w:tcPr>
          <w:p w:rsidR="007B3D16" w:rsidRPr="00CE260B" w:rsidRDefault="007B3D16" w:rsidP="00E7331D">
            <w:pPr>
              <w:jc w:val="center"/>
              <w:rPr>
                <w:sz w:val="24"/>
                <w:szCs w:val="24"/>
              </w:rPr>
            </w:pPr>
            <w:r w:rsidRPr="00CE260B">
              <w:rPr>
                <w:sz w:val="24"/>
                <w:szCs w:val="24"/>
              </w:rPr>
              <w:t>1</w:t>
            </w:r>
            <w:r w:rsidR="00F45661">
              <w:rPr>
                <w:sz w:val="24"/>
                <w:szCs w:val="24"/>
              </w:rPr>
              <w:t>9</w:t>
            </w:r>
            <w:r w:rsidR="00E7331D">
              <w:rPr>
                <w:sz w:val="24"/>
                <w:szCs w:val="24"/>
              </w:rPr>
              <w:t> 268,20</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w:t>
            </w:r>
            <w:r w:rsidR="00BD4A7F" w:rsidRPr="00CE260B">
              <w:rPr>
                <w:sz w:val="24"/>
                <w:szCs w:val="24"/>
              </w:rPr>
              <w:t>)</w:t>
            </w:r>
          </w:p>
        </w:tc>
        <w:tc>
          <w:tcPr>
            <w:tcW w:w="3543" w:type="dxa"/>
            <w:tcBorders>
              <w:top w:val="nil"/>
              <w:left w:val="nil"/>
              <w:bottom w:val="single" w:sz="4" w:space="0" w:color="auto"/>
              <w:right w:val="single" w:sz="4" w:space="0" w:color="auto"/>
            </w:tcBorders>
            <w:shd w:val="clear" w:color="000000" w:fill="FFFFFF"/>
            <w:noWrap/>
          </w:tcPr>
          <w:p w:rsidR="00C57D34" w:rsidRPr="00CE260B" w:rsidRDefault="00F45661" w:rsidP="00E7331D">
            <w:pPr>
              <w:jc w:val="center"/>
              <w:rPr>
                <w:sz w:val="24"/>
                <w:szCs w:val="24"/>
              </w:rPr>
            </w:pPr>
            <w:r>
              <w:rPr>
                <w:sz w:val="24"/>
                <w:szCs w:val="24"/>
              </w:rPr>
              <w:t>5</w:t>
            </w:r>
            <w:r w:rsidR="00E7331D">
              <w:rPr>
                <w:sz w:val="24"/>
                <w:szCs w:val="24"/>
              </w:rPr>
              <w:t> 483,84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0402B">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0402B">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F20234">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2B1226" w:rsidRPr="00CE260B" w:rsidRDefault="002B1226" w:rsidP="002B1226">
            <w:pPr>
              <w:ind w:left="-64"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9F57B2" w:rsidRPr="00CE260B">
              <w:rPr>
                <w:bCs/>
                <w:sz w:val="24"/>
                <w:szCs w:val="24"/>
              </w:rPr>
              <w:t>решения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Свайный ростверк. Форшахта</w:t>
            </w:r>
            <w:r w:rsidR="00167E71" w:rsidRPr="00CE260B">
              <w:rPr>
                <w:sz w:val="24"/>
                <w:szCs w:val="24"/>
              </w:rPr>
              <w:t>.</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форшахта: разработка грунта - 437,2 м3, установка продольных связей - 2,1 т, бетонирование - 215,7 м3</w:t>
            </w:r>
          </w:p>
        </w:tc>
      </w:tr>
      <w:tr w:rsidR="00C57D34" w:rsidRPr="00CE260B" w:rsidTr="007B3D16">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Противофильтрационная завеса из буросекущих свай</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Замораживание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объем замораживаемых грунтов - 1571,1 м3, глубина заморозки - 27,0 м;</w:t>
            </w:r>
            <w:r w:rsidRPr="00CE260B">
              <w:rPr>
                <w:sz w:val="24"/>
                <w:szCs w:val="24"/>
              </w:rPr>
              <w:br/>
              <w:t>бурение: колонковое, роторным способом, крепление скважин - трубы стальные бурильные;</w:t>
            </w:r>
            <w:r w:rsidRPr="00CE260B">
              <w:rPr>
                <w:sz w:val="24"/>
                <w:szCs w:val="24"/>
              </w:rPr>
              <w:br/>
              <w:t>скважины: замораживающие, дополнительные, термометрические, гидронаблюдательные; холодильная установка</w:t>
            </w:r>
          </w:p>
        </w:tc>
      </w:tr>
      <w:tr w:rsidR="004A4DEE"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tcPr>
          <w:p w:rsidR="004A4DEE" w:rsidRPr="00CE260B" w:rsidRDefault="004A4DEE"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4A4DEE" w:rsidRPr="00CE260B" w:rsidRDefault="004A4DEE" w:rsidP="007B3D16">
            <w:pPr>
              <w:rPr>
                <w:sz w:val="24"/>
                <w:szCs w:val="24"/>
              </w:rPr>
            </w:pPr>
            <w:r w:rsidRPr="00CE260B">
              <w:rPr>
                <w:sz w:val="24"/>
                <w:szCs w:val="24"/>
              </w:rPr>
              <w:t>Цементация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A4DEE" w:rsidRPr="00CE260B" w:rsidRDefault="004A4DEE" w:rsidP="007B3D16">
            <w:pPr>
              <w:rPr>
                <w:sz w:val="24"/>
                <w:szCs w:val="24"/>
              </w:rPr>
            </w:pPr>
            <w:r w:rsidRPr="00CE260B">
              <w:rPr>
                <w:sz w:val="24"/>
                <w:szCs w:val="24"/>
              </w:rPr>
              <w:t>объем зацементированных грунтов - 127,5 м3, длина участка цементации - 8,7 м;</w:t>
            </w:r>
            <w:r w:rsidRPr="00CE260B">
              <w:rPr>
                <w:sz w:val="24"/>
                <w:szCs w:val="24"/>
              </w:rPr>
              <w:br/>
              <w:t>бурение: колонковое, роторным способом, трубы стальные бурильные; цементация - раствор цементный</w:t>
            </w:r>
          </w:p>
        </w:tc>
      </w:tr>
      <w:tr w:rsidR="004A4DEE" w:rsidRPr="00CE260B" w:rsidTr="002622F1">
        <w:trPr>
          <w:trHeight w:val="495"/>
        </w:trPr>
        <w:tc>
          <w:tcPr>
            <w:tcW w:w="822" w:type="dxa"/>
            <w:tcBorders>
              <w:top w:val="single" w:sz="4" w:space="0" w:color="auto"/>
              <w:left w:val="single" w:sz="4" w:space="0" w:color="auto"/>
              <w:bottom w:val="single" w:sz="4" w:space="0" w:color="auto"/>
              <w:right w:val="single" w:sz="4" w:space="0" w:color="auto"/>
            </w:tcBorders>
            <w:noWrap/>
            <w:vAlign w:val="center"/>
          </w:tcPr>
          <w:p w:rsidR="004A4DEE" w:rsidRPr="00CE260B" w:rsidRDefault="004A4DEE"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4A4DEE" w:rsidRPr="00CE260B" w:rsidRDefault="004A4DEE" w:rsidP="007B3D16">
            <w:pPr>
              <w:rPr>
                <w:sz w:val="24"/>
                <w:szCs w:val="24"/>
              </w:rPr>
            </w:pPr>
            <w:r w:rsidRPr="00CE260B">
              <w:rPr>
                <w:sz w:val="24"/>
                <w:szCs w:val="24"/>
              </w:rPr>
              <w:t xml:space="preserve">Демонтаж </w:t>
            </w:r>
            <w:proofErr w:type="spellStart"/>
            <w:r w:rsidRPr="00CE260B">
              <w:rPr>
                <w:sz w:val="24"/>
                <w:szCs w:val="24"/>
              </w:rPr>
              <w:t>армировки</w:t>
            </w:r>
            <w:proofErr w:type="spellEnd"/>
            <w:r w:rsidRPr="00CE260B">
              <w:rPr>
                <w:sz w:val="24"/>
                <w:szCs w:val="24"/>
              </w:rPr>
              <w:t xml:space="preserve"> ствола и забутовка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A4DEE" w:rsidRPr="00CE260B" w:rsidRDefault="004A4DEE"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Ствол шахты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2622F1">
            <w:pPr>
              <w:rPr>
                <w:sz w:val="24"/>
                <w:szCs w:val="24"/>
              </w:rPr>
            </w:pPr>
            <w:r w:rsidRPr="00CE260B">
              <w:rPr>
                <w:sz w:val="24"/>
                <w:szCs w:val="24"/>
              </w:rPr>
              <w:t>глубина шахтного ствола – 55 м;</w:t>
            </w:r>
            <w:r w:rsidRPr="00CE260B">
              <w:rPr>
                <w:sz w:val="24"/>
                <w:szCs w:val="24"/>
              </w:rPr>
              <w:br/>
              <w:t>обделка из чугунных колец: количество тюбингов – 16</w:t>
            </w:r>
            <w:r w:rsidR="002622F1">
              <w:rPr>
                <w:sz w:val="24"/>
                <w:szCs w:val="24"/>
              </w:rPr>
              <w:t xml:space="preserve"> </w:t>
            </w:r>
            <w:r w:rsidRPr="00CE260B">
              <w:rPr>
                <w:sz w:val="24"/>
                <w:szCs w:val="24"/>
              </w:rPr>
              <w:t>шт., наружный диаметр – 8,5 м, высота кольца – 0,75</w:t>
            </w:r>
            <w:r w:rsidR="002622F1">
              <w:rPr>
                <w:sz w:val="24"/>
                <w:szCs w:val="24"/>
              </w:rPr>
              <w:t> </w:t>
            </w:r>
            <w:r w:rsidRPr="00CE260B">
              <w:rPr>
                <w:sz w:val="24"/>
                <w:szCs w:val="24"/>
              </w:rPr>
              <w:t>м, масса кольца – 13,261 т; отдельные конструктивные элементы с преобладанием горячекатаных профилей для внутреннего обустройства шахтного ствола</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9F57B2" w:rsidRPr="00CE260B">
              <w:rPr>
                <w:sz w:val="24"/>
                <w:szCs w:val="24"/>
              </w:rPr>
              <w:t>предусмотрено</w:t>
            </w:r>
            <w:r w:rsidRPr="00CE260B">
              <w:rPr>
                <w:sz w:val="24"/>
                <w:szCs w:val="24"/>
              </w:rPr>
              <w:t>, за исключением работ по шахтному подъему при проходке ствола, обслуживанию замораживающей сети и работы холодильных установок</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F20234"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10-01-002-04 Шахтные стволы, сооружаемые горным способом с комбинированным закреплением грунтов: противофильтрационная завеса из буросекущих свай, диаметр до 6 м</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6047"/>
        <w:gridCol w:w="3543"/>
      </w:tblGrid>
      <w:tr w:rsidR="00C57D34" w:rsidRPr="00CE260B" w:rsidTr="0020507B">
        <w:trPr>
          <w:trHeight w:val="20"/>
        </w:trPr>
        <w:tc>
          <w:tcPr>
            <w:tcW w:w="758" w:type="dxa"/>
            <w:tcBorders>
              <w:top w:val="single" w:sz="4" w:space="0" w:color="auto"/>
              <w:left w:val="single" w:sz="4" w:space="0" w:color="auto"/>
              <w:bottom w:val="single" w:sz="4" w:space="0" w:color="auto"/>
              <w:right w:val="single" w:sz="4" w:space="0" w:color="auto"/>
            </w:tcBorders>
          </w:tcPr>
          <w:p w:rsidR="002B1226" w:rsidRPr="00CE260B" w:rsidRDefault="002B1226" w:rsidP="0020507B">
            <w:pPr>
              <w:ind w:left="-64" w:right="-103"/>
              <w:jc w:val="center"/>
              <w:rPr>
                <w:color w:val="000000"/>
                <w:sz w:val="24"/>
                <w:szCs w:val="24"/>
              </w:rPr>
            </w:pPr>
            <w:r w:rsidRPr="00CE260B">
              <w:rPr>
                <w:color w:val="000000"/>
                <w:sz w:val="24"/>
                <w:szCs w:val="24"/>
              </w:rPr>
              <w:t>№</w:t>
            </w:r>
          </w:p>
          <w:p w:rsidR="00C57D34" w:rsidRPr="00CE260B" w:rsidRDefault="002B1226" w:rsidP="0020507B">
            <w:pPr>
              <w:ind w:left="-64" w:right="-103"/>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C57D34" w:rsidP="00674D31">
            <w:pPr>
              <w:jc w:val="center"/>
              <w:rPr>
                <w:sz w:val="24"/>
                <w:szCs w:val="24"/>
              </w:rPr>
            </w:pPr>
            <w:r w:rsidRPr="00CE260B">
              <w:rPr>
                <w:sz w:val="24"/>
                <w:szCs w:val="24"/>
              </w:rPr>
              <w:t xml:space="preserve">Стоимость </w:t>
            </w:r>
          </w:p>
          <w:p w:rsidR="00C57D34" w:rsidRPr="00CE260B" w:rsidRDefault="00C57D34" w:rsidP="002622F1">
            <w:pPr>
              <w:jc w:val="center"/>
              <w:rPr>
                <w:sz w:val="24"/>
                <w:szCs w:val="24"/>
              </w:rPr>
            </w:pPr>
            <w:r w:rsidRPr="00CE260B">
              <w:rPr>
                <w:sz w:val="24"/>
                <w:szCs w:val="24"/>
              </w:rPr>
              <w:t>на 01.01.20</w:t>
            </w:r>
            <w:r w:rsidR="002622F1">
              <w:rPr>
                <w:sz w:val="24"/>
                <w:szCs w:val="24"/>
              </w:rPr>
              <w:t>20</w:t>
            </w:r>
            <w:r w:rsidR="004C1E5A" w:rsidRPr="00CE260B">
              <w:rPr>
                <w:sz w:val="24"/>
                <w:szCs w:val="24"/>
              </w:rPr>
              <w:t>,</w:t>
            </w:r>
            <w:r w:rsidRPr="00CE260B">
              <w:rPr>
                <w:sz w:val="24"/>
                <w:szCs w:val="24"/>
              </w:rPr>
              <w:t xml:space="preserve"> тыс. руб.</w:t>
            </w:r>
          </w:p>
        </w:tc>
      </w:tr>
      <w:tr w:rsidR="00C57D34" w:rsidRPr="00CE260B" w:rsidTr="0020507B">
        <w:trPr>
          <w:trHeight w:val="20"/>
        </w:trPr>
        <w:tc>
          <w:tcPr>
            <w:tcW w:w="758" w:type="dxa"/>
            <w:tcBorders>
              <w:top w:val="single" w:sz="4" w:space="0" w:color="auto"/>
            </w:tcBorders>
          </w:tcPr>
          <w:p w:rsidR="00C57D34" w:rsidRPr="00CE260B" w:rsidRDefault="00C57D34" w:rsidP="00674D31">
            <w:pPr>
              <w:jc w:val="center"/>
              <w:rPr>
                <w:sz w:val="24"/>
                <w:szCs w:val="24"/>
              </w:rPr>
            </w:pPr>
            <w:r w:rsidRPr="00CE260B">
              <w:rPr>
                <w:sz w:val="24"/>
                <w:szCs w:val="24"/>
              </w:rPr>
              <w:t>1</w:t>
            </w:r>
          </w:p>
        </w:tc>
        <w:tc>
          <w:tcPr>
            <w:tcW w:w="6047" w:type="dxa"/>
            <w:tcBorders>
              <w:top w:val="single" w:sz="4" w:space="0" w:color="auto"/>
            </w:tcBorders>
            <w:shd w:val="clear" w:color="auto" w:fill="auto"/>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tcBorders>
            <w:shd w:val="clear" w:color="000000" w:fill="FFFFFF"/>
          </w:tcPr>
          <w:p w:rsidR="00C57D34" w:rsidRPr="00CE260B" w:rsidRDefault="009F72C3" w:rsidP="00E7331D">
            <w:pPr>
              <w:jc w:val="center"/>
              <w:rPr>
                <w:sz w:val="24"/>
                <w:szCs w:val="24"/>
              </w:rPr>
            </w:pPr>
            <w:r w:rsidRPr="00CE260B">
              <w:rPr>
                <w:sz w:val="24"/>
                <w:szCs w:val="24"/>
              </w:rPr>
              <w:t>2</w:t>
            </w:r>
            <w:r w:rsidR="00E7331D">
              <w:rPr>
                <w:sz w:val="24"/>
                <w:szCs w:val="24"/>
              </w:rPr>
              <w:t>39 359,97</w:t>
            </w:r>
          </w:p>
        </w:tc>
      </w:tr>
      <w:tr w:rsidR="00C57D34" w:rsidRPr="00CE260B" w:rsidTr="0020507B">
        <w:trPr>
          <w:trHeight w:val="20"/>
        </w:trPr>
        <w:tc>
          <w:tcPr>
            <w:tcW w:w="758" w:type="dxa"/>
          </w:tcPr>
          <w:p w:rsidR="00C57D34" w:rsidRPr="00CE260B" w:rsidRDefault="00C57D34" w:rsidP="00674D31">
            <w:pPr>
              <w:jc w:val="center"/>
              <w:rPr>
                <w:sz w:val="24"/>
                <w:szCs w:val="24"/>
              </w:rPr>
            </w:pPr>
            <w:r w:rsidRPr="00CE260B">
              <w:rPr>
                <w:sz w:val="24"/>
                <w:szCs w:val="24"/>
              </w:rPr>
              <w:t>2</w:t>
            </w:r>
          </w:p>
        </w:tc>
        <w:tc>
          <w:tcPr>
            <w:tcW w:w="6047" w:type="dxa"/>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758" w:type="dxa"/>
            <w:vAlign w:val="center"/>
          </w:tcPr>
          <w:p w:rsidR="007B3D16" w:rsidRPr="00CE260B" w:rsidRDefault="007B3D16" w:rsidP="007B3D16">
            <w:pPr>
              <w:jc w:val="center"/>
              <w:rPr>
                <w:sz w:val="24"/>
                <w:szCs w:val="24"/>
              </w:rPr>
            </w:pPr>
            <w:r w:rsidRPr="00CE260B">
              <w:rPr>
                <w:sz w:val="24"/>
                <w:szCs w:val="24"/>
              </w:rPr>
              <w:t>2.1</w:t>
            </w:r>
          </w:p>
        </w:tc>
        <w:tc>
          <w:tcPr>
            <w:tcW w:w="6047"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shd w:val="clear" w:color="000000" w:fill="FFFFFF"/>
          </w:tcPr>
          <w:p w:rsidR="007B3D16" w:rsidRPr="00CE260B" w:rsidRDefault="007B3D16" w:rsidP="00E7331D">
            <w:pPr>
              <w:jc w:val="center"/>
              <w:rPr>
                <w:sz w:val="24"/>
                <w:szCs w:val="24"/>
              </w:rPr>
            </w:pPr>
            <w:r w:rsidRPr="00CE260B">
              <w:rPr>
                <w:sz w:val="24"/>
                <w:szCs w:val="24"/>
              </w:rPr>
              <w:t>1</w:t>
            </w:r>
            <w:r w:rsidR="002622F1">
              <w:rPr>
                <w:sz w:val="24"/>
                <w:szCs w:val="24"/>
              </w:rPr>
              <w:t>5</w:t>
            </w:r>
            <w:r w:rsidR="009F72C3" w:rsidRPr="00CE260B">
              <w:rPr>
                <w:sz w:val="24"/>
                <w:szCs w:val="24"/>
              </w:rPr>
              <w:t> </w:t>
            </w:r>
            <w:r w:rsidR="00E7331D">
              <w:rPr>
                <w:sz w:val="24"/>
                <w:szCs w:val="24"/>
              </w:rPr>
              <w:t>292</w:t>
            </w:r>
            <w:r w:rsidR="009F72C3" w:rsidRPr="00CE260B">
              <w:rPr>
                <w:sz w:val="24"/>
                <w:szCs w:val="24"/>
              </w:rPr>
              <w:t>,</w:t>
            </w:r>
            <w:r w:rsidR="00E7331D">
              <w:rPr>
                <w:sz w:val="24"/>
                <w:szCs w:val="24"/>
              </w:rPr>
              <w:t>88</w:t>
            </w:r>
          </w:p>
        </w:tc>
      </w:tr>
      <w:tr w:rsidR="007B3D16" w:rsidRPr="00CE260B" w:rsidTr="0020507B">
        <w:trPr>
          <w:trHeight w:val="20"/>
        </w:trPr>
        <w:tc>
          <w:tcPr>
            <w:tcW w:w="758" w:type="dxa"/>
            <w:vAlign w:val="center"/>
          </w:tcPr>
          <w:p w:rsidR="007B3D16" w:rsidRPr="00CE260B" w:rsidRDefault="007B3D16" w:rsidP="007B3D16">
            <w:pPr>
              <w:jc w:val="center"/>
              <w:rPr>
                <w:sz w:val="24"/>
                <w:szCs w:val="24"/>
              </w:rPr>
            </w:pPr>
            <w:r w:rsidRPr="00CE260B">
              <w:rPr>
                <w:sz w:val="24"/>
                <w:szCs w:val="24"/>
              </w:rPr>
              <w:t>2.2</w:t>
            </w:r>
          </w:p>
        </w:tc>
        <w:tc>
          <w:tcPr>
            <w:tcW w:w="6047"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758" w:type="dxa"/>
            <w:vAlign w:val="center"/>
          </w:tcPr>
          <w:p w:rsidR="00C57D34" w:rsidRPr="00CE260B" w:rsidRDefault="00C57D34" w:rsidP="00674D31">
            <w:pPr>
              <w:jc w:val="center"/>
              <w:rPr>
                <w:sz w:val="24"/>
                <w:szCs w:val="24"/>
              </w:rPr>
            </w:pPr>
            <w:r w:rsidRPr="00CE260B">
              <w:rPr>
                <w:sz w:val="24"/>
                <w:szCs w:val="24"/>
              </w:rPr>
              <w:t>3</w:t>
            </w:r>
          </w:p>
        </w:tc>
        <w:tc>
          <w:tcPr>
            <w:tcW w:w="6047" w:type="dxa"/>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w:t>
            </w:r>
            <w:r w:rsidR="00BD4A7F" w:rsidRPr="00CE260B">
              <w:rPr>
                <w:sz w:val="24"/>
                <w:szCs w:val="24"/>
              </w:rPr>
              <w:t>)</w:t>
            </w:r>
          </w:p>
        </w:tc>
        <w:tc>
          <w:tcPr>
            <w:tcW w:w="3543" w:type="dxa"/>
            <w:shd w:val="clear" w:color="000000" w:fill="FFFFFF"/>
            <w:noWrap/>
          </w:tcPr>
          <w:p w:rsidR="00C57D34" w:rsidRPr="00CE260B" w:rsidRDefault="002622F1" w:rsidP="00E7331D">
            <w:pPr>
              <w:jc w:val="center"/>
              <w:rPr>
                <w:sz w:val="24"/>
                <w:szCs w:val="24"/>
              </w:rPr>
            </w:pPr>
            <w:r>
              <w:rPr>
                <w:sz w:val="24"/>
                <w:szCs w:val="24"/>
              </w:rPr>
              <w:t>4 0</w:t>
            </w:r>
            <w:r w:rsidR="00E7331D">
              <w:rPr>
                <w:sz w:val="24"/>
                <w:szCs w:val="24"/>
              </w:rPr>
              <w:t>56</w:t>
            </w:r>
            <w:r>
              <w:rPr>
                <w:sz w:val="24"/>
                <w:szCs w:val="24"/>
              </w:rPr>
              <w:t>,</w:t>
            </w:r>
            <w:r w:rsidR="00E7331D">
              <w:rPr>
                <w:sz w:val="24"/>
                <w:szCs w:val="24"/>
              </w:rPr>
              <w:t>95</w:t>
            </w:r>
          </w:p>
        </w:tc>
      </w:tr>
      <w:tr w:rsidR="00C57D34" w:rsidRPr="00CE260B" w:rsidTr="0020507B">
        <w:trPr>
          <w:trHeight w:val="20"/>
        </w:trPr>
        <w:tc>
          <w:tcPr>
            <w:tcW w:w="758" w:type="dxa"/>
            <w:vAlign w:val="center"/>
          </w:tcPr>
          <w:p w:rsidR="00C57D34" w:rsidRPr="00CE260B" w:rsidRDefault="00C57D34" w:rsidP="00674D31">
            <w:pPr>
              <w:jc w:val="center"/>
              <w:rPr>
                <w:sz w:val="24"/>
                <w:szCs w:val="24"/>
              </w:rPr>
            </w:pPr>
            <w:r w:rsidRPr="00CE260B">
              <w:rPr>
                <w:sz w:val="24"/>
                <w:szCs w:val="24"/>
              </w:rPr>
              <w:t>4</w:t>
            </w:r>
          </w:p>
        </w:tc>
        <w:tc>
          <w:tcPr>
            <w:tcW w:w="6047" w:type="dxa"/>
            <w:shd w:val="clear" w:color="auto" w:fill="auto"/>
            <w:vAlign w:val="center"/>
            <w:hideMark/>
          </w:tcPr>
          <w:p w:rsidR="00C57D34" w:rsidRPr="00CE260B" w:rsidRDefault="00C57D34" w:rsidP="00F20234">
            <w:pPr>
              <w:rPr>
                <w:sz w:val="24"/>
                <w:szCs w:val="24"/>
              </w:rPr>
            </w:pPr>
            <w:r w:rsidRPr="00CE260B">
              <w:rPr>
                <w:sz w:val="24"/>
                <w:szCs w:val="24"/>
              </w:rPr>
              <w:t>Стоимость, приведенная на 1 м2 сооружения</w:t>
            </w:r>
          </w:p>
        </w:tc>
        <w:tc>
          <w:tcPr>
            <w:tcW w:w="3543" w:type="dxa"/>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758"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5</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F20234">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758"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6</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F20234">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BF0F52" w:rsidRPr="00CE260B" w:rsidTr="007B3D16">
        <w:trPr>
          <w:trHeight w:val="20"/>
        </w:trPr>
        <w:tc>
          <w:tcPr>
            <w:tcW w:w="822" w:type="dxa"/>
            <w:tcBorders>
              <w:top w:val="single" w:sz="4" w:space="0" w:color="auto"/>
            </w:tcBorders>
            <w:shd w:val="clear" w:color="auto" w:fill="auto"/>
            <w:noWrap/>
            <w:vAlign w:val="center"/>
            <w:hideMark/>
          </w:tcPr>
          <w:p w:rsidR="00BF0F52" w:rsidRPr="00CE260B" w:rsidRDefault="00BF0F52"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BF0F52" w:rsidRPr="00CE260B" w:rsidRDefault="00BF0F52" w:rsidP="007B3D16">
            <w:pPr>
              <w:rPr>
                <w:bCs/>
                <w:sz w:val="24"/>
                <w:szCs w:val="24"/>
              </w:rPr>
            </w:pPr>
            <w:r w:rsidRPr="00CE260B">
              <w:rPr>
                <w:bCs/>
                <w:sz w:val="24"/>
                <w:szCs w:val="24"/>
              </w:rPr>
              <w:t>Общестроительные конструктивные решения</w:t>
            </w:r>
          </w:p>
        </w:tc>
        <w:tc>
          <w:tcPr>
            <w:tcW w:w="5953" w:type="dxa"/>
            <w:tcBorders>
              <w:top w:val="single" w:sz="4" w:space="0" w:color="auto"/>
            </w:tcBorders>
            <w:shd w:val="clear" w:color="000000" w:fill="FFFFFF"/>
            <w:vAlign w:val="center"/>
            <w:hideMark/>
          </w:tcPr>
          <w:p w:rsidR="00BF0F52" w:rsidRPr="00CE260B" w:rsidRDefault="00BF0F52" w:rsidP="007B3D16">
            <w:pPr>
              <w:rPr>
                <w:bCs/>
                <w:sz w:val="24"/>
                <w:szCs w:val="24"/>
              </w:rPr>
            </w:pPr>
            <w:r w:rsidRPr="00CE260B">
              <w:rPr>
                <w:bCs/>
                <w:sz w:val="24"/>
                <w:szCs w:val="24"/>
              </w:rPr>
              <w:t> </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Свайный ростверк. Форшахта.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форшахта: разработка грунта - 169 м3, установка анкеров (Ø32 АIII L=0,7 м) - 55 шт., бетонирование - 39,0 м3</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Противофильтрационная завеса из буросекущих свай</w:t>
            </w:r>
          </w:p>
        </w:tc>
        <w:tc>
          <w:tcPr>
            <w:tcW w:w="5953" w:type="dxa"/>
            <w:shd w:val="clear" w:color="auto" w:fill="auto"/>
            <w:vAlign w:val="center"/>
            <w:hideMark/>
          </w:tcPr>
          <w:p w:rsidR="00C57D34" w:rsidRPr="00CE260B" w:rsidRDefault="00C57D34" w:rsidP="002622F1">
            <w:pPr>
              <w:rPr>
                <w:sz w:val="24"/>
                <w:szCs w:val="24"/>
              </w:rPr>
            </w:pPr>
            <w:r w:rsidRPr="00CE260B">
              <w:rPr>
                <w:sz w:val="24"/>
                <w:szCs w:val="24"/>
              </w:rPr>
              <w:t>сваи буросекущие (БСС) Ø1030мм - 32 шт. длиной 35,8</w:t>
            </w:r>
            <w:r w:rsidR="002622F1">
              <w:rPr>
                <w:sz w:val="24"/>
                <w:szCs w:val="24"/>
              </w:rPr>
              <w:t> </w:t>
            </w:r>
            <w:r w:rsidRPr="00CE260B">
              <w:rPr>
                <w:sz w:val="24"/>
                <w:szCs w:val="24"/>
              </w:rPr>
              <w:t>м, общая длина - 1145,6</w:t>
            </w:r>
            <w:r w:rsidR="002622F1">
              <w:rPr>
                <w:sz w:val="24"/>
                <w:szCs w:val="24"/>
              </w:rPr>
              <w:t> </w:t>
            </w:r>
            <w:r w:rsidRPr="00CE260B">
              <w:rPr>
                <w:sz w:val="24"/>
                <w:szCs w:val="24"/>
              </w:rPr>
              <w:t>м</w:t>
            </w:r>
          </w:p>
        </w:tc>
      </w:tr>
      <w:tr w:rsidR="00C57D34" w:rsidRPr="00CE260B" w:rsidTr="007B3D16">
        <w:trPr>
          <w:trHeight w:val="20"/>
        </w:trPr>
        <w:tc>
          <w:tcPr>
            <w:tcW w:w="822" w:type="dxa"/>
            <w:shd w:val="clear" w:color="000000" w:fill="FFFFFF"/>
            <w:noWrap/>
            <w:vAlign w:val="center"/>
            <w:hideMark/>
          </w:tcPr>
          <w:p w:rsidR="00C57D34" w:rsidRPr="00CE260B" w:rsidRDefault="00C57D34" w:rsidP="007B3D16">
            <w:pPr>
              <w:jc w:val="center"/>
              <w:rPr>
                <w:sz w:val="24"/>
                <w:szCs w:val="24"/>
              </w:rPr>
            </w:pPr>
            <w:r w:rsidRPr="00CE260B">
              <w:rPr>
                <w:sz w:val="24"/>
                <w:szCs w:val="24"/>
              </w:rPr>
              <w:t>3</w:t>
            </w:r>
          </w:p>
        </w:tc>
        <w:tc>
          <w:tcPr>
            <w:tcW w:w="3573" w:type="dxa"/>
            <w:shd w:val="clear" w:color="000000" w:fill="FFFFFF"/>
            <w:vAlign w:val="center"/>
            <w:hideMark/>
          </w:tcPr>
          <w:p w:rsidR="00C57D34" w:rsidRPr="00CE260B" w:rsidRDefault="00C57D34" w:rsidP="007B3D16">
            <w:pPr>
              <w:rPr>
                <w:sz w:val="24"/>
                <w:szCs w:val="24"/>
              </w:rPr>
            </w:pPr>
            <w:r w:rsidRPr="00CE260B">
              <w:rPr>
                <w:sz w:val="24"/>
                <w:szCs w:val="24"/>
              </w:rPr>
              <w:t>Замораживание грунтов (спецметод)</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Цементация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количество скважин - 37 шт., общая длина скважин - 826 м, объем закрепляемого грунта - 1750 м3</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Демонтаж </w:t>
            </w:r>
            <w:proofErr w:type="spellStart"/>
            <w:r w:rsidRPr="00CE260B">
              <w:rPr>
                <w:sz w:val="24"/>
                <w:szCs w:val="24"/>
              </w:rPr>
              <w:t>армировки</w:t>
            </w:r>
            <w:proofErr w:type="spellEnd"/>
            <w:r w:rsidRPr="00CE260B">
              <w:rPr>
                <w:sz w:val="24"/>
                <w:szCs w:val="24"/>
              </w:rPr>
              <w:t xml:space="preserve"> ствола и забутовка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Ствол шахты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6A57" w:rsidRPr="00CE260B" w:rsidRDefault="002C6A57" w:rsidP="007B3D16">
            <w:pPr>
              <w:rPr>
                <w:sz w:val="24"/>
                <w:szCs w:val="24"/>
              </w:rPr>
            </w:pPr>
            <w:r w:rsidRPr="00CE260B">
              <w:rPr>
                <w:sz w:val="24"/>
                <w:szCs w:val="24"/>
              </w:rPr>
              <w:t>глубина шахтного ствола – 59 м;</w:t>
            </w:r>
          </w:p>
          <w:p w:rsidR="00C57D34" w:rsidRPr="00CE260B" w:rsidRDefault="002C6A57" w:rsidP="007B3D16">
            <w:pPr>
              <w:rPr>
                <w:sz w:val="24"/>
                <w:szCs w:val="24"/>
              </w:rPr>
            </w:pPr>
            <w:r w:rsidRPr="00CE260B">
              <w:rPr>
                <w:sz w:val="24"/>
                <w:szCs w:val="24"/>
              </w:rPr>
              <w:t>комбинированная обделка из монолитного железобетона с металлоизоляцией и чугунных колец: количество тюбингов в одном кольце – 12 шт., наружный диаметр – 6,0 м, ширина кольца – 1 м, масса кольца – 6,927 т; отдельные конструктивные элементы с преобладанием горячекатаных профилей для внутреннего обустройства шахтного ствола</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не </w:t>
            </w:r>
            <w:r w:rsidR="00BF0F52" w:rsidRPr="00CE260B">
              <w:rPr>
                <w:sz w:val="24"/>
                <w:szCs w:val="24"/>
              </w:rPr>
              <w:t>предусмотрено</w:t>
            </w:r>
            <w:r w:rsidRPr="00CE260B">
              <w:rPr>
                <w:sz w:val="24"/>
                <w:szCs w:val="24"/>
              </w:rPr>
              <w:t>, за исключением работ по шахтному подъему при проходке ствола</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rPr>
          <w:sz w:val="24"/>
          <w:szCs w:val="24"/>
          <w:lang w:eastAsia="x-none"/>
        </w:rPr>
      </w:pPr>
    </w:p>
    <w:p w:rsidR="00C57D34" w:rsidRPr="00CE260B" w:rsidRDefault="00F20234"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10-01-002-05 Шахтные стволы, сооружаемые горным способом с комбинированным закреплением грунтов: противофильтрационная завеса из буросекущих свай, диаметр до 8,5 м</w:t>
      </w:r>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2622F1">
            <w:pPr>
              <w:jc w:val="center"/>
              <w:rPr>
                <w:sz w:val="24"/>
                <w:szCs w:val="24"/>
              </w:rPr>
            </w:pPr>
            <w:r w:rsidRPr="00CE260B">
              <w:rPr>
                <w:sz w:val="24"/>
                <w:szCs w:val="24"/>
              </w:rPr>
              <w:t>на 01.01.20</w:t>
            </w:r>
            <w:r w:rsidR="002622F1">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tcBorders>
            <w:shd w:val="clear" w:color="000000" w:fill="FFFFFF"/>
          </w:tcPr>
          <w:p w:rsidR="00C57D34" w:rsidRPr="00CE260B" w:rsidRDefault="002622F1" w:rsidP="00E7331D">
            <w:pPr>
              <w:jc w:val="center"/>
              <w:rPr>
                <w:sz w:val="24"/>
                <w:szCs w:val="24"/>
              </w:rPr>
            </w:pPr>
            <w:r>
              <w:rPr>
                <w:sz w:val="24"/>
                <w:szCs w:val="24"/>
              </w:rPr>
              <w:t>40</w:t>
            </w:r>
            <w:r w:rsidR="00E7331D">
              <w:rPr>
                <w:sz w:val="24"/>
                <w:szCs w:val="24"/>
              </w:rPr>
              <w:t>1</w:t>
            </w:r>
            <w:r>
              <w:rPr>
                <w:sz w:val="24"/>
                <w:szCs w:val="24"/>
              </w:rPr>
              <w:t> </w:t>
            </w:r>
            <w:r w:rsidR="00E7331D">
              <w:rPr>
                <w:sz w:val="24"/>
                <w:szCs w:val="24"/>
              </w:rPr>
              <w:t>815</w:t>
            </w:r>
            <w:r>
              <w:rPr>
                <w:sz w:val="24"/>
                <w:szCs w:val="24"/>
              </w:rPr>
              <w:t>,</w:t>
            </w:r>
            <w:r w:rsidR="00E7331D">
              <w:rPr>
                <w:sz w:val="24"/>
                <w:szCs w:val="24"/>
              </w:rPr>
              <w:t>12</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2</w:t>
            </w:r>
          </w:p>
        </w:tc>
        <w:tc>
          <w:tcPr>
            <w:tcW w:w="5983" w:type="dxa"/>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shd w:val="clear" w:color="000000" w:fill="FFFFFF"/>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shd w:val="clear" w:color="000000" w:fill="FFFFFF"/>
          </w:tcPr>
          <w:p w:rsidR="007B3D16" w:rsidRPr="00CE260B" w:rsidRDefault="007B3D16" w:rsidP="00E7331D">
            <w:pPr>
              <w:jc w:val="center"/>
              <w:rPr>
                <w:sz w:val="24"/>
                <w:szCs w:val="24"/>
              </w:rPr>
            </w:pPr>
            <w:r w:rsidRPr="00CE260B">
              <w:rPr>
                <w:sz w:val="24"/>
                <w:szCs w:val="24"/>
              </w:rPr>
              <w:t>2</w:t>
            </w:r>
            <w:r w:rsidR="002622F1">
              <w:rPr>
                <w:sz w:val="24"/>
                <w:szCs w:val="24"/>
              </w:rPr>
              <w:t>5</w:t>
            </w:r>
            <w:r w:rsidR="00E7331D">
              <w:rPr>
                <w:sz w:val="24"/>
                <w:szCs w:val="24"/>
              </w:rPr>
              <w:t> 663,24</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shd w:val="clear" w:color="000000" w:fill="FFFFFF"/>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w:t>
            </w:r>
            <w:r w:rsidR="00BD4A7F" w:rsidRPr="00CE260B">
              <w:rPr>
                <w:sz w:val="24"/>
                <w:szCs w:val="24"/>
              </w:rPr>
              <w:t>)</w:t>
            </w:r>
          </w:p>
        </w:tc>
        <w:tc>
          <w:tcPr>
            <w:tcW w:w="3543" w:type="dxa"/>
            <w:shd w:val="clear" w:color="000000" w:fill="FFFFFF"/>
            <w:noWrap/>
          </w:tcPr>
          <w:p w:rsidR="00C57D34" w:rsidRPr="00CE260B" w:rsidRDefault="002622F1" w:rsidP="00E7331D">
            <w:pPr>
              <w:jc w:val="center"/>
              <w:rPr>
                <w:sz w:val="24"/>
                <w:szCs w:val="24"/>
              </w:rPr>
            </w:pPr>
            <w:r>
              <w:rPr>
                <w:sz w:val="24"/>
                <w:szCs w:val="24"/>
              </w:rPr>
              <w:t>5 </w:t>
            </w:r>
            <w:r w:rsidR="00E7331D">
              <w:rPr>
                <w:sz w:val="24"/>
                <w:szCs w:val="24"/>
              </w:rPr>
              <w:t>565</w:t>
            </w:r>
            <w:r>
              <w:rPr>
                <w:sz w:val="24"/>
                <w:szCs w:val="24"/>
              </w:rPr>
              <w:t>,</w:t>
            </w:r>
            <w:r w:rsidR="00E7331D">
              <w:rPr>
                <w:sz w:val="24"/>
                <w:szCs w:val="24"/>
              </w:rPr>
              <w:t>3</w:t>
            </w:r>
            <w:r>
              <w:rPr>
                <w:sz w:val="24"/>
                <w:szCs w:val="24"/>
              </w:rPr>
              <w:t>1</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shd w:val="clear" w:color="auto" w:fill="auto"/>
            <w:vAlign w:val="center"/>
            <w:hideMark/>
          </w:tcPr>
          <w:p w:rsidR="00C57D34" w:rsidRPr="00CE260B" w:rsidRDefault="00C57D34" w:rsidP="00F20234">
            <w:pPr>
              <w:rPr>
                <w:sz w:val="24"/>
                <w:szCs w:val="24"/>
              </w:rPr>
            </w:pPr>
            <w:r w:rsidRPr="00CE260B">
              <w:rPr>
                <w:sz w:val="24"/>
                <w:szCs w:val="24"/>
              </w:rPr>
              <w:t>Стоимость, приведенная на 1 м2 сооружения</w:t>
            </w:r>
          </w:p>
        </w:tc>
        <w:tc>
          <w:tcPr>
            <w:tcW w:w="3543" w:type="dxa"/>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F20234">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F20234">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CB01F3" w:rsidRPr="00CE260B">
              <w:rPr>
                <w:bCs/>
                <w:sz w:val="24"/>
                <w:szCs w:val="24"/>
              </w:rPr>
              <w:t>решения</w:t>
            </w:r>
          </w:p>
        </w:tc>
        <w:tc>
          <w:tcPr>
            <w:tcW w:w="5953" w:type="dxa"/>
            <w:tcBorders>
              <w:top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Свайный ростверк. Форшахта.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форшахта: разработка грунта - 362,2 м3, установка анкеров (Ø32 АIII L=1,0 м) - 105 шт., бетонирование - 80,5 м3</w:t>
            </w:r>
          </w:p>
        </w:tc>
      </w:tr>
      <w:tr w:rsidR="00C57D34" w:rsidRPr="00CE260B" w:rsidTr="007B3D16">
        <w:trPr>
          <w:trHeight w:val="20"/>
        </w:trPr>
        <w:tc>
          <w:tcPr>
            <w:tcW w:w="822" w:type="dxa"/>
            <w:tcBorders>
              <w:bottom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bottom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Противофильтрационная завеса из буросекущих свай</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сваи буросекущие (БСС) Ø1220мм - 40 шт. длиной 34,5</w:t>
            </w:r>
            <w:r w:rsidR="002622F1">
              <w:rPr>
                <w:sz w:val="24"/>
                <w:szCs w:val="24"/>
              </w:rPr>
              <w:t> </w:t>
            </w:r>
            <w:r w:rsidRPr="00CE260B">
              <w:rPr>
                <w:sz w:val="24"/>
                <w:szCs w:val="24"/>
              </w:rPr>
              <w:t xml:space="preserve">м, общая длина </w:t>
            </w:r>
            <w:r w:rsidR="002622F1">
              <w:rPr>
                <w:sz w:val="24"/>
                <w:szCs w:val="24"/>
              </w:rPr>
              <w:t>–</w:t>
            </w:r>
            <w:r w:rsidRPr="00CE260B">
              <w:rPr>
                <w:sz w:val="24"/>
                <w:szCs w:val="24"/>
              </w:rPr>
              <w:t xml:space="preserve"> 1380</w:t>
            </w:r>
            <w:r w:rsidR="002622F1">
              <w:rPr>
                <w:sz w:val="24"/>
                <w:szCs w:val="24"/>
              </w:rPr>
              <w:t> </w:t>
            </w:r>
            <w:r w:rsidRPr="00CE260B">
              <w:rPr>
                <w:sz w:val="24"/>
                <w:szCs w:val="24"/>
              </w:rPr>
              <w:t>м</w:t>
            </w:r>
          </w:p>
        </w:tc>
      </w:tr>
      <w:tr w:rsidR="00C57D34" w:rsidRPr="00CE260B" w:rsidTr="007B3D16">
        <w:trPr>
          <w:trHeight w:val="20"/>
        </w:trPr>
        <w:tc>
          <w:tcPr>
            <w:tcW w:w="822" w:type="dxa"/>
            <w:shd w:val="clear" w:color="000000" w:fill="FFFFFF"/>
            <w:noWrap/>
            <w:vAlign w:val="center"/>
            <w:hideMark/>
          </w:tcPr>
          <w:p w:rsidR="00C57D34" w:rsidRPr="00CE260B" w:rsidRDefault="00C57D34" w:rsidP="007B3D16">
            <w:pPr>
              <w:jc w:val="center"/>
              <w:rPr>
                <w:sz w:val="24"/>
                <w:szCs w:val="24"/>
              </w:rPr>
            </w:pPr>
            <w:r w:rsidRPr="00CE260B">
              <w:rPr>
                <w:sz w:val="24"/>
                <w:szCs w:val="24"/>
              </w:rPr>
              <w:t>3</w:t>
            </w:r>
          </w:p>
        </w:tc>
        <w:tc>
          <w:tcPr>
            <w:tcW w:w="3573" w:type="dxa"/>
            <w:shd w:val="clear" w:color="000000" w:fill="FFFFFF"/>
            <w:vAlign w:val="center"/>
            <w:hideMark/>
          </w:tcPr>
          <w:p w:rsidR="00C57D34" w:rsidRPr="00CE260B" w:rsidRDefault="00C57D34" w:rsidP="007B3D16">
            <w:pPr>
              <w:rPr>
                <w:sz w:val="24"/>
                <w:szCs w:val="24"/>
              </w:rPr>
            </w:pPr>
            <w:r w:rsidRPr="00CE260B">
              <w:rPr>
                <w:sz w:val="24"/>
                <w:szCs w:val="24"/>
              </w:rPr>
              <w:t>Замораживание грунтов (спецметод)</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Цементация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количество скважин - 82 шт., общая длина скважин - 805 м, объем закрепляемого грунта - 3186 м3</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Демонтаж </w:t>
            </w:r>
            <w:proofErr w:type="spellStart"/>
            <w:r w:rsidRPr="00CE260B">
              <w:rPr>
                <w:sz w:val="24"/>
                <w:szCs w:val="24"/>
              </w:rPr>
              <w:t>армировки</w:t>
            </w:r>
            <w:proofErr w:type="spellEnd"/>
            <w:r w:rsidRPr="00CE260B">
              <w:rPr>
                <w:sz w:val="24"/>
                <w:szCs w:val="24"/>
              </w:rPr>
              <w:t xml:space="preserve"> ствола и забутовка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Ствол шахты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711" w:rsidRPr="00CE260B" w:rsidRDefault="006B4711" w:rsidP="007B3D16">
            <w:pPr>
              <w:rPr>
                <w:sz w:val="24"/>
                <w:szCs w:val="24"/>
              </w:rPr>
            </w:pPr>
            <w:r w:rsidRPr="00CE260B">
              <w:rPr>
                <w:sz w:val="24"/>
                <w:szCs w:val="24"/>
              </w:rPr>
              <w:t>глубина шахтного ствола – 72,2 м;</w:t>
            </w:r>
          </w:p>
          <w:p w:rsidR="00C57D34" w:rsidRPr="00CE260B" w:rsidRDefault="006B4711" w:rsidP="007B3D16">
            <w:pPr>
              <w:rPr>
                <w:sz w:val="24"/>
                <w:szCs w:val="24"/>
              </w:rPr>
            </w:pPr>
            <w:r w:rsidRPr="00CE260B">
              <w:rPr>
                <w:sz w:val="24"/>
                <w:szCs w:val="24"/>
              </w:rPr>
              <w:t>комбинированная обделка из монолитного железобетона с металлоизоляцией и чугунных колец: количество тюбингов в одном кольце – 16 шт., наружный диаметр – 8,5 м, ширина кольца – 0,75 м, масса кольца – 13,261 т; отдельные конструктивные элементы с преобладанием горячекатаных профилей для внутреннего обустройства шахтного ствола</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CB01F3" w:rsidRPr="00CE260B">
              <w:rPr>
                <w:sz w:val="24"/>
                <w:szCs w:val="24"/>
              </w:rPr>
              <w:t>предусмотрено</w:t>
            </w:r>
            <w:r w:rsidRPr="00CE260B">
              <w:rPr>
                <w:sz w:val="24"/>
                <w:szCs w:val="24"/>
              </w:rPr>
              <w:t>, за исключением работ по шахтному подъему при проходке ствола</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rPr>
          <w:sz w:val="24"/>
          <w:szCs w:val="24"/>
          <w:lang w:eastAsia="x-none"/>
        </w:rPr>
      </w:pPr>
    </w:p>
    <w:p w:rsidR="00753D6D" w:rsidRPr="00CE260B" w:rsidRDefault="00753D6D">
      <w:pPr>
        <w:rPr>
          <w:bCs/>
          <w:kern w:val="32"/>
          <w:sz w:val="28"/>
          <w:szCs w:val="28"/>
          <w:lang w:eastAsia="x-none"/>
        </w:rPr>
      </w:pPr>
      <w:r w:rsidRPr="00CE260B">
        <w:rPr>
          <w:b/>
          <w:sz w:val="28"/>
          <w:szCs w:val="28"/>
        </w:rPr>
        <w:br w:type="page"/>
      </w:r>
    </w:p>
    <w:p w:rsidR="00C57D34" w:rsidRPr="00CE260B" w:rsidRDefault="00C57D34"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lastRenderedPageBreak/>
        <w:t>К таблице 10-01-003 Перегонные тоннели диаметром до 6,5 м, в грунтах 1-3 группы из двух однопутных тоннелей</w:t>
      </w:r>
    </w:p>
    <w:p w:rsidR="00C57D34" w:rsidRPr="00CE260B" w:rsidRDefault="0086336E"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 xml:space="preserve">10-01-003-02 Перегонные тоннели, устройство </w:t>
      </w:r>
      <w:proofErr w:type="spellStart"/>
      <w:r w:rsidR="00C57D34" w:rsidRPr="00CE260B">
        <w:rPr>
          <w:rFonts w:ascii="Times New Roman" w:hAnsi="Times New Roman"/>
          <w:b w:val="0"/>
          <w:sz w:val="28"/>
          <w:szCs w:val="28"/>
          <w:lang w:val="ru-RU"/>
        </w:rPr>
        <w:t>тоннелепроходческим</w:t>
      </w:r>
      <w:proofErr w:type="spellEnd"/>
      <w:r w:rsidR="00C57D34" w:rsidRPr="00CE260B">
        <w:rPr>
          <w:rFonts w:ascii="Times New Roman" w:hAnsi="Times New Roman"/>
          <w:b w:val="0"/>
          <w:sz w:val="28"/>
          <w:szCs w:val="28"/>
          <w:lang w:val="ru-RU"/>
        </w:rPr>
        <w:t xml:space="preserve"> комплексом с </w:t>
      </w:r>
      <w:proofErr w:type="spellStart"/>
      <w:r w:rsidR="00C57D34" w:rsidRPr="00CE260B">
        <w:rPr>
          <w:rFonts w:ascii="Times New Roman" w:hAnsi="Times New Roman"/>
          <w:b w:val="0"/>
          <w:sz w:val="28"/>
          <w:szCs w:val="28"/>
          <w:lang w:val="ru-RU"/>
        </w:rPr>
        <w:t>грунтопригрузом</w:t>
      </w:r>
      <w:proofErr w:type="spellEnd"/>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outlineLvl w:val="0"/>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outlineLvl w:val="0"/>
              <w:rPr>
                <w:bCs/>
                <w:sz w:val="24"/>
                <w:szCs w:val="24"/>
              </w:rPr>
            </w:pPr>
            <w:r w:rsidRPr="00CE260B">
              <w:rPr>
                <w:bCs/>
                <w:sz w:val="24"/>
                <w:szCs w:val="24"/>
              </w:rPr>
              <w:t xml:space="preserve">Стоимость </w:t>
            </w:r>
          </w:p>
          <w:p w:rsidR="002B1226" w:rsidRPr="00CE260B" w:rsidRDefault="002B1226" w:rsidP="002622F1">
            <w:pPr>
              <w:jc w:val="center"/>
              <w:outlineLvl w:val="0"/>
              <w:rPr>
                <w:bCs/>
                <w:sz w:val="24"/>
                <w:szCs w:val="24"/>
              </w:rPr>
            </w:pPr>
            <w:r w:rsidRPr="00CE260B">
              <w:rPr>
                <w:bCs/>
                <w:sz w:val="24"/>
                <w:szCs w:val="24"/>
              </w:rPr>
              <w:t>на 01.01.20</w:t>
            </w:r>
            <w:r w:rsidR="002622F1">
              <w:rPr>
                <w:bCs/>
                <w:sz w:val="24"/>
                <w:szCs w:val="24"/>
              </w:rPr>
              <w:t>20</w:t>
            </w:r>
            <w:r w:rsidRPr="00CE260B">
              <w:rPr>
                <w:bCs/>
                <w:sz w:val="24"/>
                <w:szCs w:val="24"/>
              </w:rPr>
              <w:t>, тыс. руб.</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2622F1">
            <w:pPr>
              <w:jc w:val="center"/>
              <w:rPr>
                <w:sz w:val="24"/>
                <w:szCs w:val="24"/>
              </w:rPr>
            </w:pPr>
            <w:r w:rsidRPr="00CE260B">
              <w:rPr>
                <w:sz w:val="24"/>
                <w:szCs w:val="24"/>
              </w:rPr>
              <w:t>2</w:t>
            </w:r>
            <w:r w:rsidR="00AA5FBC" w:rsidRPr="00CE260B">
              <w:rPr>
                <w:sz w:val="24"/>
                <w:szCs w:val="24"/>
              </w:rPr>
              <w:t> </w:t>
            </w:r>
            <w:r w:rsidR="002622F1">
              <w:rPr>
                <w:sz w:val="24"/>
                <w:szCs w:val="24"/>
              </w:rPr>
              <w:t>597</w:t>
            </w:r>
            <w:r w:rsidR="00AA5FBC" w:rsidRPr="00CE260B">
              <w:rPr>
                <w:sz w:val="24"/>
                <w:szCs w:val="24"/>
              </w:rPr>
              <w:t> </w:t>
            </w:r>
            <w:r w:rsidR="002622F1">
              <w:rPr>
                <w:sz w:val="24"/>
                <w:szCs w:val="24"/>
              </w:rPr>
              <w:t>905</w:t>
            </w:r>
            <w:r w:rsidR="00AA5FBC" w:rsidRPr="00CE260B">
              <w:rPr>
                <w:sz w:val="24"/>
                <w:szCs w:val="24"/>
              </w:rPr>
              <w:t>,</w:t>
            </w:r>
            <w:r w:rsidR="002622F1">
              <w:rPr>
                <w:sz w:val="24"/>
                <w:szCs w:val="24"/>
              </w:rPr>
              <w:t>80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B3D16" w:rsidRPr="00CE260B" w:rsidRDefault="007B3D16" w:rsidP="002622F1">
            <w:pPr>
              <w:jc w:val="center"/>
              <w:rPr>
                <w:sz w:val="24"/>
                <w:szCs w:val="24"/>
              </w:rPr>
            </w:pPr>
            <w:r w:rsidRPr="00CE260B">
              <w:rPr>
                <w:sz w:val="24"/>
                <w:szCs w:val="24"/>
              </w:rPr>
              <w:t>1</w:t>
            </w:r>
            <w:r w:rsidR="002622F1">
              <w:rPr>
                <w:sz w:val="24"/>
                <w:szCs w:val="24"/>
              </w:rPr>
              <w:t>65</w:t>
            </w:r>
            <w:r w:rsidR="0086336E">
              <w:rPr>
                <w:sz w:val="24"/>
                <w:szCs w:val="24"/>
              </w:rPr>
              <w:t> </w:t>
            </w:r>
            <w:r w:rsidR="002622F1">
              <w:rPr>
                <w:sz w:val="24"/>
                <w:szCs w:val="24"/>
              </w:rPr>
              <w:t>408</w:t>
            </w:r>
            <w:r w:rsidR="0086336E">
              <w:rPr>
                <w:sz w:val="24"/>
                <w:szCs w:val="24"/>
              </w:rPr>
              <w:t>,</w:t>
            </w:r>
            <w:r w:rsidR="002622F1">
              <w:rPr>
                <w:sz w:val="24"/>
                <w:szCs w:val="24"/>
              </w:rPr>
              <w:t>33</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км линии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vAlign w:val="center"/>
            <w:hideMark/>
          </w:tcPr>
          <w:p w:rsidR="00C57D34" w:rsidRPr="00CE260B" w:rsidRDefault="0024067A" w:rsidP="0024067A">
            <w:pPr>
              <w:jc w:val="center"/>
              <w:rPr>
                <w:sz w:val="24"/>
                <w:szCs w:val="24"/>
              </w:rPr>
            </w:pPr>
            <w:r>
              <w:rPr>
                <w:sz w:val="24"/>
                <w:szCs w:val="24"/>
              </w:rPr>
              <w:t>2</w:t>
            </w:r>
            <w:r w:rsidR="00AA5FBC" w:rsidRPr="00CE260B">
              <w:rPr>
                <w:sz w:val="24"/>
                <w:szCs w:val="24"/>
              </w:rPr>
              <w:t> </w:t>
            </w:r>
            <w:r>
              <w:rPr>
                <w:sz w:val="24"/>
                <w:szCs w:val="24"/>
              </w:rPr>
              <w:t>079 988,63</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86336E">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hideMark/>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86336E">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hideMark/>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86336E">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CB01F3"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Сооружение перегонного тоннеля</w:t>
            </w:r>
          </w:p>
        </w:tc>
        <w:tc>
          <w:tcPr>
            <w:tcW w:w="5953" w:type="dxa"/>
            <w:shd w:val="clear" w:color="auto" w:fill="auto"/>
            <w:vAlign w:val="center"/>
            <w:hideMark/>
          </w:tcPr>
          <w:p w:rsidR="009A7960" w:rsidRPr="00CE260B" w:rsidRDefault="009A7960" w:rsidP="007B3D16">
            <w:pPr>
              <w:rPr>
                <w:sz w:val="24"/>
                <w:szCs w:val="24"/>
              </w:rPr>
            </w:pPr>
            <w:r w:rsidRPr="00CE260B">
              <w:rPr>
                <w:sz w:val="24"/>
                <w:szCs w:val="24"/>
              </w:rPr>
              <w:t>глубина заложения тоннеля (от поверхности земли до свода тоннеля) ≈ 7,85 – 16,55 м;</w:t>
            </w:r>
          </w:p>
          <w:p w:rsidR="00C57D34" w:rsidRPr="00CE260B" w:rsidRDefault="009A7960" w:rsidP="007B3D16">
            <w:pPr>
              <w:rPr>
                <w:sz w:val="24"/>
                <w:szCs w:val="24"/>
              </w:rPr>
            </w:pPr>
            <w:r w:rsidRPr="00CE260B">
              <w:rPr>
                <w:sz w:val="24"/>
                <w:szCs w:val="24"/>
              </w:rPr>
              <w:t>сборные высокоточные железобетонные блоки (внутренний диаметр - 5,4 м, наружный диаметр 6,0 м); объем кольца – 7,615 м3; средний расход арматуры на 1 м3 обделки – 209,4 кг; нагнетание раствора за обделку; выдача грунта через стартовый котлован</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 xml:space="preserve">Сооружение внутренних конструкций перегонного тоннеля </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монолитн</w:t>
            </w:r>
            <w:r w:rsidR="000B5B68" w:rsidRPr="00CE260B">
              <w:rPr>
                <w:sz w:val="24"/>
                <w:szCs w:val="24"/>
              </w:rPr>
              <w:t xml:space="preserve">ое </w:t>
            </w:r>
            <w:r w:rsidRPr="00CE260B">
              <w:rPr>
                <w:sz w:val="24"/>
                <w:szCs w:val="24"/>
              </w:rPr>
              <w:t>железобетон</w:t>
            </w:r>
            <w:r w:rsidR="000B5B68" w:rsidRPr="00CE260B">
              <w:rPr>
                <w:sz w:val="24"/>
                <w:szCs w:val="24"/>
              </w:rPr>
              <w:t>ное</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Жесткое основание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монолитн</w:t>
            </w:r>
            <w:r w:rsidR="000B5B68" w:rsidRPr="00CE260B">
              <w:rPr>
                <w:sz w:val="24"/>
                <w:szCs w:val="24"/>
              </w:rPr>
              <w:t>ое</w:t>
            </w:r>
            <w:r w:rsidRPr="00CE260B">
              <w:rPr>
                <w:sz w:val="24"/>
                <w:szCs w:val="24"/>
              </w:rPr>
              <w:t xml:space="preserve"> железобетон</w:t>
            </w:r>
            <w:r w:rsidR="000B5B68" w:rsidRPr="00CE260B">
              <w:rPr>
                <w:sz w:val="24"/>
                <w:szCs w:val="24"/>
              </w:rPr>
              <w:t>ное</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bCs/>
                <w:sz w:val="24"/>
                <w:szCs w:val="24"/>
              </w:rPr>
            </w:pPr>
            <w:r w:rsidRPr="00CE260B">
              <w:rPr>
                <w:bCs/>
                <w:sz w:val="24"/>
                <w:szCs w:val="24"/>
              </w:rPr>
              <w:t>II</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Инженерные системы</w:t>
            </w:r>
          </w:p>
        </w:tc>
        <w:tc>
          <w:tcPr>
            <w:tcW w:w="5953" w:type="dxa"/>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Водоснабжение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Тоннельное освещение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Электроснабжение подстанций</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 xml:space="preserve">Сети связи </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shd w:val="clear" w:color="auto" w:fill="auto"/>
            <w:vAlign w:val="center"/>
          </w:tcPr>
          <w:p w:rsidR="00C57D34" w:rsidRPr="00CE260B" w:rsidRDefault="00C57D34" w:rsidP="007B3D16">
            <w:pPr>
              <w:rPr>
                <w:sz w:val="24"/>
                <w:szCs w:val="24"/>
              </w:rPr>
            </w:pPr>
            <w:r w:rsidRPr="00CE260B">
              <w:rPr>
                <w:sz w:val="24"/>
                <w:szCs w:val="24"/>
              </w:rPr>
              <w:t>Кабельные конструкции и сеть заземления</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8</w:t>
            </w:r>
          </w:p>
        </w:tc>
        <w:tc>
          <w:tcPr>
            <w:tcW w:w="3573" w:type="dxa"/>
            <w:shd w:val="clear" w:color="auto" w:fill="auto"/>
            <w:vAlign w:val="center"/>
          </w:tcPr>
          <w:p w:rsidR="00C57D34" w:rsidRPr="00CE260B" w:rsidRDefault="00C57D34" w:rsidP="007B3D16">
            <w:pPr>
              <w:rPr>
                <w:sz w:val="24"/>
                <w:szCs w:val="24"/>
              </w:rPr>
            </w:pPr>
            <w:r w:rsidRPr="00CE260B">
              <w:rPr>
                <w:sz w:val="24"/>
                <w:szCs w:val="24"/>
              </w:rPr>
              <w:t>Блокировочная связь</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Транспортная магистральная связь</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Тоннельные сети связи</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13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Телефонная связь</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14</w:t>
            </w:r>
          </w:p>
        </w:tc>
        <w:tc>
          <w:tcPr>
            <w:tcW w:w="3573" w:type="dxa"/>
            <w:shd w:val="clear" w:color="auto" w:fill="auto"/>
            <w:vAlign w:val="center"/>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15</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Система передачи видео с подвижного состава</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16</w:t>
            </w:r>
          </w:p>
        </w:tc>
        <w:tc>
          <w:tcPr>
            <w:tcW w:w="3573" w:type="dxa"/>
            <w:shd w:val="clear" w:color="auto" w:fill="auto"/>
            <w:vAlign w:val="center"/>
          </w:tcPr>
          <w:p w:rsidR="00C57D34" w:rsidRPr="00CE260B" w:rsidRDefault="00C57D34" w:rsidP="007B3D16">
            <w:pPr>
              <w:rPr>
                <w:sz w:val="24"/>
                <w:szCs w:val="24"/>
              </w:rPr>
            </w:pPr>
            <w:r w:rsidRPr="00CE260B">
              <w:rPr>
                <w:sz w:val="24"/>
                <w:szCs w:val="24"/>
              </w:rPr>
              <w:t>Громкоговорящее оповещение</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bCs/>
                <w:sz w:val="24"/>
                <w:szCs w:val="24"/>
              </w:rPr>
            </w:pPr>
            <w:r w:rsidRPr="00CE260B">
              <w:rPr>
                <w:bCs/>
                <w:sz w:val="24"/>
                <w:szCs w:val="24"/>
              </w:rPr>
              <w:t>IV</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 xml:space="preserve">Технологическое оборудование </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bCs/>
                <w:sz w:val="24"/>
                <w:szCs w:val="24"/>
              </w:rPr>
            </w:pPr>
            <w:r w:rsidRPr="00CE260B">
              <w:rPr>
                <w:bCs/>
                <w:sz w:val="24"/>
                <w:szCs w:val="24"/>
              </w:rPr>
              <w:t>VI</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Пусконаладочные работы</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VII</w:t>
            </w:r>
          </w:p>
        </w:tc>
        <w:tc>
          <w:tcPr>
            <w:tcW w:w="3573" w:type="dxa"/>
            <w:shd w:val="clear" w:color="000000" w:fill="FFFFFF"/>
            <w:vAlign w:val="center"/>
            <w:hideMark/>
          </w:tcPr>
          <w:p w:rsidR="00C57D34" w:rsidRPr="00CE260B" w:rsidRDefault="00C57D34" w:rsidP="007B3D16">
            <w:pPr>
              <w:rPr>
                <w:bCs/>
                <w:sz w:val="24"/>
                <w:szCs w:val="24"/>
              </w:rPr>
            </w:pPr>
            <w:r w:rsidRPr="00CE260B">
              <w:rPr>
                <w:bCs/>
                <w:sz w:val="24"/>
                <w:szCs w:val="24"/>
              </w:rPr>
              <w:t>Тяговая сеть 825В</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VIII</w:t>
            </w:r>
          </w:p>
        </w:tc>
        <w:tc>
          <w:tcPr>
            <w:tcW w:w="3573" w:type="dxa"/>
            <w:shd w:val="clear" w:color="000000" w:fill="FFFFFF"/>
            <w:vAlign w:val="center"/>
            <w:hideMark/>
          </w:tcPr>
          <w:p w:rsidR="00C57D34" w:rsidRPr="00CE260B" w:rsidRDefault="00C57D34" w:rsidP="007B3D16">
            <w:pPr>
              <w:rPr>
                <w:bCs/>
                <w:sz w:val="24"/>
                <w:szCs w:val="24"/>
              </w:rPr>
            </w:pPr>
            <w:r w:rsidRPr="00CE260B">
              <w:rPr>
                <w:bCs/>
                <w:sz w:val="24"/>
                <w:szCs w:val="24"/>
              </w:rPr>
              <w:t>Устройство контроля за блуждающими токами</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bCs/>
                <w:sz w:val="24"/>
                <w:szCs w:val="24"/>
              </w:rPr>
            </w:pPr>
            <w:r w:rsidRPr="00CE260B">
              <w:rPr>
                <w:bCs/>
                <w:sz w:val="24"/>
                <w:szCs w:val="24"/>
              </w:rPr>
              <w:t>IХ</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Верхнее строение пути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рельсы типа Р65 на промежуточном рельсовом креплении анкерного типа АРС-4 на железобетонных полушпалах типа LVT-M для метрополитена</w:t>
            </w:r>
          </w:p>
        </w:tc>
      </w:tr>
      <w:tr w:rsidR="00C57D34" w:rsidRPr="00CE260B" w:rsidTr="007B3D16">
        <w:trPr>
          <w:trHeight w:val="20"/>
        </w:trPr>
        <w:tc>
          <w:tcPr>
            <w:tcW w:w="822" w:type="dxa"/>
            <w:shd w:val="clear" w:color="auto" w:fill="auto"/>
            <w:noWrap/>
            <w:vAlign w:val="center"/>
            <w:hideMark/>
          </w:tcPr>
          <w:p w:rsidR="00C57D34" w:rsidRPr="00CE260B" w:rsidRDefault="00C57D34" w:rsidP="007B3D16">
            <w:pPr>
              <w:jc w:val="center"/>
              <w:rPr>
                <w:bCs/>
                <w:sz w:val="24"/>
                <w:szCs w:val="24"/>
              </w:rPr>
            </w:pPr>
            <w:r w:rsidRPr="00CE260B">
              <w:rPr>
                <w:bCs/>
                <w:sz w:val="24"/>
                <w:szCs w:val="24"/>
              </w:rPr>
              <w:t>Х</w:t>
            </w:r>
          </w:p>
        </w:tc>
        <w:tc>
          <w:tcPr>
            <w:tcW w:w="3573" w:type="dxa"/>
            <w:shd w:val="clear" w:color="auto" w:fill="auto"/>
            <w:vAlign w:val="center"/>
            <w:hideMark/>
          </w:tcPr>
          <w:p w:rsidR="00C57D34" w:rsidRPr="00CE260B" w:rsidRDefault="00C57D34" w:rsidP="007B3D16">
            <w:pPr>
              <w:rPr>
                <w:bCs/>
                <w:sz w:val="24"/>
                <w:szCs w:val="24"/>
              </w:rPr>
            </w:pPr>
            <w:r w:rsidRPr="00CE260B">
              <w:rPr>
                <w:bCs/>
                <w:sz w:val="24"/>
                <w:szCs w:val="24"/>
              </w:rPr>
              <w:t>Контактный рельс</w:t>
            </w:r>
          </w:p>
        </w:tc>
        <w:tc>
          <w:tcPr>
            <w:tcW w:w="5953" w:type="dxa"/>
            <w:shd w:val="clear" w:color="auto" w:fill="auto"/>
            <w:vAlign w:val="center"/>
            <w:hideMark/>
          </w:tcPr>
          <w:p w:rsidR="00C57D34" w:rsidRPr="00CE260B" w:rsidRDefault="00C57D34" w:rsidP="0024067A">
            <w:pPr>
              <w:rPr>
                <w:sz w:val="24"/>
                <w:szCs w:val="24"/>
              </w:rPr>
            </w:pPr>
            <w:r w:rsidRPr="00CE260B">
              <w:rPr>
                <w:sz w:val="24"/>
                <w:szCs w:val="24"/>
              </w:rPr>
              <w:t>контактный рельс с нижним токосъемом, металлический, типовой конструкции</w:t>
            </w:r>
            <w:r w:rsidR="0024067A">
              <w:rPr>
                <w:sz w:val="24"/>
                <w:szCs w:val="24"/>
              </w:rPr>
              <w:br/>
            </w:r>
            <w:r w:rsidRPr="00CE260B">
              <w:rPr>
                <w:sz w:val="24"/>
                <w:szCs w:val="24"/>
              </w:rPr>
              <w:t>(по ТУ У 27.1-26524137-788.2006)</w:t>
            </w:r>
          </w:p>
        </w:tc>
      </w:tr>
      <w:tr w:rsidR="00C57D34" w:rsidRPr="00CE260B" w:rsidTr="007B3D16">
        <w:trPr>
          <w:trHeight w:val="20"/>
        </w:trPr>
        <w:tc>
          <w:tcPr>
            <w:tcW w:w="822" w:type="dxa"/>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ХI</w:t>
            </w:r>
          </w:p>
        </w:tc>
        <w:tc>
          <w:tcPr>
            <w:tcW w:w="3573" w:type="dxa"/>
            <w:shd w:val="clear" w:color="000000" w:fill="FFFFFF"/>
            <w:vAlign w:val="center"/>
            <w:hideMark/>
          </w:tcPr>
          <w:p w:rsidR="00C57D34" w:rsidRPr="00CE260B" w:rsidRDefault="00C57D34" w:rsidP="007B3D16">
            <w:pPr>
              <w:rPr>
                <w:bCs/>
                <w:sz w:val="24"/>
                <w:szCs w:val="24"/>
              </w:rPr>
            </w:pPr>
            <w:r w:rsidRPr="00CE260B">
              <w:rPr>
                <w:bCs/>
                <w:sz w:val="24"/>
                <w:szCs w:val="24"/>
              </w:rPr>
              <w:t>Устройство откаточных путей</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рельсы старогодн</w:t>
            </w:r>
            <w:r w:rsidR="000B5B68" w:rsidRPr="00CE260B">
              <w:rPr>
                <w:sz w:val="24"/>
                <w:szCs w:val="24"/>
              </w:rPr>
              <w:t>ы</w:t>
            </w:r>
            <w:r w:rsidRPr="00CE260B">
              <w:rPr>
                <w:sz w:val="24"/>
                <w:szCs w:val="24"/>
              </w:rPr>
              <w:t xml:space="preserve">е типа Р33 </w:t>
            </w:r>
            <w:r w:rsidR="0024067A">
              <w:rPr>
                <w:sz w:val="24"/>
                <w:szCs w:val="24"/>
              </w:rPr>
              <w:br/>
            </w:r>
            <w:r w:rsidRPr="00CE260B">
              <w:rPr>
                <w:sz w:val="24"/>
                <w:szCs w:val="24"/>
              </w:rPr>
              <w:t>(3-х кратная оборачиваемость)</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ХII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xml:space="preserve">не </w:t>
            </w:r>
            <w:r w:rsidR="00CB01F3"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ХIII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Перебазировка ТПМК и стартового комплекса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bCs/>
                <w:sz w:val="24"/>
                <w:szCs w:val="24"/>
              </w:rPr>
            </w:pPr>
            <w:r w:rsidRPr="00CE260B">
              <w:rPr>
                <w:bCs/>
                <w:sz w:val="24"/>
                <w:szCs w:val="24"/>
              </w:rPr>
              <w:t>Эксплуатация механизмов при сооружении пути и контактного рельса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rPr>
          <w:sz w:val="24"/>
          <w:szCs w:val="24"/>
          <w:lang w:eastAsia="x-none"/>
        </w:rPr>
      </w:pPr>
    </w:p>
    <w:p w:rsidR="00753D6D" w:rsidRPr="00CE260B" w:rsidRDefault="00753D6D">
      <w:pPr>
        <w:rPr>
          <w:bCs/>
          <w:kern w:val="32"/>
          <w:sz w:val="28"/>
          <w:szCs w:val="28"/>
          <w:lang w:eastAsia="x-none"/>
        </w:rPr>
      </w:pPr>
      <w:r w:rsidRPr="00CE260B">
        <w:rPr>
          <w:b/>
          <w:sz w:val="28"/>
          <w:szCs w:val="28"/>
        </w:rPr>
        <w:br w:type="page"/>
      </w:r>
    </w:p>
    <w:p w:rsidR="00C57D34" w:rsidRPr="00CE260B" w:rsidRDefault="005D6877"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 xml:space="preserve">10-01-003-03 Перегонные тоннели, устройство </w:t>
      </w:r>
      <w:proofErr w:type="spellStart"/>
      <w:r w:rsidR="00C57D34" w:rsidRPr="00CE260B">
        <w:rPr>
          <w:rFonts w:ascii="Times New Roman" w:hAnsi="Times New Roman"/>
          <w:b w:val="0"/>
          <w:sz w:val="28"/>
          <w:szCs w:val="28"/>
          <w:lang w:val="ru-RU"/>
        </w:rPr>
        <w:t>тоннелепроходческим</w:t>
      </w:r>
      <w:proofErr w:type="spellEnd"/>
      <w:r w:rsidR="00C57D34" w:rsidRPr="00CE260B">
        <w:rPr>
          <w:rFonts w:ascii="Times New Roman" w:hAnsi="Times New Roman"/>
          <w:b w:val="0"/>
          <w:sz w:val="28"/>
          <w:szCs w:val="28"/>
          <w:lang w:val="ru-RU"/>
        </w:rPr>
        <w:t xml:space="preserve"> комплексом с </w:t>
      </w:r>
      <w:proofErr w:type="spellStart"/>
      <w:r w:rsidR="00C57D34" w:rsidRPr="00CE260B">
        <w:rPr>
          <w:rFonts w:ascii="Times New Roman" w:hAnsi="Times New Roman"/>
          <w:b w:val="0"/>
          <w:sz w:val="28"/>
          <w:szCs w:val="28"/>
          <w:lang w:val="ru-RU"/>
        </w:rPr>
        <w:t>гидропригрузом</w:t>
      </w:r>
      <w:proofErr w:type="spellEnd"/>
    </w:p>
    <w:p w:rsidR="00C57D34" w:rsidRPr="00CE260B" w:rsidRDefault="008F3BDB" w:rsidP="00C57D34">
      <w:pPr>
        <w:pStyle w:val="1"/>
        <w:spacing w:before="0" w:after="0"/>
        <w:jc w:val="center"/>
        <w:rPr>
          <w:rFonts w:ascii="Times New Roman" w:hAnsi="Times New Roman"/>
          <w:b w:val="0"/>
          <w:sz w:val="28"/>
          <w:szCs w:val="28"/>
          <w:lang w:val="ru-RU"/>
        </w:rPr>
      </w:pPr>
      <w:r w:rsidRPr="00CE260B">
        <w:rPr>
          <w:rFonts w:ascii="Times New Roman" w:hAnsi="Times New Roman"/>
          <w:b w:val="0"/>
          <w:sz w:val="28"/>
          <w:szCs w:val="28"/>
          <w:lang w:val="ru-RU"/>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outlineLvl w:val="0"/>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outlineLvl w:val="0"/>
              <w:rPr>
                <w:bCs/>
                <w:sz w:val="24"/>
                <w:szCs w:val="24"/>
              </w:rPr>
            </w:pPr>
            <w:r w:rsidRPr="00CE260B">
              <w:rPr>
                <w:bCs/>
                <w:sz w:val="24"/>
                <w:szCs w:val="24"/>
              </w:rPr>
              <w:t xml:space="preserve">Стоимость </w:t>
            </w:r>
          </w:p>
          <w:p w:rsidR="002B1226" w:rsidRPr="00CE260B" w:rsidRDefault="002B1226" w:rsidP="0024067A">
            <w:pPr>
              <w:jc w:val="center"/>
              <w:outlineLvl w:val="0"/>
              <w:rPr>
                <w:bCs/>
                <w:sz w:val="24"/>
                <w:szCs w:val="24"/>
              </w:rPr>
            </w:pPr>
            <w:r w:rsidRPr="00CE260B">
              <w:rPr>
                <w:bCs/>
                <w:sz w:val="24"/>
                <w:szCs w:val="24"/>
              </w:rPr>
              <w:t>на 01.01.20</w:t>
            </w:r>
            <w:r w:rsidR="0024067A">
              <w:rPr>
                <w:bCs/>
                <w:sz w:val="24"/>
                <w:szCs w:val="24"/>
              </w:rPr>
              <w:t>20</w:t>
            </w:r>
            <w:r w:rsidRPr="00CE260B">
              <w:rPr>
                <w:bCs/>
                <w:sz w:val="24"/>
                <w:szCs w:val="24"/>
              </w:rPr>
              <w:t>, тыс. руб.</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24067A" w:rsidP="0024067A">
            <w:pPr>
              <w:jc w:val="center"/>
              <w:rPr>
                <w:sz w:val="24"/>
                <w:szCs w:val="24"/>
              </w:rPr>
            </w:pPr>
            <w:r>
              <w:rPr>
                <w:sz w:val="24"/>
                <w:szCs w:val="24"/>
              </w:rPr>
              <w:t>5</w:t>
            </w:r>
            <w:r w:rsidR="00B70DBC" w:rsidRPr="00CE260B">
              <w:rPr>
                <w:sz w:val="24"/>
                <w:szCs w:val="24"/>
              </w:rPr>
              <w:t> </w:t>
            </w:r>
            <w:r>
              <w:rPr>
                <w:sz w:val="24"/>
                <w:szCs w:val="24"/>
              </w:rPr>
              <w:t>008 899,81</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7B3D16" w:rsidRPr="00CE260B" w:rsidRDefault="00B70DBC" w:rsidP="0024067A">
            <w:pPr>
              <w:jc w:val="center"/>
              <w:rPr>
                <w:sz w:val="24"/>
                <w:szCs w:val="24"/>
              </w:rPr>
            </w:pPr>
            <w:r w:rsidRPr="00CE260B">
              <w:rPr>
                <w:sz w:val="24"/>
                <w:szCs w:val="24"/>
              </w:rPr>
              <w:t>3</w:t>
            </w:r>
            <w:r w:rsidR="0024067A">
              <w:rPr>
                <w:sz w:val="24"/>
                <w:szCs w:val="24"/>
              </w:rPr>
              <w:t>22</w:t>
            </w:r>
            <w:r w:rsidR="00D2116E">
              <w:rPr>
                <w:sz w:val="24"/>
                <w:szCs w:val="24"/>
              </w:rPr>
              <w:t> </w:t>
            </w:r>
            <w:r w:rsidR="0024067A">
              <w:rPr>
                <w:sz w:val="24"/>
                <w:szCs w:val="24"/>
              </w:rPr>
              <w:t>667</w:t>
            </w:r>
            <w:r w:rsidR="00D2116E">
              <w:rPr>
                <w:sz w:val="24"/>
                <w:szCs w:val="24"/>
              </w:rPr>
              <w:t>,</w:t>
            </w:r>
            <w:r w:rsidR="0024067A">
              <w:rPr>
                <w:sz w:val="24"/>
                <w:szCs w:val="24"/>
              </w:rPr>
              <w:t>72</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7B3D16" w:rsidRPr="00CE260B" w:rsidRDefault="007B3D16" w:rsidP="007B3D16">
            <w:pPr>
              <w:jc w:val="center"/>
              <w:rPr>
                <w:sz w:val="24"/>
                <w:szCs w:val="24"/>
              </w:rPr>
            </w:pPr>
            <w:r w:rsidRPr="00CE260B">
              <w:rPr>
                <w:sz w:val="24"/>
                <w:szCs w:val="24"/>
              </w:rPr>
              <w:t>-</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км линии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vAlign w:val="center"/>
            <w:hideMark/>
          </w:tcPr>
          <w:p w:rsidR="007B3D16" w:rsidRPr="00CE260B" w:rsidRDefault="00B70DBC" w:rsidP="0024067A">
            <w:pPr>
              <w:jc w:val="center"/>
              <w:rPr>
                <w:sz w:val="24"/>
                <w:szCs w:val="24"/>
              </w:rPr>
            </w:pPr>
            <w:r w:rsidRPr="00CE260B">
              <w:rPr>
                <w:sz w:val="24"/>
                <w:szCs w:val="24"/>
              </w:rPr>
              <w:t>2 </w:t>
            </w:r>
            <w:r w:rsidR="0024067A">
              <w:rPr>
                <w:sz w:val="24"/>
                <w:szCs w:val="24"/>
              </w:rPr>
              <w:t>224</w:t>
            </w:r>
            <w:r w:rsidRPr="00CE260B">
              <w:rPr>
                <w:sz w:val="24"/>
                <w:szCs w:val="24"/>
              </w:rPr>
              <w:t> </w:t>
            </w:r>
            <w:r w:rsidR="0024067A">
              <w:rPr>
                <w:sz w:val="24"/>
                <w:szCs w:val="24"/>
              </w:rPr>
              <w:t>694</w:t>
            </w:r>
            <w:r w:rsidRPr="00CE260B">
              <w:rPr>
                <w:sz w:val="24"/>
                <w:szCs w:val="24"/>
              </w:rPr>
              <w:t>,</w:t>
            </w:r>
            <w:r w:rsidR="00D2116E">
              <w:rPr>
                <w:sz w:val="24"/>
                <w:szCs w:val="24"/>
              </w:rPr>
              <w:t>5</w:t>
            </w:r>
            <w:r w:rsidR="0024067A">
              <w:rPr>
                <w:sz w:val="24"/>
                <w:szCs w:val="24"/>
              </w:rPr>
              <w:t>6</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D2116E">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hideMark/>
          </w:tcPr>
          <w:p w:rsidR="007B3D16" w:rsidRPr="00CE260B" w:rsidRDefault="007B3D16" w:rsidP="007B3D16">
            <w:pPr>
              <w:jc w:val="center"/>
              <w:rPr>
                <w:sz w:val="24"/>
                <w:szCs w:val="24"/>
              </w:rPr>
            </w:pPr>
            <w:r w:rsidRPr="00CE260B">
              <w:rPr>
                <w:sz w:val="24"/>
                <w:szCs w:val="24"/>
              </w:rPr>
              <w:t>-</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7B3D16" w:rsidRPr="00CE260B" w:rsidRDefault="007B3D16" w:rsidP="007B3D16">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D2116E">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hideMark/>
          </w:tcPr>
          <w:p w:rsidR="007B3D16" w:rsidRPr="00CE260B" w:rsidRDefault="007B3D16" w:rsidP="007B3D16">
            <w:pPr>
              <w:jc w:val="center"/>
              <w:rPr>
                <w:sz w:val="24"/>
                <w:szCs w:val="24"/>
              </w:rPr>
            </w:pPr>
            <w:r w:rsidRPr="00CE260B">
              <w:rPr>
                <w:sz w:val="24"/>
                <w:szCs w:val="24"/>
              </w:rPr>
              <w:t>-</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vAlign w:val="center"/>
            <w:hideMark/>
          </w:tcPr>
          <w:p w:rsidR="007B3D16" w:rsidRPr="00CE260B" w:rsidRDefault="007B3D16" w:rsidP="007B3D16">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hideMark/>
          </w:tcPr>
          <w:p w:rsidR="007B3D16" w:rsidRPr="00CE260B" w:rsidRDefault="007B3D16" w:rsidP="007B3D16">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4"/>
          <w:szCs w:val="24"/>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D2116E">
        <w:rPr>
          <w:rFonts w:ascii="Times New Roman" w:hAnsi="Times New Roman"/>
          <w:b w:val="0"/>
          <w:sz w:val="28"/>
          <w:szCs w:val="28"/>
          <w:lang w:val="ru-RU"/>
        </w:rPr>
        <w:t>, учтенны</w:t>
      </w:r>
      <w:r w:rsidR="00546211">
        <w:rPr>
          <w:rFonts w:ascii="Times New Roman" w:hAnsi="Times New Roman"/>
          <w:b w:val="0"/>
          <w:sz w:val="28"/>
          <w:szCs w:val="28"/>
          <w:lang w:val="ru-RU"/>
        </w:rPr>
        <w:t>х</w:t>
      </w:r>
      <w:r w:rsidR="00D2116E">
        <w:rPr>
          <w:rFonts w:ascii="Times New Roman" w:hAnsi="Times New Roman"/>
          <w:b w:val="0"/>
          <w:sz w:val="28"/>
          <w:szCs w:val="28"/>
          <w:lang w:val="ru-RU"/>
        </w:rPr>
        <w:t xml:space="preserve">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20507B">
        <w:trPr>
          <w:trHeight w:val="20"/>
        </w:trPr>
        <w:tc>
          <w:tcPr>
            <w:tcW w:w="822" w:type="dxa"/>
            <w:tcBorders>
              <w:top w:val="single" w:sz="4" w:space="0" w:color="auto"/>
            </w:tcBorders>
            <w:shd w:val="clear" w:color="auto" w:fill="auto"/>
            <w:noWrap/>
            <w:hideMark/>
          </w:tcPr>
          <w:p w:rsidR="00C57D34" w:rsidRPr="00CE260B" w:rsidRDefault="00C57D34" w:rsidP="00674D31">
            <w:pPr>
              <w:jc w:val="center"/>
              <w:rPr>
                <w:bCs/>
                <w:sz w:val="24"/>
                <w:szCs w:val="24"/>
              </w:rPr>
            </w:pPr>
            <w:r w:rsidRPr="00CE260B">
              <w:rPr>
                <w:bCs/>
                <w:sz w:val="24"/>
                <w:szCs w:val="24"/>
              </w:rPr>
              <w:t>I</w:t>
            </w:r>
          </w:p>
        </w:tc>
        <w:tc>
          <w:tcPr>
            <w:tcW w:w="3573" w:type="dxa"/>
            <w:tcBorders>
              <w:top w:val="single" w:sz="4" w:space="0" w:color="auto"/>
            </w:tcBorders>
            <w:shd w:val="clear" w:color="auto" w:fill="auto"/>
            <w:hideMark/>
          </w:tcPr>
          <w:p w:rsidR="00C57D34" w:rsidRPr="00CE260B" w:rsidRDefault="00C57D34" w:rsidP="00E0557B">
            <w:pPr>
              <w:rPr>
                <w:bCs/>
                <w:sz w:val="24"/>
                <w:szCs w:val="24"/>
              </w:rPr>
            </w:pPr>
            <w:r w:rsidRPr="00CE260B">
              <w:rPr>
                <w:bCs/>
                <w:sz w:val="24"/>
                <w:szCs w:val="24"/>
              </w:rPr>
              <w:t xml:space="preserve">Общестроительные конструктивные </w:t>
            </w:r>
            <w:r w:rsidR="00CB01F3" w:rsidRPr="00CE260B">
              <w:rPr>
                <w:bCs/>
                <w:sz w:val="24"/>
                <w:szCs w:val="24"/>
              </w:rPr>
              <w:t>решения</w:t>
            </w:r>
          </w:p>
        </w:tc>
        <w:tc>
          <w:tcPr>
            <w:tcW w:w="5953" w:type="dxa"/>
            <w:tcBorders>
              <w:top w:val="single" w:sz="4" w:space="0" w:color="auto"/>
            </w:tcBorders>
            <w:shd w:val="clear" w:color="auto" w:fill="auto"/>
            <w:hideMark/>
          </w:tcPr>
          <w:p w:rsidR="00C57D34" w:rsidRPr="00CE260B" w:rsidRDefault="00C57D34" w:rsidP="00674D31">
            <w:pPr>
              <w:jc w:val="center"/>
              <w:rPr>
                <w:bCs/>
                <w:sz w:val="24"/>
                <w:szCs w:val="24"/>
              </w:rPr>
            </w:pPr>
            <w:r w:rsidRPr="00CE260B">
              <w:rPr>
                <w:bCs/>
                <w:sz w:val="24"/>
                <w:szCs w:val="24"/>
              </w:rPr>
              <w:t> </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674D31">
            <w:pPr>
              <w:rPr>
                <w:sz w:val="24"/>
                <w:szCs w:val="24"/>
              </w:rPr>
            </w:pPr>
            <w:r w:rsidRPr="00CE260B">
              <w:rPr>
                <w:sz w:val="24"/>
                <w:szCs w:val="24"/>
              </w:rPr>
              <w:t>Сооружение перегонного тоннеля</w:t>
            </w:r>
          </w:p>
        </w:tc>
        <w:tc>
          <w:tcPr>
            <w:tcW w:w="5953" w:type="dxa"/>
            <w:shd w:val="clear" w:color="000000" w:fill="FFFFFF"/>
            <w:hideMark/>
          </w:tcPr>
          <w:p w:rsidR="00C57D34" w:rsidRPr="00CE260B" w:rsidRDefault="00C57D34" w:rsidP="00674D31">
            <w:pPr>
              <w:rPr>
                <w:sz w:val="24"/>
                <w:szCs w:val="24"/>
              </w:rPr>
            </w:pPr>
            <w:r w:rsidRPr="00CE260B">
              <w:rPr>
                <w:sz w:val="24"/>
                <w:szCs w:val="24"/>
              </w:rPr>
              <w:t xml:space="preserve">глубина заложения тоннеля </w:t>
            </w:r>
            <w:r w:rsidR="00D90DEE" w:rsidRPr="00CE260B">
              <w:rPr>
                <w:sz w:val="24"/>
                <w:szCs w:val="24"/>
              </w:rPr>
              <w:t>(от поверхности земли до свода тоннеля)</w:t>
            </w:r>
            <w:r w:rsidRPr="00CE260B">
              <w:rPr>
                <w:sz w:val="24"/>
                <w:szCs w:val="24"/>
              </w:rPr>
              <w:t xml:space="preserve">  ≈ 10,8 – 23,4 м;</w:t>
            </w:r>
            <w:r w:rsidRPr="00CE260B">
              <w:rPr>
                <w:sz w:val="24"/>
                <w:szCs w:val="24"/>
              </w:rPr>
              <w:br/>
              <w:t>сборные высокоточные железобетонные блоки (внутренний диаметр - 5,4 м, наружный диаметр 6,0 м); объем кольца – 7,615 м3; средний расход арматуры на 1 м3 обделки – 209,4 кг; выдача грунта через стартовый котлован</w:t>
            </w:r>
          </w:p>
        </w:tc>
      </w:tr>
      <w:tr w:rsidR="000B5B68" w:rsidRPr="00CE260B" w:rsidTr="0020507B">
        <w:trPr>
          <w:trHeight w:val="20"/>
        </w:trPr>
        <w:tc>
          <w:tcPr>
            <w:tcW w:w="822" w:type="dxa"/>
            <w:shd w:val="clear" w:color="auto" w:fill="auto"/>
            <w:noWrap/>
            <w:hideMark/>
          </w:tcPr>
          <w:p w:rsidR="000B5B68" w:rsidRPr="00CE260B" w:rsidRDefault="000B5B68" w:rsidP="000B5B68">
            <w:pPr>
              <w:jc w:val="center"/>
              <w:rPr>
                <w:sz w:val="24"/>
                <w:szCs w:val="24"/>
              </w:rPr>
            </w:pPr>
            <w:r w:rsidRPr="00CE260B">
              <w:rPr>
                <w:sz w:val="24"/>
                <w:szCs w:val="24"/>
              </w:rPr>
              <w:t>2</w:t>
            </w:r>
          </w:p>
        </w:tc>
        <w:tc>
          <w:tcPr>
            <w:tcW w:w="3573" w:type="dxa"/>
            <w:shd w:val="clear" w:color="auto" w:fill="auto"/>
            <w:hideMark/>
          </w:tcPr>
          <w:p w:rsidR="000B5B68" w:rsidRPr="00CE260B" w:rsidRDefault="000B5B68" w:rsidP="000B5B68">
            <w:pPr>
              <w:rPr>
                <w:sz w:val="24"/>
                <w:szCs w:val="24"/>
              </w:rPr>
            </w:pPr>
            <w:r w:rsidRPr="00CE260B">
              <w:rPr>
                <w:sz w:val="24"/>
                <w:szCs w:val="24"/>
              </w:rPr>
              <w:t xml:space="preserve">Сооружение внутренних конструкций перегонного тоннеля. </w:t>
            </w:r>
          </w:p>
        </w:tc>
        <w:tc>
          <w:tcPr>
            <w:tcW w:w="5953" w:type="dxa"/>
            <w:shd w:val="clear" w:color="auto" w:fill="auto"/>
            <w:hideMark/>
          </w:tcPr>
          <w:p w:rsidR="000B5B68" w:rsidRPr="00CE260B" w:rsidRDefault="000B5B68" w:rsidP="000B5B68">
            <w:pPr>
              <w:rPr>
                <w:sz w:val="24"/>
                <w:szCs w:val="24"/>
              </w:rPr>
            </w:pPr>
            <w:r w:rsidRPr="00CE260B">
              <w:rPr>
                <w:sz w:val="24"/>
                <w:szCs w:val="24"/>
              </w:rPr>
              <w:t>монолитное железобетонное</w:t>
            </w:r>
          </w:p>
        </w:tc>
      </w:tr>
      <w:tr w:rsidR="000B5B68" w:rsidRPr="00CE260B" w:rsidTr="0020507B">
        <w:trPr>
          <w:trHeight w:val="20"/>
        </w:trPr>
        <w:tc>
          <w:tcPr>
            <w:tcW w:w="822" w:type="dxa"/>
            <w:shd w:val="clear" w:color="auto" w:fill="auto"/>
            <w:noWrap/>
            <w:hideMark/>
          </w:tcPr>
          <w:p w:rsidR="000B5B68" w:rsidRPr="00CE260B" w:rsidRDefault="000B5B68" w:rsidP="000B5B68">
            <w:pPr>
              <w:jc w:val="center"/>
              <w:rPr>
                <w:sz w:val="24"/>
                <w:szCs w:val="24"/>
              </w:rPr>
            </w:pPr>
            <w:r w:rsidRPr="00CE260B">
              <w:rPr>
                <w:sz w:val="24"/>
                <w:szCs w:val="24"/>
              </w:rPr>
              <w:t>3</w:t>
            </w:r>
          </w:p>
        </w:tc>
        <w:tc>
          <w:tcPr>
            <w:tcW w:w="3573" w:type="dxa"/>
            <w:shd w:val="clear" w:color="auto" w:fill="auto"/>
            <w:hideMark/>
          </w:tcPr>
          <w:p w:rsidR="000B5B68" w:rsidRPr="00CE260B" w:rsidRDefault="000B5B68" w:rsidP="000B5B68">
            <w:pPr>
              <w:rPr>
                <w:sz w:val="24"/>
                <w:szCs w:val="24"/>
              </w:rPr>
            </w:pPr>
            <w:r w:rsidRPr="00CE260B">
              <w:rPr>
                <w:sz w:val="24"/>
                <w:szCs w:val="24"/>
              </w:rPr>
              <w:t>Жесткое основание</w:t>
            </w:r>
          </w:p>
        </w:tc>
        <w:tc>
          <w:tcPr>
            <w:tcW w:w="5953" w:type="dxa"/>
            <w:shd w:val="clear" w:color="auto" w:fill="auto"/>
            <w:hideMark/>
          </w:tcPr>
          <w:p w:rsidR="000B5B68" w:rsidRPr="00CE260B" w:rsidRDefault="000B5B68" w:rsidP="000B5B68">
            <w:pPr>
              <w:rPr>
                <w:sz w:val="24"/>
                <w:szCs w:val="24"/>
              </w:rPr>
            </w:pPr>
            <w:r w:rsidRPr="00CE260B">
              <w:rPr>
                <w:sz w:val="24"/>
                <w:szCs w:val="24"/>
              </w:rPr>
              <w:t>монолитное железобетонное</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bCs/>
                <w:sz w:val="24"/>
                <w:szCs w:val="24"/>
              </w:rPr>
            </w:pPr>
            <w:r w:rsidRPr="00CE260B">
              <w:rPr>
                <w:bCs/>
                <w:sz w:val="24"/>
                <w:szCs w:val="24"/>
              </w:rPr>
              <w:t>II</w:t>
            </w:r>
          </w:p>
        </w:tc>
        <w:tc>
          <w:tcPr>
            <w:tcW w:w="3573" w:type="dxa"/>
            <w:shd w:val="clear" w:color="auto" w:fill="auto"/>
            <w:hideMark/>
          </w:tcPr>
          <w:p w:rsidR="00C57D34" w:rsidRPr="00CE260B" w:rsidRDefault="00C57D34" w:rsidP="00674D31">
            <w:pPr>
              <w:rPr>
                <w:bCs/>
                <w:sz w:val="24"/>
                <w:szCs w:val="24"/>
              </w:rPr>
            </w:pPr>
            <w:r w:rsidRPr="00CE260B">
              <w:rPr>
                <w:bCs/>
                <w:sz w:val="24"/>
                <w:szCs w:val="24"/>
              </w:rPr>
              <w:t>Инженерные системы</w:t>
            </w:r>
          </w:p>
        </w:tc>
        <w:tc>
          <w:tcPr>
            <w:tcW w:w="5953" w:type="dxa"/>
            <w:shd w:val="clear" w:color="auto" w:fill="auto"/>
            <w:hideMark/>
          </w:tcPr>
          <w:p w:rsidR="00C57D34" w:rsidRPr="00CE260B" w:rsidRDefault="00C57D34" w:rsidP="00674D31">
            <w:pPr>
              <w:rPr>
                <w:bCs/>
                <w:sz w:val="24"/>
                <w:szCs w:val="24"/>
              </w:rPr>
            </w:pPr>
            <w:r w:rsidRPr="00CE260B">
              <w:rPr>
                <w:bCs/>
                <w:sz w:val="24"/>
                <w:szCs w:val="24"/>
              </w:rPr>
              <w:t> </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sz w:val="24"/>
                <w:szCs w:val="24"/>
              </w:rPr>
            </w:pPr>
            <w:r w:rsidRPr="00CE260B">
              <w:rPr>
                <w:sz w:val="24"/>
                <w:szCs w:val="24"/>
              </w:rPr>
              <w:t>4</w:t>
            </w:r>
          </w:p>
        </w:tc>
        <w:tc>
          <w:tcPr>
            <w:tcW w:w="3573" w:type="dxa"/>
            <w:shd w:val="clear" w:color="auto" w:fill="auto"/>
            <w:hideMark/>
          </w:tcPr>
          <w:p w:rsidR="00C57D34" w:rsidRPr="00CE260B" w:rsidRDefault="00C57D34" w:rsidP="00674D31">
            <w:pPr>
              <w:rPr>
                <w:sz w:val="24"/>
                <w:szCs w:val="24"/>
              </w:rPr>
            </w:pPr>
            <w:r w:rsidRPr="00CE260B">
              <w:rPr>
                <w:sz w:val="24"/>
                <w:szCs w:val="24"/>
              </w:rPr>
              <w:t>Водоснабжение</w:t>
            </w:r>
          </w:p>
        </w:tc>
        <w:tc>
          <w:tcPr>
            <w:tcW w:w="5953" w:type="dxa"/>
            <w:shd w:val="clear" w:color="auto" w:fill="auto"/>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sz w:val="24"/>
                <w:szCs w:val="24"/>
              </w:rPr>
            </w:pPr>
            <w:r w:rsidRPr="00CE260B">
              <w:rPr>
                <w:sz w:val="24"/>
                <w:szCs w:val="24"/>
              </w:rPr>
              <w:t>5</w:t>
            </w:r>
          </w:p>
        </w:tc>
        <w:tc>
          <w:tcPr>
            <w:tcW w:w="3573" w:type="dxa"/>
            <w:shd w:val="clear" w:color="auto" w:fill="auto"/>
            <w:hideMark/>
          </w:tcPr>
          <w:p w:rsidR="00C57D34" w:rsidRPr="00CE260B" w:rsidRDefault="00C57D34" w:rsidP="00674D31">
            <w:pPr>
              <w:rPr>
                <w:sz w:val="24"/>
                <w:szCs w:val="24"/>
              </w:rPr>
            </w:pPr>
            <w:r w:rsidRPr="00CE260B">
              <w:rPr>
                <w:sz w:val="24"/>
                <w:szCs w:val="24"/>
              </w:rPr>
              <w:t>Тоннельное освещение</w:t>
            </w:r>
          </w:p>
        </w:tc>
        <w:tc>
          <w:tcPr>
            <w:tcW w:w="5953" w:type="dxa"/>
            <w:shd w:val="clear" w:color="auto" w:fill="auto"/>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6</w:t>
            </w:r>
          </w:p>
        </w:tc>
        <w:tc>
          <w:tcPr>
            <w:tcW w:w="3573" w:type="dxa"/>
            <w:shd w:val="clear" w:color="auto" w:fill="auto"/>
            <w:hideMark/>
          </w:tcPr>
          <w:p w:rsidR="00C57D34" w:rsidRPr="00CE260B" w:rsidRDefault="00C57D34" w:rsidP="00674D31">
            <w:pPr>
              <w:rPr>
                <w:sz w:val="24"/>
                <w:szCs w:val="24"/>
              </w:rPr>
            </w:pPr>
            <w:r w:rsidRPr="00CE260B">
              <w:rPr>
                <w:sz w:val="24"/>
                <w:szCs w:val="24"/>
              </w:rPr>
              <w:t>Электроснабжение подстанций</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bCs/>
                <w:sz w:val="24"/>
                <w:szCs w:val="24"/>
              </w:rPr>
            </w:pPr>
            <w:r w:rsidRPr="00CE260B">
              <w:rPr>
                <w:bCs/>
                <w:sz w:val="24"/>
                <w:szCs w:val="24"/>
              </w:rPr>
              <w:t>III</w:t>
            </w:r>
          </w:p>
        </w:tc>
        <w:tc>
          <w:tcPr>
            <w:tcW w:w="3573" w:type="dxa"/>
            <w:shd w:val="clear" w:color="auto" w:fill="auto"/>
            <w:hideMark/>
          </w:tcPr>
          <w:p w:rsidR="00C57D34" w:rsidRPr="00CE260B" w:rsidRDefault="00C57D34" w:rsidP="00674D31">
            <w:pPr>
              <w:rPr>
                <w:bCs/>
                <w:sz w:val="24"/>
                <w:szCs w:val="24"/>
              </w:rPr>
            </w:pPr>
            <w:r w:rsidRPr="00CE260B">
              <w:rPr>
                <w:bCs/>
                <w:sz w:val="24"/>
                <w:szCs w:val="24"/>
              </w:rPr>
              <w:t xml:space="preserve">Сети связи </w:t>
            </w:r>
          </w:p>
        </w:tc>
        <w:tc>
          <w:tcPr>
            <w:tcW w:w="5953" w:type="dxa"/>
            <w:shd w:val="clear" w:color="000000" w:fill="FFFFFF"/>
            <w:hideMark/>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7</w:t>
            </w:r>
          </w:p>
        </w:tc>
        <w:tc>
          <w:tcPr>
            <w:tcW w:w="3573" w:type="dxa"/>
            <w:shd w:val="clear" w:color="auto" w:fill="auto"/>
          </w:tcPr>
          <w:p w:rsidR="00C57D34" w:rsidRPr="00CE260B" w:rsidRDefault="00C57D34" w:rsidP="00674D31">
            <w:pPr>
              <w:rPr>
                <w:sz w:val="24"/>
                <w:szCs w:val="24"/>
              </w:rPr>
            </w:pPr>
            <w:r w:rsidRPr="00CE260B">
              <w:rPr>
                <w:sz w:val="24"/>
                <w:szCs w:val="24"/>
              </w:rPr>
              <w:t>Кабельные конструкции и сеть заземления</w:t>
            </w:r>
          </w:p>
        </w:tc>
        <w:tc>
          <w:tcPr>
            <w:tcW w:w="5953" w:type="dxa"/>
            <w:shd w:val="clear" w:color="000000" w:fill="FFFFFF"/>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8</w:t>
            </w:r>
          </w:p>
        </w:tc>
        <w:tc>
          <w:tcPr>
            <w:tcW w:w="3573" w:type="dxa"/>
            <w:shd w:val="clear" w:color="auto" w:fill="auto"/>
          </w:tcPr>
          <w:p w:rsidR="00C57D34" w:rsidRPr="00CE260B" w:rsidRDefault="00C57D34" w:rsidP="00674D31">
            <w:pPr>
              <w:rPr>
                <w:sz w:val="24"/>
                <w:szCs w:val="24"/>
              </w:rPr>
            </w:pPr>
            <w:r w:rsidRPr="00CE260B">
              <w:rPr>
                <w:sz w:val="24"/>
                <w:szCs w:val="24"/>
              </w:rPr>
              <w:t>Блокировочная связь</w:t>
            </w:r>
          </w:p>
        </w:tc>
        <w:tc>
          <w:tcPr>
            <w:tcW w:w="5953" w:type="dxa"/>
            <w:shd w:val="clear" w:color="000000" w:fill="FFFFFF"/>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9</w:t>
            </w:r>
          </w:p>
        </w:tc>
        <w:tc>
          <w:tcPr>
            <w:tcW w:w="3573" w:type="dxa"/>
            <w:shd w:val="clear" w:color="auto" w:fill="auto"/>
            <w:hideMark/>
          </w:tcPr>
          <w:p w:rsidR="00C57D34" w:rsidRPr="00CE260B" w:rsidRDefault="00C57D34" w:rsidP="00674D31">
            <w:pPr>
              <w:rPr>
                <w:sz w:val="24"/>
                <w:szCs w:val="24"/>
              </w:rPr>
            </w:pPr>
            <w:r w:rsidRPr="00CE260B">
              <w:rPr>
                <w:sz w:val="24"/>
                <w:szCs w:val="24"/>
              </w:rPr>
              <w:t>Транспортная магистральная связь</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sz w:val="24"/>
                <w:szCs w:val="24"/>
              </w:rPr>
            </w:pPr>
            <w:r w:rsidRPr="00CE260B">
              <w:rPr>
                <w:sz w:val="24"/>
                <w:szCs w:val="24"/>
              </w:rPr>
              <w:t>10</w:t>
            </w:r>
          </w:p>
        </w:tc>
        <w:tc>
          <w:tcPr>
            <w:tcW w:w="3573" w:type="dxa"/>
            <w:shd w:val="clear" w:color="auto" w:fill="auto"/>
            <w:hideMark/>
          </w:tcPr>
          <w:p w:rsidR="00C57D34" w:rsidRPr="00CE260B" w:rsidRDefault="00C57D34" w:rsidP="00674D31">
            <w:pPr>
              <w:rPr>
                <w:sz w:val="24"/>
                <w:szCs w:val="24"/>
              </w:rPr>
            </w:pPr>
            <w:r w:rsidRPr="00CE260B">
              <w:rPr>
                <w:sz w:val="24"/>
                <w:szCs w:val="24"/>
              </w:rPr>
              <w:t>Магистральные (кабельные) сети связи</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11</w:t>
            </w:r>
          </w:p>
        </w:tc>
        <w:tc>
          <w:tcPr>
            <w:tcW w:w="3573" w:type="dxa"/>
            <w:shd w:val="clear" w:color="auto" w:fill="auto"/>
            <w:hideMark/>
          </w:tcPr>
          <w:p w:rsidR="00C57D34" w:rsidRPr="00CE260B" w:rsidRDefault="00C57D34" w:rsidP="00674D31">
            <w:pPr>
              <w:rPr>
                <w:sz w:val="24"/>
                <w:szCs w:val="24"/>
              </w:rPr>
            </w:pPr>
            <w:r w:rsidRPr="00CE260B">
              <w:rPr>
                <w:sz w:val="24"/>
                <w:szCs w:val="24"/>
              </w:rPr>
              <w:t>Поездная радиосвязь</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12</w:t>
            </w:r>
          </w:p>
        </w:tc>
        <w:tc>
          <w:tcPr>
            <w:tcW w:w="3573" w:type="dxa"/>
            <w:shd w:val="clear" w:color="auto" w:fill="auto"/>
            <w:hideMark/>
          </w:tcPr>
          <w:p w:rsidR="00C57D34" w:rsidRPr="00CE260B" w:rsidRDefault="00C57D34" w:rsidP="00674D31">
            <w:pPr>
              <w:rPr>
                <w:sz w:val="24"/>
                <w:szCs w:val="24"/>
              </w:rPr>
            </w:pPr>
            <w:r w:rsidRPr="00CE260B">
              <w:rPr>
                <w:sz w:val="24"/>
                <w:szCs w:val="24"/>
              </w:rPr>
              <w:t>Тоннельные сети связи</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13</w:t>
            </w:r>
          </w:p>
        </w:tc>
        <w:tc>
          <w:tcPr>
            <w:tcW w:w="3573" w:type="dxa"/>
            <w:shd w:val="clear" w:color="auto" w:fill="auto"/>
            <w:hideMark/>
          </w:tcPr>
          <w:p w:rsidR="00C57D34" w:rsidRPr="00CE260B" w:rsidRDefault="00C57D34" w:rsidP="00674D31">
            <w:pPr>
              <w:rPr>
                <w:sz w:val="24"/>
                <w:szCs w:val="24"/>
              </w:rPr>
            </w:pPr>
            <w:r w:rsidRPr="00CE260B">
              <w:rPr>
                <w:sz w:val="24"/>
                <w:szCs w:val="24"/>
              </w:rPr>
              <w:t>Телефонная связь</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lastRenderedPageBreak/>
              <w:t>14</w:t>
            </w:r>
          </w:p>
        </w:tc>
        <w:tc>
          <w:tcPr>
            <w:tcW w:w="3573" w:type="dxa"/>
            <w:shd w:val="clear" w:color="auto" w:fill="auto"/>
          </w:tcPr>
          <w:p w:rsidR="00C57D34" w:rsidRPr="00CE260B" w:rsidRDefault="00C57D34" w:rsidP="00674D31">
            <w:pPr>
              <w:rPr>
                <w:sz w:val="24"/>
                <w:szCs w:val="24"/>
              </w:rPr>
            </w:pPr>
            <w:r w:rsidRPr="00CE260B">
              <w:rPr>
                <w:sz w:val="24"/>
                <w:szCs w:val="24"/>
              </w:rPr>
              <w:t>Радиосвязь и единая радиоинформационная сеть метрополитена (ЕРИС-М)</w:t>
            </w:r>
          </w:p>
        </w:tc>
        <w:tc>
          <w:tcPr>
            <w:tcW w:w="5953" w:type="dxa"/>
            <w:shd w:val="clear" w:color="000000" w:fill="FFFFFF"/>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15</w:t>
            </w:r>
          </w:p>
        </w:tc>
        <w:tc>
          <w:tcPr>
            <w:tcW w:w="3573" w:type="dxa"/>
            <w:shd w:val="clear" w:color="auto" w:fill="auto"/>
            <w:hideMark/>
          </w:tcPr>
          <w:p w:rsidR="00C57D34" w:rsidRPr="00CE260B" w:rsidRDefault="00C57D34" w:rsidP="00674D31">
            <w:pPr>
              <w:rPr>
                <w:sz w:val="24"/>
                <w:szCs w:val="24"/>
              </w:rPr>
            </w:pPr>
            <w:r w:rsidRPr="00CE260B">
              <w:rPr>
                <w:sz w:val="24"/>
                <w:szCs w:val="24"/>
              </w:rPr>
              <w:t>Система передачи видео с подвижного состава</w:t>
            </w:r>
          </w:p>
        </w:tc>
        <w:tc>
          <w:tcPr>
            <w:tcW w:w="5953" w:type="dxa"/>
            <w:shd w:val="clear" w:color="000000" w:fill="FFFFFF"/>
            <w:hideMark/>
          </w:tcPr>
          <w:p w:rsidR="00C57D34" w:rsidRPr="00CE260B" w:rsidRDefault="00C57D34" w:rsidP="00674D31">
            <w:pPr>
              <w:rPr>
                <w:sz w:val="24"/>
                <w:szCs w:val="24"/>
              </w:rPr>
            </w:pPr>
            <w:r w:rsidRPr="00CE260B">
              <w:rPr>
                <w:sz w:val="24"/>
                <w:szCs w:val="24"/>
              </w:rPr>
              <w:t>не 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sz w:val="24"/>
                <w:szCs w:val="24"/>
              </w:rPr>
            </w:pPr>
            <w:r w:rsidRPr="00CE260B">
              <w:rPr>
                <w:sz w:val="24"/>
                <w:szCs w:val="24"/>
              </w:rPr>
              <w:t>16</w:t>
            </w:r>
          </w:p>
        </w:tc>
        <w:tc>
          <w:tcPr>
            <w:tcW w:w="3573" w:type="dxa"/>
            <w:shd w:val="clear" w:color="auto" w:fill="auto"/>
          </w:tcPr>
          <w:p w:rsidR="00C57D34" w:rsidRPr="00CE260B" w:rsidRDefault="00C57D34" w:rsidP="00674D31">
            <w:pPr>
              <w:rPr>
                <w:sz w:val="24"/>
                <w:szCs w:val="24"/>
              </w:rPr>
            </w:pPr>
            <w:r w:rsidRPr="00CE260B">
              <w:rPr>
                <w:sz w:val="24"/>
                <w:szCs w:val="24"/>
              </w:rPr>
              <w:t>Громкоговорящее оповещение</w:t>
            </w:r>
          </w:p>
        </w:tc>
        <w:tc>
          <w:tcPr>
            <w:tcW w:w="5953" w:type="dxa"/>
            <w:shd w:val="clear" w:color="000000" w:fill="FFFFFF"/>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bCs/>
                <w:sz w:val="24"/>
                <w:szCs w:val="24"/>
              </w:rPr>
            </w:pPr>
            <w:r w:rsidRPr="00CE260B">
              <w:rPr>
                <w:bCs/>
                <w:sz w:val="24"/>
                <w:szCs w:val="24"/>
              </w:rPr>
              <w:t>IV</w:t>
            </w:r>
          </w:p>
        </w:tc>
        <w:tc>
          <w:tcPr>
            <w:tcW w:w="3573" w:type="dxa"/>
            <w:shd w:val="clear" w:color="auto" w:fill="auto"/>
            <w:hideMark/>
          </w:tcPr>
          <w:p w:rsidR="00C57D34" w:rsidRPr="00CE260B" w:rsidRDefault="00C57D34" w:rsidP="004C1E5A">
            <w:pPr>
              <w:rPr>
                <w:bCs/>
                <w:sz w:val="24"/>
                <w:szCs w:val="24"/>
              </w:rPr>
            </w:pPr>
            <w:r w:rsidRPr="00CE260B">
              <w:rPr>
                <w:bCs/>
                <w:sz w:val="24"/>
                <w:szCs w:val="24"/>
              </w:rPr>
              <w:t xml:space="preserve">Технологическое оборудование </w:t>
            </w:r>
          </w:p>
        </w:tc>
        <w:tc>
          <w:tcPr>
            <w:tcW w:w="5953" w:type="dxa"/>
            <w:shd w:val="clear" w:color="000000" w:fill="FFFFFF"/>
            <w:hideMark/>
          </w:tcPr>
          <w:p w:rsidR="00C57D34" w:rsidRPr="00CE260B" w:rsidRDefault="00C57D34" w:rsidP="00674D31">
            <w:pPr>
              <w:rPr>
                <w:sz w:val="24"/>
                <w:szCs w:val="24"/>
              </w:rPr>
            </w:pPr>
            <w:r w:rsidRPr="00CE260B">
              <w:rPr>
                <w:sz w:val="24"/>
                <w:szCs w:val="24"/>
              </w:rPr>
              <w:t>не предусмотрено</w:t>
            </w:r>
          </w:p>
        </w:tc>
      </w:tr>
      <w:tr w:rsidR="00C57D34" w:rsidRPr="00CE260B" w:rsidTr="0020507B">
        <w:trPr>
          <w:trHeight w:val="20"/>
        </w:trPr>
        <w:tc>
          <w:tcPr>
            <w:tcW w:w="822" w:type="dxa"/>
            <w:shd w:val="clear" w:color="auto" w:fill="auto"/>
            <w:noWrap/>
          </w:tcPr>
          <w:p w:rsidR="00C57D34" w:rsidRPr="00CE260B" w:rsidRDefault="00C57D34" w:rsidP="00674D31">
            <w:pPr>
              <w:jc w:val="center"/>
              <w:rPr>
                <w:bCs/>
                <w:sz w:val="24"/>
                <w:szCs w:val="24"/>
              </w:rPr>
            </w:pPr>
            <w:r w:rsidRPr="00CE260B">
              <w:rPr>
                <w:bCs/>
                <w:sz w:val="24"/>
                <w:szCs w:val="24"/>
              </w:rPr>
              <w:t>V</w:t>
            </w:r>
          </w:p>
        </w:tc>
        <w:tc>
          <w:tcPr>
            <w:tcW w:w="3573" w:type="dxa"/>
            <w:shd w:val="clear" w:color="auto" w:fill="auto"/>
          </w:tcPr>
          <w:p w:rsidR="00C57D34" w:rsidRPr="00CE260B" w:rsidRDefault="00C57D34" w:rsidP="004C1E5A">
            <w:pPr>
              <w:rPr>
                <w:bCs/>
                <w:sz w:val="24"/>
                <w:szCs w:val="24"/>
              </w:rPr>
            </w:pPr>
            <w:r w:rsidRPr="00CE260B">
              <w:rPr>
                <w:bCs/>
                <w:sz w:val="24"/>
                <w:szCs w:val="24"/>
              </w:rPr>
              <w:t>Инженерное оборудование</w:t>
            </w:r>
          </w:p>
        </w:tc>
        <w:tc>
          <w:tcPr>
            <w:tcW w:w="5953" w:type="dxa"/>
            <w:shd w:val="clear" w:color="auto" w:fill="auto"/>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bCs/>
                <w:sz w:val="24"/>
                <w:szCs w:val="24"/>
              </w:rPr>
            </w:pPr>
            <w:r w:rsidRPr="00CE260B">
              <w:rPr>
                <w:bCs/>
                <w:sz w:val="24"/>
                <w:szCs w:val="24"/>
              </w:rPr>
              <w:t>VI</w:t>
            </w:r>
          </w:p>
        </w:tc>
        <w:tc>
          <w:tcPr>
            <w:tcW w:w="3573" w:type="dxa"/>
            <w:shd w:val="clear" w:color="auto" w:fill="auto"/>
            <w:hideMark/>
          </w:tcPr>
          <w:p w:rsidR="00C57D34" w:rsidRPr="00CE260B" w:rsidRDefault="00C57D34" w:rsidP="004C1E5A">
            <w:pPr>
              <w:rPr>
                <w:bCs/>
                <w:sz w:val="24"/>
                <w:szCs w:val="24"/>
              </w:rPr>
            </w:pPr>
            <w:r w:rsidRPr="00CE260B">
              <w:rPr>
                <w:bCs/>
                <w:sz w:val="24"/>
                <w:szCs w:val="24"/>
              </w:rPr>
              <w:t>Пусконаладочные работы</w:t>
            </w:r>
          </w:p>
        </w:tc>
        <w:tc>
          <w:tcPr>
            <w:tcW w:w="5953" w:type="dxa"/>
            <w:shd w:val="clear" w:color="auto" w:fill="auto"/>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000000" w:fill="FFFFFF"/>
            <w:noWrap/>
            <w:hideMark/>
          </w:tcPr>
          <w:p w:rsidR="00C57D34" w:rsidRPr="00CE260B" w:rsidRDefault="00C57D34" w:rsidP="00674D31">
            <w:pPr>
              <w:jc w:val="center"/>
              <w:rPr>
                <w:bCs/>
                <w:sz w:val="24"/>
                <w:szCs w:val="24"/>
              </w:rPr>
            </w:pPr>
            <w:r w:rsidRPr="00CE260B">
              <w:rPr>
                <w:bCs/>
                <w:sz w:val="24"/>
                <w:szCs w:val="24"/>
              </w:rPr>
              <w:t>VII</w:t>
            </w:r>
          </w:p>
        </w:tc>
        <w:tc>
          <w:tcPr>
            <w:tcW w:w="3573" w:type="dxa"/>
            <w:shd w:val="clear" w:color="000000" w:fill="FFFFFF"/>
            <w:hideMark/>
          </w:tcPr>
          <w:p w:rsidR="00C57D34" w:rsidRPr="00CE260B" w:rsidRDefault="00C57D34" w:rsidP="004C1E5A">
            <w:pPr>
              <w:rPr>
                <w:bCs/>
                <w:sz w:val="24"/>
                <w:szCs w:val="24"/>
              </w:rPr>
            </w:pPr>
            <w:r w:rsidRPr="00CE260B">
              <w:rPr>
                <w:bCs/>
                <w:sz w:val="24"/>
                <w:szCs w:val="24"/>
              </w:rPr>
              <w:t>Тяговая сеть 825В</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000000" w:fill="FFFFFF"/>
            <w:noWrap/>
            <w:hideMark/>
          </w:tcPr>
          <w:p w:rsidR="00C57D34" w:rsidRPr="00CE260B" w:rsidRDefault="00C57D34" w:rsidP="00674D31">
            <w:pPr>
              <w:jc w:val="center"/>
              <w:rPr>
                <w:bCs/>
                <w:sz w:val="24"/>
                <w:szCs w:val="24"/>
              </w:rPr>
            </w:pPr>
            <w:r w:rsidRPr="00CE260B">
              <w:rPr>
                <w:bCs/>
                <w:sz w:val="24"/>
                <w:szCs w:val="24"/>
              </w:rPr>
              <w:t>VIII</w:t>
            </w:r>
          </w:p>
        </w:tc>
        <w:tc>
          <w:tcPr>
            <w:tcW w:w="3573" w:type="dxa"/>
            <w:shd w:val="clear" w:color="000000" w:fill="FFFFFF"/>
            <w:hideMark/>
          </w:tcPr>
          <w:p w:rsidR="00C57D34" w:rsidRPr="00CE260B" w:rsidRDefault="00C57D34" w:rsidP="004C1E5A">
            <w:pPr>
              <w:rPr>
                <w:bCs/>
                <w:sz w:val="24"/>
                <w:szCs w:val="24"/>
              </w:rPr>
            </w:pPr>
            <w:r w:rsidRPr="00CE260B">
              <w:rPr>
                <w:bCs/>
                <w:sz w:val="24"/>
                <w:szCs w:val="24"/>
              </w:rPr>
              <w:t>Устройство контроля за блуждающими токами</w:t>
            </w:r>
          </w:p>
        </w:tc>
        <w:tc>
          <w:tcPr>
            <w:tcW w:w="5953" w:type="dxa"/>
            <w:shd w:val="clear" w:color="000000" w:fill="FFFFFF"/>
            <w:hideMark/>
          </w:tcPr>
          <w:p w:rsidR="00C57D34" w:rsidRPr="00CE260B" w:rsidRDefault="00C57D34" w:rsidP="00674D31">
            <w:pPr>
              <w:rPr>
                <w:sz w:val="24"/>
                <w:szCs w:val="24"/>
              </w:rPr>
            </w:pPr>
            <w:r w:rsidRPr="00CE260B">
              <w:rPr>
                <w:sz w:val="24"/>
                <w:szCs w:val="24"/>
              </w:rPr>
              <w:t>предусмотрено</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bCs/>
                <w:sz w:val="24"/>
                <w:szCs w:val="24"/>
              </w:rPr>
            </w:pPr>
            <w:r w:rsidRPr="00CE260B">
              <w:rPr>
                <w:bCs/>
                <w:sz w:val="24"/>
                <w:szCs w:val="24"/>
              </w:rPr>
              <w:t>IХ</w:t>
            </w:r>
          </w:p>
        </w:tc>
        <w:tc>
          <w:tcPr>
            <w:tcW w:w="3573" w:type="dxa"/>
            <w:shd w:val="clear" w:color="auto" w:fill="auto"/>
            <w:hideMark/>
          </w:tcPr>
          <w:p w:rsidR="00C57D34" w:rsidRPr="00CE260B" w:rsidRDefault="00C57D34" w:rsidP="004C1E5A">
            <w:pPr>
              <w:rPr>
                <w:bCs/>
                <w:sz w:val="24"/>
                <w:szCs w:val="24"/>
              </w:rPr>
            </w:pPr>
            <w:r w:rsidRPr="00CE260B">
              <w:rPr>
                <w:bCs/>
                <w:sz w:val="24"/>
                <w:szCs w:val="24"/>
              </w:rPr>
              <w:t>Верхнее строение пути</w:t>
            </w:r>
          </w:p>
        </w:tc>
        <w:tc>
          <w:tcPr>
            <w:tcW w:w="5953" w:type="dxa"/>
            <w:shd w:val="clear" w:color="auto" w:fill="auto"/>
            <w:hideMark/>
          </w:tcPr>
          <w:p w:rsidR="00C57D34" w:rsidRPr="00CE260B" w:rsidRDefault="00C57D34" w:rsidP="00674D31">
            <w:pPr>
              <w:rPr>
                <w:sz w:val="24"/>
                <w:szCs w:val="24"/>
              </w:rPr>
            </w:pPr>
            <w:r w:rsidRPr="00CE260B">
              <w:rPr>
                <w:sz w:val="24"/>
                <w:szCs w:val="24"/>
              </w:rPr>
              <w:t>рельсы типа Р65 на промежуточном рельсовом креплении анкерного типа АРС-4 на железобетонных полушпалах типа LVT-M для метрополитена</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bCs/>
                <w:sz w:val="24"/>
                <w:szCs w:val="24"/>
              </w:rPr>
            </w:pPr>
            <w:r w:rsidRPr="00CE260B">
              <w:rPr>
                <w:bCs/>
                <w:sz w:val="24"/>
                <w:szCs w:val="24"/>
              </w:rPr>
              <w:t>Х</w:t>
            </w:r>
          </w:p>
        </w:tc>
        <w:tc>
          <w:tcPr>
            <w:tcW w:w="3573" w:type="dxa"/>
            <w:shd w:val="clear" w:color="auto" w:fill="auto"/>
            <w:hideMark/>
          </w:tcPr>
          <w:p w:rsidR="00C57D34" w:rsidRPr="00CE260B" w:rsidRDefault="00C57D34" w:rsidP="004C1E5A">
            <w:pPr>
              <w:rPr>
                <w:bCs/>
                <w:sz w:val="24"/>
                <w:szCs w:val="24"/>
              </w:rPr>
            </w:pPr>
            <w:r w:rsidRPr="00CE260B">
              <w:rPr>
                <w:bCs/>
                <w:sz w:val="24"/>
                <w:szCs w:val="24"/>
              </w:rPr>
              <w:t>Контактный рельс</w:t>
            </w:r>
          </w:p>
        </w:tc>
        <w:tc>
          <w:tcPr>
            <w:tcW w:w="5953" w:type="dxa"/>
            <w:shd w:val="clear" w:color="auto" w:fill="auto"/>
            <w:hideMark/>
          </w:tcPr>
          <w:p w:rsidR="00C57D34" w:rsidRPr="00CE260B" w:rsidRDefault="00C57D34" w:rsidP="003414BB">
            <w:pPr>
              <w:rPr>
                <w:sz w:val="24"/>
                <w:szCs w:val="24"/>
              </w:rPr>
            </w:pPr>
            <w:r w:rsidRPr="00CE260B">
              <w:rPr>
                <w:sz w:val="24"/>
                <w:szCs w:val="24"/>
              </w:rPr>
              <w:t>контактный рельс с нижним токосъемом, металлический, типовой конструкции</w:t>
            </w:r>
            <w:r w:rsidR="003414BB">
              <w:rPr>
                <w:sz w:val="24"/>
                <w:szCs w:val="24"/>
              </w:rPr>
              <w:br/>
            </w:r>
            <w:r w:rsidRPr="00CE260B">
              <w:rPr>
                <w:sz w:val="24"/>
                <w:szCs w:val="24"/>
              </w:rPr>
              <w:t>(по ТУ У 27.1-26524137-788.2006)</w:t>
            </w:r>
          </w:p>
        </w:tc>
      </w:tr>
      <w:tr w:rsidR="00C57D34" w:rsidRPr="00CE260B" w:rsidTr="0020507B">
        <w:trPr>
          <w:trHeight w:val="20"/>
        </w:trPr>
        <w:tc>
          <w:tcPr>
            <w:tcW w:w="822" w:type="dxa"/>
            <w:shd w:val="clear" w:color="000000" w:fill="FFFFFF"/>
            <w:noWrap/>
            <w:hideMark/>
          </w:tcPr>
          <w:p w:rsidR="00C57D34" w:rsidRPr="00CE260B" w:rsidRDefault="00C57D34" w:rsidP="00674D31">
            <w:pPr>
              <w:jc w:val="center"/>
              <w:rPr>
                <w:bCs/>
                <w:sz w:val="24"/>
                <w:szCs w:val="24"/>
              </w:rPr>
            </w:pPr>
            <w:r w:rsidRPr="00CE260B">
              <w:rPr>
                <w:bCs/>
                <w:sz w:val="24"/>
                <w:szCs w:val="24"/>
              </w:rPr>
              <w:t>ХI</w:t>
            </w:r>
          </w:p>
        </w:tc>
        <w:tc>
          <w:tcPr>
            <w:tcW w:w="3573" w:type="dxa"/>
            <w:shd w:val="clear" w:color="000000" w:fill="FFFFFF"/>
            <w:hideMark/>
          </w:tcPr>
          <w:p w:rsidR="00C57D34" w:rsidRPr="00CE260B" w:rsidRDefault="00C57D34" w:rsidP="004C1E5A">
            <w:pPr>
              <w:rPr>
                <w:bCs/>
                <w:sz w:val="24"/>
                <w:szCs w:val="24"/>
              </w:rPr>
            </w:pPr>
            <w:r w:rsidRPr="00CE260B">
              <w:rPr>
                <w:bCs/>
                <w:sz w:val="24"/>
                <w:szCs w:val="24"/>
              </w:rPr>
              <w:t>Устройство откаточных путей</w:t>
            </w:r>
          </w:p>
        </w:tc>
        <w:tc>
          <w:tcPr>
            <w:tcW w:w="5953" w:type="dxa"/>
            <w:shd w:val="clear" w:color="000000" w:fill="FFFFFF"/>
            <w:hideMark/>
          </w:tcPr>
          <w:p w:rsidR="00C57D34" w:rsidRPr="00CE260B" w:rsidRDefault="00C57D34" w:rsidP="003414BB">
            <w:pPr>
              <w:rPr>
                <w:sz w:val="24"/>
                <w:szCs w:val="24"/>
              </w:rPr>
            </w:pPr>
            <w:r w:rsidRPr="00CE260B">
              <w:rPr>
                <w:sz w:val="24"/>
                <w:szCs w:val="24"/>
              </w:rPr>
              <w:t>рельсы старогодн</w:t>
            </w:r>
            <w:r w:rsidR="000B5B68" w:rsidRPr="00CE260B">
              <w:rPr>
                <w:sz w:val="24"/>
                <w:szCs w:val="24"/>
              </w:rPr>
              <w:t>ы</w:t>
            </w:r>
            <w:r w:rsidRPr="00CE260B">
              <w:rPr>
                <w:sz w:val="24"/>
                <w:szCs w:val="24"/>
              </w:rPr>
              <w:t>е типа Р33</w:t>
            </w:r>
            <w:r w:rsidR="003414BB">
              <w:rPr>
                <w:sz w:val="24"/>
                <w:szCs w:val="24"/>
              </w:rPr>
              <w:br/>
            </w:r>
            <w:r w:rsidRPr="00CE260B">
              <w:rPr>
                <w:sz w:val="24"/>
                <w:szCs w:val="24"/>
              </w:rPr>
              <w:t>(3-х кратная оборачиваемость)</w:t>
            </w:r>
          </w:p>
        </w:tc>
      </w:tr>
      <w:tr w:rsidR="00C57D34" w:rsidRPr="00CE260B" w:rsidTr="0020507B">
        <w:trPr>
          <w:trHeight w:val="20"/>
        </w:trPr>
        <w:tc>
          <w:tcPr>
            <w:tcW w:w="822" w:type="dxa"/>
            <w:shd w:val="clear" w:color="000000" w:fill="FFFFFF"/>
            <w:noWrap/>
          </w:tcPr>
          <w:p w:rsidR="00C57D34" w:rsidRPr="00CE260B" w:rsidRDefault="00C57D34" w:rsidP="00674D31">
            <w:pPr>
              <w:jc w:val="center"/>
              <w:rPr>
                <w:bCs/>
                <w:sz w:val="24"/>
                <w:szCs w:val="24"/>
              </w:rPr>
            </w:pPr>
            <w:r w:rsidRPr="00CE260B">
              <w:rPr>
                <w:bCs/>
                <w:sz w:val="24"/>
                <w:szCs w:val="24"/>
              </w:rPr>
              <w:t>ХII</w:t>
            </w:r>
          </w:p>
        </w:tc>
        <w:tc>
          <w:tcPr>
            <w:tcW w:w="3573" w:type="dxa"/>
            <w:shd w:val="clear" w:color="000000" w:fill="FFFFFF"/>
          </w:tcPr>
          <w:p w:rsidR="00C57D34" w:rsidRPr="00CE260B" w:rsidRDefault="00C57D34" w:rsidP="004C1E5A">
            <w:pPr>
              <w:rPr>
                <w:bCs/>
                <w:sz w:val="24"/>
                <w:szCs w:val="24"/>
              </w:rPr>
            </w:pPr>
            <w:r w:rsidRPr="00CE260B">
              <w:rPr>
                <w:bCs/>
                <w:sz w:val="24"/>
                <w:szCs w:val="24"/>
              </w:rPr>
              <w:t>Обслуживающие процессы</w:t>
            </w:r>
          </w:p>
        </w:tc>
        <w:tc>
          <w:tcPr>
            <w:tcW w:w="5953" w:type="dxa"/>
            <w:shd w:val="clear" w:color="000000" w:fill="FFFFFF"/>
          </w:tcPr>
          <w:p w:rsidR="00C57D34" w:rsidRPr="00CE260B" w:rsidRDefault="00C57D34" w:rsidP="00674D31">
            <w:pPr>
              <w:rPr>
                <w:sz w:val="24"/>
                <w:szCs w:val="24"/>
              </w:rPr>
            </w:pPr>
            <w:r w:rsidRPr="00CE260B">
              <w:rPr>
                <w:sz w:val="24"/>
                <w:szCs w:val="24"/>
              </w:rPr>
              <w:t xml:space="preserve">не </w:t>
            </w:r>
            <w:r w:rsidR="00CB01F3" w:rsidRPr="00CE260B">
              <w:rPr>
                <w:sz w:val="24"/>
                <w:szCs w:val="24"/>
              </w:rPr>
              <w:t>предусмотрено</w:t>
            </w:r>
          </w:p>
        </w:tc>
      </w:tr>
      <w:tr w:rsidR="00C57D34" w:rsidRPr="00CE260B" w:rsidTr="0020507B">
        <w:trPr>
          <w:trHeight w:val="20"/>
        </w:trPr>
        <w:tc>
          <w:tcPr>
            <w:tcW w:w="822" w:type="dxa"/>
            <w:shd w:val="clear" w:color="000000" w:fill="FFFFFF"/>
            <w:noWrap/>
          </w:tcPr>
          <w:p w:rsidR="00C57D34" w:rsidRPr="00CE260B" w:rsidRDefault="00C57D34" w:rsidP="00674D31">
            <w:pPr>
              <w:jc w:val="center"/>
              <w:rPr>
                <w:bCs/>
                <w:sz w:val="24"/>
                <w:szCs w:val="24"/>
              </w:rPr>
            </w:pPr>
            <w:r w:rsidRPr="00CE260B">
              <w:rPr>
                <w:bCs/>
                <w:sz w:val="24"/>
                <w:szCs w:val="24"/>
              </w:rPr>
              <w:t>ХIII</w:t>
            </w:r>
          </w:p>
        </w:tc>
        <w:tc>
          <w:tcPr>
            <w:tcW w:w="3573" w:type="dxa"/>
            <w:shd w:val="clear" w:color="000000" w:fill="FFFFFF"/>
          </w:tcPr>
          <w:p w:rsidR="00C57D34" w:rsidRPr="00CE260B" w:rsidRDefault="00C57D34" w:rsidP="004C1E5A">
            <w:pPr>
              <w:rPr>
                <w:bCs/>
                <w:sz w:val="24"/>
                <w:szCs w:val="24"/>
              </w:rPr>
            </w:pPr>
            <w:r w:rsidRPr="00CE260B">
              <w:rPr>
                <w:bCs/>
                <w:sz w:val="24"/>
                <w:szCs w:val="24"/>
              </w:rPr>
              <w:t>Эксплуатация механизмов</w:t>
            </w:r>
          </w:p>
        </w:tc>
        <w:tc>
          <w:tcPr>
            <w:tcW w:w="5953" w:type="dxa"/>
            <w:shd w:val="clear" w:color="000000" w:fill="FFFFFF"/>
          </w:tcPr>
          <w:p w:rsidR="00C57D34" w:rsidRPr="00CE260B" w:rsidRDefault="00C57D34" w:rsidP="00674D31">
            <w:pPr>
              <w:rPr>
                <w:bCs/>
                <w:sz w:val="24"/>
                <w:szCs w:val="24"/>
              </w:rPr>
            </w:pPr>
            <w:r w:rsidRPr="00CE260B">
              <w:rPr>
                <w:bCs/>
                <w:sz w:val="24"/>
                <w:szCs w:val="24"/>
              </w:rPr>
              <w:t> </w:t>
            </w:r>
          </w:p>
        </w:tc>
      </w:tr>
      <w:tr w:rsidR="00C57D34" w:rsidRPr="00CE260B" w:rsidTr="0020507B">
        <w:trPr>
          <w:trHeight w:val="20"/>
        </w:trPr>
        <w:tc>
          <w:tcPr>
            <w:tcW w:w="822" w:type="dxa"/>
            <w:shd w:val="clear" w:color="000000" w:fill="FFFFFF"/>
            <w:noWrap/>
          </w:tcPr>
          <w:p w:rsidR="00C57D34" w:rsidRPr="00CE260B" w:rsidRDefault="00C57D34" w:rsidP="00674D31">
            <w:pPr>
              <w:jc w:val="center"/>
              <w:rPr>
                <w:sz w:val="24"/>
                <w:szCs w:val="24"/>
              </w:rPr>
            </w:pPr>
            <w:r w:rsidRPr="00CE260B">
              <w:rPr>
                <w:sz w:val="24"/>
                <w:szCs w:val="24"/>
              </w:rPr>
              <w:t>17</w:t>
            </w:r>
          </w:p>
        </w:tc>
        <w:tc>
          <w:tcPr>
            <w:tcW w:w="3573" w:type="dxa"/>
            <w:shd w:val="clear" w:color="000000" w:fill="FFFFFF"/>
          </w:tcPr>
          <w:p w:rsidR="00C57D34" w:rsidRPr="00CE260B" w:rsidRDefault="00C57D34" w:rsidP="00674D31">
            <w:pPr>
              <w:rPr>
                <w:sz w:val="24"/>
                <w:szCs w:val="24"/>
              </w:rPr>
            </w:pPr>
            <w:r w:rsidRPr="00CE260B">
              <w:rPr>
                <w:sz w:val="24"/>
                <w:szCs w:val="24"/>
              </w:rPr>
              <w:t>Перебазировка ТПМК и стартового комплекса</w:t>
            </w:r>
          </w:p>
        </w:tc>
        <w:tc>
          <w:tcPr>
            <w:tcW w:w="5953" w:type="dxa"/>
            <w:shd w:val="clear" w:color="000000" w:fill="FFFFFF"/>
          </w:tcPr>
          <w:p w:rsidR="00C57D34" w:rsidRPr="00CE260B" w:rsidRDefault="009D3829" w:rsidP="00674D31">
            <w:pPr>
              <w:rPr>
                <w:sz w:val="24"/>
                <w:szCs w:val="24"/>
              </w:rPr>
            </w:pPr>
            <w:r w:rsidRPr="00CE260B">
              <w:rPr>
                <w:sz w:val="24"/>
                <w:szCs w:val="24"/>
              </w:rPr>
              <w:t>предусмотрено</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tcPr>
          <w:p w:rsidR="00C57D34" w:rsidRPr="00CE260B" w:rsidRDefault="00C57D34" w:rsidP="00674D31">
            <w:pPr>
              <w:jc w:val="center"/>
              <w:rPr>
                <w:sz w:val="24"/>
                <w:szCs w:val="24"/>
              </w:rPr>
            </w:pPr>
            <w:r w:rsidRPr="00CE260B">
              <w:rPr>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000000" w:fill="FFFFFF"/>
          </w:tcPr>
          <w:p w:rsidR="00C57D34" w:rsidRPr="00CE260B" w:rsidRDefault="00C57D34" w:rsidP="00674D31">
            <w:pPr>
              <w:rPr>
                <w:sz w:val="24"/>
                <w:szCs w:val="24"/>
              </w:rPr>
            </w:pPr>
            <w:r w:rsidRPr="00CE260B">
              <w:rPr>
                <w:sz w:val="24"/>
                <w:szCs w:val="24"/>
              </w:rPr>
              <w:t>Эксплуатация механизмов при сооружении пути и контактного рельса</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rsidR="00C57D34" w:rsidRPr="00CE260B" w:rsidRDefault="00C57D34" w:rsidP="00674D31">
            <w:pPr>
              <w:rPr>
                <w:sz w:val="24"/>
                <w:szCs w:val="24"/>
              </w:rPr>
            </w:pPr>
            <w:r w:rsidRPr="00CE260B">
              <w:rPr>
                <w:sz w:val="24"/>
                <w:szCs w:val="24"/>
              </w:rPr>
              <w:t>предусмотрено</w:t>
            </w:r>
          </w:p>
        </w:tc>
      </w:tr>
    </w:tbl>
    <w:p w:rsidR="00C57D34" w:rsidRPr="00CE260B" w:rsidRDefault="00C57D34" w:rsidP="00C57D34">
      <w:pPr>
        <w:pStyle w:val="1"/>
        <w:spacing w:before="0" w:after="0"/>
        <w:jc w:val="both"/>
        <w:rPr>
          <w:rFonts w:ascii="Times New Roman" w:hAnsi="Times New Roman"/>
          <w:b w:val="0"/>
          <w:sz w:val="24"/>
          <w:szCs w:val="24"/>
          <w:lang w:val="ru-RU"/>
        </w:rPr>
      </w:pPr>
    </w:p>
    <w:p w:rsidR="00C57D34" w:rsidRPr="00CE260B" w:rsidRDefault="00C57D34" w:rsidP="00C57D34">
      <w:pPr>
        <w:rPr>
          <w:sz w:val="24"/>
          <w:szCs w:val="24"/>
          <w:lang w:eastAsia="x-none"/>
        </w:rPr>
      </w:pPr>
    </w:p>
    <w:p w:rsidR="00C57D34" w:rsidRPr="00CE260B" w:rsidRDefault="00C57D34" w:rsidP="00C57D34">
      <w:pPr>
        <w:rPr>
          <w:sz w:val="24"/>
          <w:szCs w:val="24"/>
          <w:lang w:eastAsia="x-none"/>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C57D34" w:rsidRPr="00CE260B">
        <w:rPr>
          <w:rFonts w:ascii="Times New Roman" w:hAnsi="Times New Roman"/>
          <w:b w:val="0"/>
          <w:sz w:val="28"/>
          <w:szCs w:val="28"/>
          <w:lang w:val="ru-RU"/>
        </w:rPr>
        <w:lastRenderedPageBreak/>
        <w:t>К таблице 10-01-004 Перегонные тоннели диаметром до 6,5 м, в грунтах 4-7 группы, из двух однопутных тоннелей</w:t>
      </w:r>
    </w:p>
    <w:p w:rsidR="00C57D34" w:rsidRPr="00CE260B" w:rsidRDefault="00632009"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 xml:space="preserve">10-01-004-01 </w:t>
      </w:r>
      <w:r>
        <w:rPr>
          <w:rFonts w:ascii="Times New Roman" w:hAnsi="Times New Roman"/>
          <w:b w:val="0"/>
          <w:sz w:val="28"/>
          <w:szCs w:val="28"/>
          <w:lang w:val="ru-RU"/>
        </w:rPr>
        <w:t>Перегонные тоннели, у</w:t>
      </w:r>
      <w:r w:rsidR="00C57D34" w:rsidRPr="00CE260B">
        <w:rPr>
          <w:rFonts w:ascii="Times New Roman" w:hAnsi="Times New Roman"/>
          <w:b w:val="0"/>
          <w:sz w:val="28"/>
          <w:szCs w:val="28"/>
          <w:lang w:val="ru-RU"/>
        </w:rPr>
        <w:t xml:space="preserve">стройство </w:t>
      </w:r>
      <w:proofErr w:type="spellStart"/>
      <w:r w:rsidR="00C57D34" w:rsidRPr="00CE260B">
        <w:rPr>
          <w:rFonts w:ascii="Times New Roman" w:hAnsi="Times New Roman"/>
          <w:b w:val="0"/>
          <w:sz w:val="28"/>
          <w:szCs w:val="28"/>
          <w:lang w:val="ru-RU"/>
        </w:rPr>
        <w:t>тоннелепроходческим</w:t>
      </w:r>
      <w:proofErr w:type="spellEnd"/>
      <w:r w:rsidR="00C57D34" w:rsidRPr="00CE260B">
        <w:rPr>
          <w:rFonts w:ascii="Times New Roman" w:hAnsi="Times New Roman"/>
          <w:b w:val="0"/>
          <w:sz w:val="28"/>
          <w:szCs w:val="28"/>
          <w:lang w:val="ru-RU"/>
        </w:rPr>
        <w:t xml:space="preserve"> комплексом с </w:t>
      </w:r>
      <w:proofErr w:type="spellStart"/>
      <w:r w:rsidR="00C57D34" w:rsidRPr="00CE260B">
        <w:rPr>
          <w:rFonts w:ascii="Times New Roman" w:hAnsi="Times New Roman"/>
          <w:b w:val="0"/>
          <w:sz w:val="28"/>
          <w:szCs w:val="28"/>
          <w:lang w:val="ru-RU"/>
        </w:rPr>
        <w:t>грунтопригрузом</w:t>
      </w:r>
      <w:proofErr w:type="spellEnd"/>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outlineLvl w:val="0"/>
              <w:rPr>
                <w:bCs/>
                <w:sz w:val="24"/>
                <w:szCs w:val="24"/>
              </w:rPr>
            </w:pPr>
            <w:r w:rsidRPr="00CE260B">
              <w:rPr>
                <w:bCs/>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outlineLvl w:val="0"/>
              <w:rPr>
                <w:bCs/>
                <w:sz w:val="24"/>
                <w:szCs w:val="24"/>
              </w:rPr>
            </w:pPr>
            <w:r w:rsidRPr="00CE260B">
              <w:rPr>
                <w:bCs/>
                <w:sz w:val="24"/>
                <w:szCs w:val="24"/>
              </w:rPr>
              <w:t xml:space="preserve">Стоимость </w:t>
            </w:r>
          </w:p>
          <w:p w:rsidR="002B1226" w:rsidRPr="00CE260B" w:rsidRDefault="002B1226" w:rsidP="003414BB">
            <w:pPr>
              <w:jc w:val="center"/>
              <w:outlineLvl w:val="0"/>
              <w:rPr>
                <w:bCs/>
                <w:sz w:val="24"/>
                <w:szCs w:val="24"/>
              </w:rPr>
            </w:pPr>
            <w:r w:rsidRPr="00CE260B">
              <w:rPr>
                <w:bCs/>
                <w:sz w:val="24"/>
                <w:szCs w:val="24"/>
              </w:rPr>
              <w:t>на 01.01.20</w:t>
            </w:r>
            <w:r w:rsidR="003414BB">
              <w:rPr>
                <w:bCs/>
                <w:sz w:val="24"/>
                <w:szCs w:val="24"/>
              </w:rPr>
              <w:t>20</w:t>
            </w:r>
            <w:r w:rsidRPr="00CE260B">
              <w:rPr>
                <w:bCs/>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D72E99">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D369BC" w:rsidP="003414BB">
            <w:pPr>
              <w:jc w:val="center"/>
              <w:rPr>
                <w:sz w:val="24"/>
                <w:szCs w:val="24"/>
              </w:rPr>
            </w:pPr>
            <w:r w:rsidRPr="00CE260B">
              <w:rPr>
                <w:sz w:val="24"/>
                <w:szCs w:val="24"/>
              </w:rPr>
              <w:t>1 </w:t>
            </w:r>
            <w:r w:rsidR="003414BB">
              <w:rPr>
                <w:sz w:val="24"/>
                <w:szCs w:val="24"/>
              </w:rPr>
              <w:t>776</w:t>
            </w:r>
            <w:r w:rsidRPr="00CE260B">
              <w:rPr>
                <w:sz w:val="24"/>
                <w:szCs w:val="24"/>
              </w:rPr>
              <w:t> </w:t>
            </w:r>
            <w:r w:rsidR="003414BB">
              <w:rPr>
                <w:sz w:val="24"/>
                <w:szCs w:val="24"/>
              </w:rPr>
              <w:t>529</w:t>
            </w:r>
            <w:r w:rsidRPr="00CE260B">
              <w:rPr>
                <w:sz w:val="24"/>
                <w:szCs w:val="24"/>
              </w:rPr>
              <w:t>,</w:t>
            </w:r>
            <w:r w:rsidR="003414BB">
              <w:rPr>
                <w:sz w:val="24"/>
                <w:szCs w:val="24"/>
              </w:rPr>
              <w:t>02</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2</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rPr>
                <w:sz w:val="24"/>
                <w:szCs w:val="24"/>
              </w:rPr>
            </w:pPr>
            <w:r w:rsidRPr="00CE260B">
              <w:rPr>
                <w:sz w:val="24"/>
                <w:szCs w:val="24"/>
              </w:rPr>
              <w:t>В том числе:</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7B3D16" w:rsidRPr="00CE260B" w:rsidRDefault="007B3D16" w:rsidP="007B3D16">
            <w:pPr>
              <w:jc w:val="center"/>
              <w:rPr>
                <w:sz w:val="24"/>
                <w:szCs w:val="24"/>
              </w:rPr>
            </w:pPr>
            <w:r w:rsidRPr="00CE260B">
              <w:rPr>
                <w:sz w:val="24"/>
                <w:szCs w:val="24"/>
              </w:rPr>
              <w:t>2.1</w:t>
            </w:r>
          </w:p>
        </w:tc>
        <w:tc>
          <w:tcPr>
            <w:tcW w:w="5983" w:type="dxa"/>
            <w:tcBorders>
              <w:top w:val="single" w:sz="4" w:space="0" w:color="auto"/>
              <w:left w:val="single" w:sz="4" w:space="0" w:color="auto"/>
              <w:bottom w:val="single" w:sz="4" w:space="0" w:color="auto"/>
              <w:right w:val="single" w:sz="4" w:space="0" w:color="auto"/>
            </w:tcBorders>
            <w:vAlign w:val="center"/>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vAlign w:val="center"/>
          </w:tcPr>
          <w:p w:rsidR="007B3D16" w:rsidRPr="00CE260B" w:rsidRDefault="00D369BC" w:rsidP="003414BB">
            <w:pPr>
              <w:jc w:val="center"/>
              <w:rPr>
                <w:sz w:val="24"/>
                <w:szCs w:val="24"/>
              </w:rPr>
            </w:pPr>
            <w:r w:rsidRPr="00CE260B">
              <w:rPr>
                <w:sz w:val="24"/>
                <w:szCs w:val="24"/>
              </w:rPr>
              <w:t>1</w:t>
            </w:r>
            <w:r w:rsidR="003414BB">
              <w:rPr>
                <w:sz w:val="24"/>
                <w:szCs w:val="24"/>
              </w:rPr>
              <w:t>12 142,51</w:t>
            </w:r>
          </w:p>
        </w:tc>
      </w:tr>
      <w:tr w:rsidR="007B3D1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7B3D16" w:rsidRPr="00CE260B" w:rsidRDefault="007B3D16" w:rsidP="007B3D16">
            <w:pPr>
              <w:jc w:val="center"/>
              <w:rPr>
                <w:sz w:val="24"/>
                <w:szCs w:val="24"/>
              </w:rPr>
            </w:pPr>
            <w:r w:rsidRPr="00CE260B">
              <w:rPr>
                <w:sz w:val="24"/>
                <w:szCs w:val="24"/>
              </w:rPr>
              <w:t>2.2</w:t>
            </w:r>
          </w:p>
        </w:tc>
        <w:tc>
          <w:tcPr>
            <w:tcW w:w="5983" w:type="dxa"/>
            <w:tcBorders>
              <w:top w:val="single" w:sz="4" w:space="0" w:color="auto"/>
              <w:left w:val="single" w:sz="4" w:space="0" w:color="auto"/>
              <w:bottom w:val="single" w:sz="4" w:space="0" w:color="auto"/>
              <w:right w:val="single" w:sz="4" w:space="0" w:color="auto"/>
            </w:tcBorders>
            <w:vAlign w:val="center"/>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3</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км линии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3414BB">
            <w:pPr>
              <w:jc w:val="center"/>
              <w:rPr>
                <w:sz w:val="24"/>
                <w:szCs w:val="24"/>
              </w:rPr>
            </w:pPr>
            <w:r w:rsidRPr="00CE260B">
              <w:rPr>
                <w:sz w:val="24"/>
                <w:szCs w:val="24"/>
              </w:rPr>
              <w:t>1</w:t>
            </w:r>
            <w:r w:rsidR="00D369BC" w:rsidRPr="00CE260B">
              <w:rPr>
                <w:sz w:val="24"/>
                <w:szCs w:val="24"/>
              </w:rPr>
              <w:t> </w:t>
            </w:r>
            <w:r w:rsidR="003414BB">
              <w:rPr>
                <w:sz w:val="24"/>
                <w:szCs w:val="24"/>
              </w:rPr>
              <w:t>862 189,75</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4</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546211">
            <w:pPr>
              <w:rPr>
                <w:sz w:val="24"/>
                <w:szCs w:val="24"/>
              </w:rPr>
            </w:pPr>
            <w:r w:rsidRPr="00CE260B">
              <w:rPr>
                <w:sz w:val="24"/>
                <w:szCs w:val="24"/>
              </w:rPr>
              <w:t>Стоимость, приведенная на 1 м2 сооружения</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5</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546211">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546211">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Общестроительные конструктивные </w:t>
            </w:r>
            <w:r w:rsidR="00791DE1" w:rsidRPr="00CE260B">
              <w:rPr>
                <w:sz w:val="24"/>
                <w:szCs w:val="24"/>
              </w:rPr>
              <w:t>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Сооружение перегонного тоннеля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04A" w:rsidRPr="00CE260B" w:rsidRDefault="0001604A" w:rsidP="007B3D16">
            <w:pPr>
              <w:rPr>
                <w:sz w:val="24"/>
                <w:szCs w:val="24"/>
              </w:rPr>
            </w:pPr>
            <w:r w:rsidRPr="00CE260B">
              <w:rPr>
                <w:sz w:val="24"/>
                <w:szCs w:val="24"/>
              </w:rPr>
              <w:t>глубина заложения тоннеля (от поверхности земли до свода тоннеля) ≈ 60 – 65 м;</w:t>
            </w:r>
          </w:p>
          <w:p w:rsidR="0001604A" w:rsidRPr="00CE260B" w:rsidRDefault="0001604A" w:rsidP="007B3D16">
            <w:pPr>
              <w:rPr>
                <w:sz w:val="24"/>
                <w:szCs w:val="24"/>
              </w:rPr>
            </w:pPr>
            <w:r w:rsidRPr="00CE260B">
              <w:rPr>
                <w:sz w:val="24"/>
                <w:szCs w:val="24"/>
              </w:rPr>
              <w:t>сборные высокоточные железобетонные блоки (внутренний диаметр - 5,15 м, наружный диаметр - 5,65</w:t>
            </w:r>
            <w:r w:rsidR="003414BB">
              <w:rPr>
                <w:sz w:val="24"/>
                <w:szCs w:val="24"/>
              </w:rPr>
              <w:t> </w:t>
            </w:r>
            <w:r w:rsidRPr="00CE260B">
              <w:rPr>
                <w:sz w:val="24"/>
                <w:szCs w:val="24"/>
              </w:rPr>
              <w:t xml:space="preserve">м); объем кольца – 5,93 м3; средний расход арматуры на 1 м3 обделки – 81 кг; нагнетание раствора за обделку; </w:t>
            </w:r>
          </w:p>
          <w:p w:rsidR="00C57D34" w:rsidRPr="00CE260B" w:rsidRDefault="0001604A" w:rsidP="007B3D16">
            <w:pPr>
              <w:rPr>
                <w:sz w:val="24"/>
                <w:szCs w:val="24"/>
              </w:rPr>
            </w:pPr>
            <w:r w:rsidRPr="00CE260B">
              <w:rPr>
                <w:sz w:val="24"/>
                <w:szCs w:val="24"/>
              </w:rPr>
              <w:t>выдача грунта через шахтный ствол (затраты не учтены, учитываются дополнительно в составе затрат на обслуживающие процессы)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Сооружение внутренних конструкций перегонного тоннеля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пешеходные платформы в тоннеле (монолитн</w:t>
            </w:r>
            <w:r w:rsidR="000B5B68" w:rsidRPr="00CE260B">
              <w:rPr>
                <w:sz w:val="24"/>
                <w:szCs w:val="24"/>
              </w:rPr>
              <w:t>ые</w:t>
            </w:r>
            <w:r w:rsidRPr="00CE260B">
              <w:rPr>
                <w:sz w:val="24"/>
                <w:szCs w:val="24"/>
              </w:rPr>
              <w:t xml:space="preserve"> железобетон</w:t>
            </w:r>
            <w:r w:rsidR="000B5B68" w:rsidRPr="00CE260B">
              <w:rPr>
                <w:sz w:val="24"/>
                <w:szCs w:val="24"/>
              </w:rPr>
              <w:t>ные</w:t>
            </w:r>
            <w:r w:rsidRPr="00CE260B">
              <w:rPr>
                <w:sz w:val="24"/>
                <w:szCs w:val="24"/>
              </w:rPr>
              <w:t>, площадки с настилом из стали)</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Жесткое основание</w:t>
            </w:r>
          </w:p>
        </w:tc>
        <w:tc>
          <w:tcPr>
            <w:tcW w:w="5953" w:type="dxa"/>
            <w:shd w:val="clear" w:color="auto" w:fill="auto"/>
            <w:vAlign w:val="center"/>
            <w:hideMark/>
          </w:tcPr>
          <w:p w:rsidR="000B5B68" w:rsidRPr="00CE260B" w:rsidRDefault="000B5B68" w:rsidP="007B3D16">
            <w:pPr>
              <w:rPr>
                <w:sz w:val="24"/>
                <w:szCs w:val="24"/>
              </w:rPr>
            </w:pPr>
            <w:r w:rsidRPr="00CE260B">
              <w:rPr>
                <w:sz w:val="24"/>
                <w:szCs w:val="24"/>
              </w:rPr>
              <w:t>монолитное железобетонное</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Инженерные системы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 </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Водоснабжение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Тоннельное 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Электроснабжение подстанций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 xml:space="preserve">Сети связи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 </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Кабельные конструкции и сеть заземления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Блокировочная 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Транспортная магистральная 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lastRenderedPageBreak/>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Поездная радиосвязь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Тоннельные 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Телефонная 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не 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Громкоговорящее оповещение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 xml:space="preserve">Технологическое оборудование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не 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VI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VII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IХ</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Верхнее строение пути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рельсы типа Р65; шпалы-коротыши КР-65УК и КРД-65УК из композиционного материала с промежуточным скреплением типа КП-65-08</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Х</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Контактный рельс</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контактный рельс с нижним токосъемом, металлический, типовой конструкции</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ХI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Устройство откаточных путей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рельсы старогодные Р33</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ХII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не 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ХIII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Перебазировка ТПМК и стартового комплекса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не предусмотрено</w:t>
            </w:r>
          </w:p>
        </w:tc>
      </w:tr>
      <w:tr w:rsidR="000B5B68"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jc w:val="center"/>
              <w:rPr>
                <w:sz w:val="24"/>
                <w:szCs w:val="24"/>
              </w:rPr>
            </w:pPr>
            <w:r w:rsidRPr="00CE260B">
              <w:rPr>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Эксплуатация механизмов при сооружении пути и контактного рельса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B68" w:rsidRPr="00CE260B" w:rsidRDefault="000B5B68" w:rsidP="007B3D16">
            <w:pPr>
              <w:rPr>
                <w:sz w:val="24"/>
                <w:szCs w:val="24"/>
              </w:rPr>
            </w:pPr>
            <w:r w:rsidRPr="00CE260B">
              <w:rPr>
                <w:sz w:val="24"/>
                <w:szCs w:val="24"/>
              </w:rPr>
              <w:t>предусмотрено</w:t>
            </w:r>
          </w:p>
        </w:tc>
      </w:tr>
    </w:tbl>
    <w:p w:rsidR="00C57D34" w:rsidRPr="00CE260B" w:rsidRDefault="00C57D34" w:rsidP="00C57D34">
      <w:pPr>
        <w:rPr>
          <w:sz w:val="24"/>
          <w:szCs w:val="24"/>
          <w:lang w:eastAsia="x-none"/>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p>
    <w:p w:rsidR="00C57D34" w:rsidRPr="00CE260B" w:rsidRDefault="00546211"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10-01-004-</w:t>
      </w:r>
      <w:proofErr w:type="gramStart"/>
      <w:r w:rsidR="00C57D34" w:rsidRPr="00CE260B">
        <w:rPr>
          <w:rFonts w:ascii="Times New Roman" w:hAnsi="Times New Roman"/>
          <w:b w:val="0"/>
          <w:sz w:val="28"/>
          <w:szCs w:val="28"/>
          <w:lang w:val="ru-RU"/>
        </w:rPr>
        <w:t xml:space="preserve">02  </w:t>
      </w:r>
      <w:r>
        <w:rPr>
          <w:rFonts w:ascii="Times New Roman" w:hAnsi="Times New Roman"/>
          <w:b w:val="0"/>
          <w:sz w:val="28"/>
          <w:szCs w:val="28"/>
          <w:lang w:val="ru-RU"/>
        </w:rPr>
        <w:t>Перегонные</w:t>
      </w:r>
      <w:proofErr w:type="gramEnd"/>
      <w:r>
        <w:rPr>
          <w:rFonts w:ascii="Times New Roman" w:hAnsi="Times New Roman"/>
          <w:b w:val="0"/>
          <w:sz w:val="28"/>
          <w:szCs w:val="28"/>
          <w:lang w:val="ru-RU"/>
        </w:rPr>
        <w:t xml:space="preserve"> тоннели, у</w:t>
      </w:r>
      <w:r w:rsidR="00C57D34" w:rsidRPr="00CE260B">
        <w:rPr>
          <w:rFonts w:ascii="Times New Roman" w:hAnsi="Times New Roman"/>
          <w:b w:val="0"/>
          <w:sz w:val="28"/>
          <w:szCs w:val="28"/>
          <w:lang w:val="ru-RU"/>
        </w:rPr>
        <w:t>стройство горным способом</w:t>
      </w:r>
    </w:p>
    <w:p w:rsidR="00C57D34" w:rsidRPr="00CE260B" w:rsidRDefault="008F3BDB" w:rsidP="00C57D34">
      <w:pPr>
        <w:jc w:val="center"/>
        <w:rPr>
          <w:bCs/>
          <w:kern w:val="32"/>
          <w:sz w:val="28"/>
          <w:szCs w:val="28"/>
          <w:lang w:eastAsia="x-none"/>
        </w:rPr>
      </w:pPr>
      <w:r w:rsidRPr="00CE260B">
        <w:rPr>
          <w:bCs/>
          <w:kern w:val="32"/>
          <w:sz w:val="28"/>
          <w:szCs w:val="28"/>
          <w:lang w:eastAsia="x-none"/>
        </w:rPr>
        <w:t>Показатели стоимости строительства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3414BB">
            <w:pPr>
              <w:jc w:val="center"/>
              <w:rPr>
                <w:sz w:val="24"/>
                <w:szCs w:val="24"/>
              </w:rPr>
            </w:pPr>
            <w:r w:rsidRPr="00CE260B">
              <w:rPr>
                <w:sz w:val="24"/>
                <w:szCs w:val="24"/>
              </w:rPr>
              <w:t>на 01.01.20</w:t>
            </w:r>
            <w:r w:rsidR="003414BB">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tcBorders>
            <w:shd w:val="clear" w:color="auto" w:fill="auto"/>
            <w:vAlign w:val="center"/>
            <w:hideMark/>
          </w:tcPr>
          <w:p w:rsidR="00C57D34" w:rsidRPr="00CE260B" w:rsidRDefault="00C57D34" w:rsidP="00546211">
            <w:pPr>
              <w:rPr>
                <w:sz w:val="24"/>
                <w:szCs w:val="24"/>
              </w:rPr>
            </w:pPr>
            <w:r w:rsidRPr="00CE260B">
              <w:rPr>
                <w:sz w:val="24"/>
                <w:szCs w:val="24"/>
              </w:rPr>
              <w:t>Стоимость строительства всего</w:t>
            </w:r>
          </w:p>
        </w:tc>
        <w:tc>
          <w:tcPr>
            <w:tcW w:w="3543" w:type="dxa"/>
            <w:tcBorders>
              <w:top w:val="single" w:sz="4" w:space="0" w:color="auto"/>
            </w:tcBorders>
            <w:shd w:val="clear" w:color="auto" w:fill="auto"/>
            <w:vAlign w:val="center"/>
          </w:tcPr>
          <w:p w:rsidR="00C57D34" w:rsidRPr="00CE260B" w:rsidRDefault="00A954BF" w:rsidP="00E7331D">
            <w:pPr>
              <w:jc w:val="center"/>
              <w:rPr>
                <w:sz w:val="24"/>
                <w:szCs w:val="24"/>
              </w:rPr>
            </w:pPr>
            <w:r w:rsidRPr="00CE260B">
              <w:rPr>
                <w:sz w:val="24"/>
                <w:szCs w:val="24"/>
              </w:rPr>
              <w:t>3 </w:t>
            </w:r>
            <w:r w:rsidR="00E7331D">
              <w:rPr>
                <w:sz w:val="24"/>
                <w:szCs w:val="24"/>
              </w:rPr>
              <w:t>543 601,40</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shd w:val="clear" w:color="auto" w:fill="auto"/>
            <w:vAlign w:val="center"/>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shd w:val="clear" w:color="auto" w:fill="auto"/>
            <w:vAlign w:val="center"/>
          </w:tcPr>
          <w:p w:rsidR="007B3D16" w:rsidRPr="00CE260B" w:rsidRDefault="003414BB" w:rsidP="00E7331D">
            <w:pPr>
              <w:jc w:val="center"/>
              <w:rPr>
                <w:sz w:val="24"/>
                <w:szCs w:val="24"/>
              </w:rPr>
            </w:pPr>
            <w:r>
              <w:rPr>
                <w:sz w:val="24"/>
                <w:szCs w:val="24"/>
              </w:rPr>
              <w:t>2</w:t>
            </w:r>
            <w:r w:rsidR="00E7331D">
              <w:rPr>
                <w:sz w:val="24"/>
                <w:szCs w:val="24"/>
              </w:rPr>
              <w:t>26 417,46</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shd w:val="clear" w:color="auto" w:fill="auto"/>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км линии</w:t>
            </w:r>
            <w:r w:rsidR="00BD4A7F" w:rsidRPr="00CE260B">
              <w:rPr>
                <w:sz w:val="24"/>
                <w:szCs w:val="24"/>
              </w:rPr>
              <w:t>)</w:t>
            </w:r>
          </w:p>
        </w:tc>
        <w:tc>
          <w:tcPr>
            <w:tcW w:w="3543" w:type="dxa"/>
            <w:shd w:val="clear" w:color="auto" w:fill="auto"/>
            <w:noWrap/>
            <w:vAlign w:val="center"/>
          </w:tcPr>
          <w:p w:rsidR="00C57D34" w:rsidRPr="00CE260B" w:rsidRDefault="00C57D34" w:rsidP="005E6D32">
            <w:pPr>
              <w:jc w:val="center"/>
              <w:rPr>
                <w:sz w:val="24"/>
                <w:szCs w:val="24"/>
              </w:rPr>
            </w:pPr>
            <w:r w:rsidRPr="00CE260B">
              <w:rPr>
                <w:sz w:val="24"/>
                <w:szCs w:val="24"/>
              </w:rPr>
              <w:t>2</w:t>
            </w:r>
            <w:r w:rsidR="00A954BF" w:rsidRPr="00CE260B">
              <w:rPr>
                <w:sz w:val="24"/>
                <w:szCs w:val="24"/>
              </w:rPr>
              <w:t> </w:t>
            </w:r>
            <w:r w:rsidR="003414BB">
              <w:rPr>
                <w:sz w:val="24"/>
                <w:szCs w:val="24"/>
              </w:rPr>
              <w:t>7</w:t>
            </w:r>
            <w:r w:rsidR="005E6D32">
              <w:rPr>
                <w:sz w:val="24"/>
                <w:szCs w:val="24"/>
              </w:rPr>
              <w:t>32 152,20</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shd w:val="clear" w:color="auto" w:fill="auto"/>
            <w:vAlign w:val="center"/>
            <w:hideMark/>
          </w:tcPr>
          <w:p w:rsidR="00C57D34" w:rsidRPr="00CE260B" w:rsidRDefault="00C57D34" w:rsidP="00546211">
            <w:pPr>
              <w:rPr>
                <w:sz w:val="24"/>
                <w:szCs w:val="24"/>
              </w:rPr>
            </w:pPr>
            <w:r w:rsidRPr="00CE260B">
              <w:rPr>
                <w:sz w:val="24"/>
                <w:szCs w:val="24"/>
              </w:rPr>
              <w:t>Стоимость, приведенная на 1 м2 сооружения</w:t>
            </w:r>
          </w:p>
        </w:tc>
        <w:tc>
          <w:tcPr>
            <w:tcW w:w="3543" w:type="dxa"/>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546211">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546211">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393477"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Сооружение перегонного тоннеля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8464F" w:rsidRPr="00CE260B" w:rsidRDefault="0048464F" w:rsidP="007B3D16">
            <w:pPr>
              <w:rPr>
                <w:sz w:val="24"/>
                <w:szCs w:val="24"/>
              </w:rPr>
            </w:pPr>
            <w:r w:rsidRPr="00CE260B">
              <w:rPr>
                <w:sz w:val="24"/>
                <w:szCs w:val="24"/>
              </w:rPr>
              <w:t>глубина заложения тоннеля (от поверхности земли до свода тоннеля) ≈ 55,145 м;</w:t>
            </w:r>
          </w:p>
          <w:p w:rsidR="0048464F" w:rsidRPr="00CE260B" w:rsidRDefault="0048464F" w:rsidP="007B3D16">
            <w:pPr>
              <w:rPr>
                <w:sz w:val="24"/>
                <w:szCs w:val="24"/>
              </w:rPr>
            </w:pPr>
            <w:r w:rsidRPr="00CE260B">
              <w:rPr>
                <w:sz w:val="24"/>
                <w:szCs w:val="24"/>
              </w:rPr>
              <w:t xml:space="preserve">проходка буровзрывным методом, чугунная обделка из колец наружным диаметром 5,49 м, тюбинги шириной 1 м; масса чугунного кольца </w:t>
            </w:r>
            <w:proofErr w:type="spellStart"/>
            <w:r w:rsidRPr="00CE260B">
              <w:rPr>
                <w:sz w:val="24"/>
                <w:szCs w:val="24"/>
              </w:rPr>
              <w:t>Дн</w:t>
            </w:r>
            <w:proofErr w:type="spellEnd"/>
            <w:r w:rsidRPr="00CE260B">
              <w:rPr>
                <w:sz w:val="24"/>
                <w:szCs w:val="24"/>
              </w:rPr>
              <w:t xml:space="preserve"> = 5,49 м – 5,443 т; чеканка швов, нагнетание раствора за обделку, металлическая гидроизоляция;</w:t>
            </w:r>
          </w:p>
          <w:p w:rsidR="00C57D34" w:rsidRPr="00CE260B" w:rsidRDefault="0048464F" w:rsidP="007B3D16">
            <w:pPr>
              <w:rPr>
                <w:sz w:val="24"/>
                <w:szCs w:val="24"/>
              </w:rPr>
            </w:pPr>
            <w:r w:rsidRPr="00CE260B">
              <w:rPr>
                <w:sz w:val="24"/>
                <w:szCs w:val="24"/>
              </w:rPr>
              <w:t>выдача грунта через шахтный ствол (затраты не учтены, учитываются дополнительно в составе затрат на обслуживающие процессы)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Сооружение внутренних конструкций перегонного тоннеля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пешеходные платформы в тоннеле (площадки с настилом из стали)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Жесткое основание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w:t>
            </w:r>
            <w:r w:rsidR="001F363C" w:rsidRPr="00CE260B">
              <w:rPr>
                <w:sz w:val="24"/>
                <w:szCs w:val="24"/>
              </w:rPr>
              <w:t>ое</w:t>
            </w:r>
            <w:r w:rsidRPr="00CE260B">
              <w:rPr>
                <w:sz w:val="24"/>
                <w:szCs w:val="24"/>
              </w:rPr>
              <w:t xml:space="preserve"> железобето</w:t>
            </w:r>
            <w:r w:rsidR="001F363C" w:rsidRPr="00CE260B">
              <w:rPr>
                <w:sz w:val="24"/>
                <w:szCs w:val="24"/>
              </w:rPr>
              <w:t>н</w:t>
            </w:r>
            <w:r w:rsidRPr="00CE260B">
              <w:rPr>
                <w:sz w:val="24"/>
                <w:szCs w:val="24"/>
              </w:rPr>
              <w:t>н</w:t>
            </w:r>
            <w:r w:rsidR="001F363C" w:rsidRPr="00CE260B">
              <w:rPr>
                <w:sz w:val="24"/>
                <w:szCs w:val="24"/>
              </w:rPr>
              <w:t>ое</w:t>
            </w:r>
            <w:r w:rsidRPr="00CE260B">
              <w:rPr>
                <w:sz w:val="24"/>
                <w:szCs w:val="24"/>
              </w:rPr>
              <w:t xml:space="preserve">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Тоннельное освещение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Электроснабжение подстанций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Сети связи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Кабельные конструкции и сеть заземления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Блокировочная 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Транспортная магистральная 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Тоннельные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Телефонная 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IХ</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рельсы типа Р65; шпалы-коротыши КР-65УК и КРД-65УК из композиционного материала с промежуточным скреплением типа КП-65-08</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контактный рельс с нижним токосъемом, металлический, типовой конструкции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Устройство откаточных путей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48464F" w:rsidP="007B3D16">
            <w:pPr>
              <w:rPr>
                <w:sz w:val="24"/>
                <w:szCs w:val="24"/>
              </w:rPr>
            </w:pPr>
            <w:r w:rsidRPr="00CE260B">
              <w:rPr>
                <w:sz w:val="24"/>
                <w:szCs w:val="24"/>
              </w:rPr>
              <w:t>рельсы старогодн</w:t>
            </w:r>
            <w:r w:rsidR="001F363C" w:rsidRPr="00CE260B">
              <w:rPr>
                <w:sz w:val="24"/>
                <w:szCs w:val="24"/>
              </w:rPr>
              <w:t>ы</w:t>
            </w:r>
            <w:r w:rsidRPr="00CE260B">
              <w:rPr>
                <w:sz w:val="24"/>
                <w:szCs w:val="24"/>
              </w:rPr>
              <w:t>е Р24</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393477"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Перебазировка ТПМК и стартового комплекса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 при сооружении пути и контактного рельса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C57D34" w:rsidRPr="00CE260B">
        <w:rPr>
          <w:rFonts w:ascii="Times New Roman" w:hAnsi="Times New Roman"/>
          <w:b w:val="0"/>
          <w:sz w:val="28"/>
          <w:szCs w:val="28"/>
          <w:lang w:val="ru-RU"/>
        </w:rPr>
        <w:lastRenderedPageBreak/>
        <w:t>К таблице 10-01-005 Камеры съездов в однопутном тоннеле</w:t>
      </w:r>
    </w:p>
    <w:p w:rsidR="00C57D34" w:rsidRPr="00CE260B" w:rsidRDefault="00267B05"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10-01-005-01 Камеры съездов в однопутном тоннеле, сооружаемые открытым способом, в грунтах 1-3 группы</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3414BB">
            <w:pPr>
              <w:jc w:val="center"/>
              <w:rPr>
                <w:sz w:val="24"/>
                <w:szCs w:val="24"/>
              </w:rPr>
            </w:pPr>
            <w:r w:rsidRPr="00CE260B">
              <w:rPr>
                <w:sz w:val="24"/>
                <w:szCs w:val="24"/>
              </w:rPr>
              <w:t>на 01.01.20</w:t>
            </w:r>
            <w:r w:rsidR="003414BB">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C57D34" w:rsidRPr="00CE260B" w:rsidRDefault="00C57D34" w:rsidP="00267B05">
            <w:pPr>
              <w:rPr>
                <w:sz w:val="24"/>
                <w:szCs w:val="24"/>
              </w:rPr>
            </w:pPr>
            <w:r w:rsidRPr="00CE260B">
              <w:rPr>
                <w:sz w:val="24"/>
                <w:szCs w:val="24"/>
              </w:rPr>
              <w:t>Стоимость строительства всего</w:t>
            </w:r>
          </w:p>
        </w:tc>
        <w:tc>
          <w:tcPr>
            <w:tcW w:w="3543" w:type="dxa"/>
            <w:tcBorders>
              <w:top w:val="single" w:sz="4" w:space="0" w:color="auto"/>
            </w:tcBorders>
            <w:shd w:val="clear" w:color="auto" w:fill="auto"/>
          </w:tcPr>
          <w:p w:rsidR="00C57D34" w:rsidRPr="00CE260B" w:rsidRDefault="00982640" w:rsidP="003414BB">
            <w:pPr>
              <w:jc w:val="center"/>
              <w:rPr>
                <w:sz w:val="24"/>
                <w:szCs w:val="24"/>
              </w:rPr>
            </w:pPr>
            <w:r w:rsidRPr="00CE260B">
              <w:rPr>
                <w:sz w:val="24"/>
                <w:szCs w:val="24"/>
              </w:rPr>
              <w:t>8</w:t>
            </w:r>
            <w:r w:rsidR="003414BB">
              <w:rPr>
                <w:sz w:val="24"/>
                <w:szCs w:val="24"/>
              </w:rPr>
              <w:t>65</w:t>
            </w:r>
            <w:r w:rsidR="00267B05">
              <w:rPr>
                <w:sz w:val="24"/>
                <w:szCs w:val="24"/>
              </w:rPr>
              <w:t> 7</w:t>
            </w:r>
            <w:r w:rsidR="003414BB">
              <w:rPr>
                <w:sz w:val="24"/>
                <w:szCs w:val="24"/>
              </w:rPr>
              <w:t>77</w:t>
            </w:r>
            <w:r w:rsidR="00267B05">
              <w:rPr>
                <w:sz w:val="24"/>
                <w:szCs w:val="24"/>
              </w:rPr>
              <w:t>,</w:t>
            </w:r>
            <w:r w:rsidR="003414BB">
              <w:rPr>
                <w:sz w:val="24"/>
                <w:szCs w:val="24"/>
              </w:rPr>
              <w:t>26</w:t>
            </w:r>
            <w:r w:rsidR="00C57D34" w:rsidRPr="00CE260B">
              <w:rPr>
                <w:sz w:val="24"/>
                <w:szCs w:val="24"/>
              </w:rPr>
              <w:t xml:space="preserve"> </w:t>
            </w:r>
          </w:p>
        </w:tc>
      </w:tr>
      <w:tr w:rsidR="00C57D34" w:rsidRPr="00CE260B" w:rsidTr="0020507B">
        <w:trPr>
          <w:trHeight w:val="20"/>
        </w:trPr>
        <w:tc>
          <w:tcPr>
            <w:tcW w:w="822" w:type="dxa"/>
            <w:shd w:val="clear" w:color="auto" w:fill="auto"/>
            <w:noWrap/>
            <w:hideMark/>
          </w:tcPr>
          <w:p w:rsidR="00C57D34" w:rsidRPr="00CE260B" w:rsidRDefault="00C57D34" w:rsidP="00674D31">
            <w:pPr>
              <w:jc w:val="center"/>
              <w:rPr>
                <w:sz w:val="24"/>
                <w:szCs w:val="24"/>
              </w:rPr>
            </w:pPr>
            <w:r w:rsidRPr="00CE260B">
              <w:rPr>
                <w:sz w:val="24"/>
                <w:szCs w:val="24"/>
              </w:rPr>
              <w:t>2</w:t>
            </w:r>
          </w:p>
        </w:tc>
        <w:tc>
          <w:tcPr>
            <w:tcW w:w="5983" w:type="dxa"/>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shd w:val="clear" w:color="auto" w:fill="auto"/>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shd w:val="clear" w:color="auto" w:fill="auto"/>
          </w:tcPr>
          <w:p w:rsidR="007B3D16" w:rsidRPr="00CE260B" w:rsidRDefault="003414BB" w:rsidP="003414BB">
            <w:pPr>
              <w:jc w:val="center"/>
              <w:rPr>
                <w:sz w:val="24"/>
                <w:szCs w:val="24"/>
              </w:rPr>
            </w:pPr>
            <w:r>
              <w:rPr>
                <w:sz w:val="24"/>
                <w:szCs w:val="24"/>
              </w:rPr>
              <w:t>53</w:t>
            </w:r>
            <w:r w:rsidR="00267B05">
              <w:rPr>
                <w:sz w:val="24"/>
                <w:szCs w:val="24"/>
              </w:rPr>
              <w:t> </w:t>
            </w:r>
            <w:r>
              <w:rPr>
                <w:sz w:val="24"/>
                <w:szCs w:val="24"/>
              </w:rPr>
              <w:t>215</w:t>
            </w:r>
            <w:r w:rsidR="00267B05">
              <w:rPr>
                <w:sz w:val="24"/>
                <w:szCs w:val="24"/>
              </w:rPr>
              <w:t>,</w:t>
            </w:r>
            <w:r>
              <w:rPr>
                <w:sz w:val="24"/>
                <w:szCs w:val="24"/>
              </w:rPr>
              <w:t>95</w:t>
            </w:r>
          </w:p>
        </w:tc>
      </w:tr>
      <w:tr w:rsidR="007B3D16" w:rsidRPr="00CE260B" w:rsidTr="0020507B">
        <w:trPr>
          <w:trHeight w:val="20"/>
        </w:trPr>
        <w:tc>
          <w:tcPr>
            <w:tcW w:w="822" w:type="dxa"/>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shd w:val="clear" w:color="auto" w:fill="auto"/>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100 м3 камеры</w:t>
            </w:r>
            <w:r w:rsidR="00BD4A7F" w:rsidRPr="00CE260B">
              <w:rPr>
                <w:sz w:val="24"/>
                <w:szCs w:val="24"/>
              </w:rPr>
              <w:t>)</w:t>
            </w:r>
          </w:p>
        </w:tc>
        <w:tc>
          <w:tcPr>
            <w:tcW w:w="3543" w:type="dxa"/>
            <w:shd w:val="clear" w:color="auto" w:fill="auto"/>
            <w:noWrap/>
          </w:tcPr>
          <w:p w:rsidR="00C57D34" w:rsidRPr="00CE260B" w:rsidRDefault="00982640" w:rsidP="003414BB">
            <w:pPr>
              <w:jc w:val="center"/>
              <w:rPr>
                <w:sz w:val="24"/>
                <w:szCs w:val="24"/>
              </w:rPr>
            </w:pPr>
            <w:r w:rsidRPr="00CE260B">
              <w:rPr>
                <w:sz w:val="24"/>
                <w:szCs w:val="24"/>
              </w:rPr>
              <w:t>10</w:t>
            </w:r>
            <w:r w:rsidR="00267B05">
              <w:rPr>
                <w:sz w:val="24"/>
                <w:szCs w:val="24"/>
              </w:rPr>
              <w:t> </w:t>
            </w:r>
            <w:r w:rsidR="003414BB">
              <w:rPr>
                <w:sz w:val="24"/>
                <w:szCs w:val="24"/>
              </w:rPr>
              <w:t>793</w:t>
            </w:r>
            <w:r w:rsidR="00267B05">
              <w:rPr>
                <w:sz w:val="24"/>
                <w:szCs w:val="24"/>
              </w:rPr>
              <w:t>,</w:t>
            </w:r>
            <w:r w:rsidR="003414BB">
              <w:rPr>
                <w:sz w:val="24"/>
                <w:szCs w:val="24"/>
              </w:rPr>
              <w:t>88</w:t>
            </w:r>
            <w:r w:rsidR="00C57D34" w:rsidRPr="00CE260B">
              <w:rPr>
                <w:sz w:val="24"/>
                <w:szCs w:val="24"/>
              </w:rPr>
              <w:t xml:space="preserve"> </w:t>
            </w:r>
          </w:p>
        </w:tc>
      </w:tr>
      <w:tr w:rsidR="00C57D34" w:rsidRPr="00CE260B" w:rsidTr="0020507B">
        <w:trPr>
          <w:trHeight w:val="20"/>
        </w:trPr>
        <w:tc>
          <w:tcPr>
            <w:tcW w:w="822" w:type="dxa"/>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shd w:val="clear" w:color="auto" w:fill="auto"/>
            <w:vAlign w:val="center"/>
            <w:hideMark/>
          </w:tcPr>
          <w:p w:rsidR="00C57D34" w:rsidRPr="00CE260B" w:rsidRDefault="00C57D34" w:rsidP="00267B05">
            <w:pPr>
              <w:rPr>
                <w:sz w:val="24"/>
                <w:szCs w:val="24"/>
              </w:rPr>
            </w:pPr>
            <w:r w:rsidRPr="00CE260B">
              <w:rPr>
                <w:sz w:val="24"/>
                <w:szCs w:val="24"/>
              </w:rPr>
              <w:t>Стоимость, приведенная на 1 м2 сооружения</w:t>
            </w:r>
          </w:p>
        </w:tc>
        <w:tc>
          <w:tcPr>
            <w:tcW w:w="3543" w:type="dxa"/>
            <w:shd w:val="clear" w:color="auto" w:fill="auto"/>
            <w:noWrap/>
          </w:tcPr>
          <w:p w:rsidR="00C57D34" w:rsidRPr="00CE260B" w:rsidRDefault="00393477" w:rsidP="00E0557B">
            <w:pPr>
              <w:jc w:val="center"/>
              <w:rPr>
                <w:sz w:val="24"/>
                <w:szCs w:val="24"/>
              </w:rPr>
            </w:pPr>
            <w:r w:rsidRPr="00CE260B">
              <w:rPr>
                <w:sz w:val="24"/>
                <w:szCs w:val="24"/>
              </w:rPr>
              <w:t>-</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267B05">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C57D34" w:rsidRPr="00CE260B" w:rsidRDefault="00982640" w:rsidP="003414BB">
            <w:pPr>
              <w:jc w:val="center"/>
              <w:rPr>
                <w:sz w:val="24"/>
                <w:szCs w:val="24"/>
              </w:rPr>
            </w:pPr>
            <w:r w:rsidRPr="00CE260B">
              <w:rPr>
                <w:sz w:val="24"/>
                <w:szCs w:val="24"/>
              </w:rPr>
              <w:t>10</w:t>
            </w:r>
            <w:r w:rsidR="003414BB">
              <w:rPr>
                <w:sz w:val="24"/>
                <w:szCs w:val="24"/>
              </w:rPr>
              <w:t>7</w:t>
            </w:r>
            <w:r w:rsidRPr="00CE260B">
              <w:rPr>
                <w:sz w:val="24"/>
                <w:szCs w:val="24"/>
              </w:rPr>
              <w:t>,</w:t>
            </w:r>
            <w:r w:rsidR="003414BB">
              <w:rPr>
                <w:sz w:val="24"/>
                <w:szCs w:val="24"/>
              </w:rPr>
              <w:t>94</w:t>
            </w: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267B05">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0048F7">
            <w:pPr>
              <w:jc w:val="center"/>
              <w:rPr>
                <w:sz w:val="24"/>
                <w:szCs w:val="24"/>
              </w:rPr>
            </w:pPr>
            <w:r w:rsidRPr="00CE260B">
              <w:rPr>
                <w:sz w:val="24"/>
                <w:szCs w:val="24"/>
              </w:rPr>
              <w:t xml:space="preserve">Наименование конструктивных </w:t>
            </w:r>
          </w:p>
          <w:p w:rsidR="002B1226" w:rsidRPr="00CE260B" w:rsidRDefault="00753D6D" w:rsidP="000048F7">
            <w:pPr>
              <w:jc w:val="center"/>
              <w:rPr>
                <w:sz w:val="24"/>
                <w:szCs w:val="24"/>
              </w:rPr>
            </w:pPr>
            <w:r w:rsidRPr="00CE260B">
              <w:rPr>
                <w:sz w:val="24"/>
                <w:szCs w:val="24"/>
              </w:rPr>
              <w:t>р</w:t>
            </w:r>
            <w:r w:rsidR="002B1226" w:rsidRPr="00CE260B">
              <w:rPr>
                <w:sz w:val="24"/>
                <w:szCs w:val="24"/>
              </w:rPr>
              <w:t>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393477"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Котлован с ограждением: </w:t>
            </w:r>
            <w:r w:rsidRPr="00CE260B">
              <w:rPr>
                <w:sz w:val="24"/>
                <w:szCs w:val="24"/>
              </w:rPr>
              <w:br/>
              <w:t xml:space="preserve"> 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траншейная железобетонная "стена в грунте" длиной 238,26 м, глубиной 39,2 м, толщиной 800 мм;</w:t>
            </w:r>
            <w:r w:rsidRPr="00CE260B">
              <w:rPr>
                <w:sz w:val="24"/>
                <w:szCs w:val="24"/>
              </w:rPr>
              <w:br/>
              <w:t>распорное крепление котлована: выполнено шестью ярусами из продольных поясов (№60Б1), расстрелов и подкосов (мет. труба Д630х10мм, Д1020х14мм, Д1220х14мм, Д1220х16мм);</w:t>
            </w:r>
            <w:r w:rsidRPr="00CE260B">
              <w:rPr>
                <w:sz w:val="24"/>
                <w:szCs w:val="24"/>
              </w:rPr>
              <w:br/>
              <w:t>глубина котлована станции 28,5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монолитная железобетонная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Котлован с ограждением, выполненным из буронабивных свай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Закрепление грунтов в торцах котлована камеры съездов в местах ввода и вывода щита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3414BB">
            <w:pPr>
              <w:rPr>
                <w:sz w:val="24"/>
                <w:szCs w:val="24"/>
              </w:rPr>
            </w:pPr>
            <w:r w:rsidRPr="00CE260B">
              <w:rPr>
                <w:sz w:val="24"/>
                <w:szCs w:val="24"/>
              </w:rPr>
              <w:t>вертикальные грунтоцементные сваи по технологии струйной цементации «JET» Д1000мм в количестве 818</w:t>
            </w:r>
            <w:r w:rsidR="003414BB">
              <w:rPr>
                <w:sz w:val="24"/>
                <w:szCs w:val="24"/>
              </w:rPr>
              <w:t> </w:t>
            </w:r>
            <w:r w:rsidRPr="00CE260B">
              <w:rPr>
                <w:sz w:val="24"/>
                <w:szCs w:val="24"/>
              </w:rPr>
              <w:t>шт. длиной 10,9 м и общей длиной 8916,2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Камера съездов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8E6354" w:rsidP="007B3D16">
            <w:pPr>
              <w:rPr>
                <w:sz w:val="24"/>
                <w:szCs w:val="24"/>
              </w:rPr>
            </w:pPr>
            <w:r w:rsidRPr="00CE260B">
              <w:rPr>
                <w:sz w:val="24"/>
                <w:szCs w:val="24"/>
              </w:rPr>
              <w:t>устройство монолитных железобетонных лотков; устройство монолитных железобетонных стен толщиной 400-800 мм; устройство монолитных железобетонных перекрытий толщиной 400-800 мм; устройство железобетонной распорки;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Тупики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Архитектурно-планировочные 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кирпичные армированные; перемычки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Внутренняя отделка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93477" w:rsidRPr="00CE260B" w:rsidRDefault="00C57D34" w:rsidP="007B3D16">
            <w:pPr>
              <w:rPr>
                <w:sz w:val="24"/>
                <w:szCs w:val="24"/>
              </w:rPr>
            </w:pPr>
            <w:r w:rsidRPr="00CE260B">
              <w:rPr>
                <w:sz w:val="24"/>
                <w:szCs w:val="24"/>
              </w:rPr>
              <w:t xml:space="preserve">стены, перегородки, потолок: простое оштукатуривание, простая окраска ПВА; </w:t>
            </w:r>
          </w:p>
          <w:p w:rsidR="00C57D34" w:rsidRPr="00CE260B" w:rsidRDefault="00C57D34" w:rsidP="007B3D16">
            <w:pPr>
              <w:rPr>
                <w:sz w:val="24"/>
                <w:szCs w:val="24"/>
              </w:rPr>
            </w:pPr>
            <w:r w:rsidRPr="00CE260B">
              <w:rPr>
                <w:sz w:val="24"/>
                <w:szCs w:val="24"/>
              </w:rPr>
              <w:t>полы: стяжка цементная 250 мм, покрытие из керамической плитки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металлические из нержавеющей стали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Электроснабжение</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Тоннельное 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1F28F9">
            <w:pPr>
              <w:rPr>
                <w:sz w:val="24"/>
                <w:szCs w:val="24"/>
              </w:rPr>
            </w:pPr>
            <w:r w:rsidRPr="00CE260B">
              <w:rPr>
                <w:sz w:val="24"/>
                <w:szCs w:val="24"/>
              </w:rPr>
              <w:t>Тоннельн</w:t>
            </w:r>
            <w:r w:rsidR="001F28F9">
              <w:rPr>
                <w:sz w:val="24"/>
                <w:szCs w:val="24"/>
              </w:rPr>
              <w:t>ый</w:t>
            </w:r>
            <w:r w:rsidRPr="00CE260B">
              <w:rPr>
                <w:sz w:val="24"/>
                <w:szCs w:val="24"/>
              </w:rPr>
              <w:t xml:space="preserve"> водо</w:t>
            </w:r>
            <w:r w:rsidR="001F28F9">
              <w:rPr>
                <w:sz w:val="24"/>
                <w:szCs w:val="24"/>
              </w:rPr>
              <w:t>провод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трубы стальные оцинкованные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Тоннельная вентиляция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вентилятор осевой шахтный с эл. двигателем мощностью 45 кВт; клапан противопожарный комбинированный модульно-секционный с эл. приводом, воздуховоды из оцинкованной стали, шумоглушитель пластинчатый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Сети связи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Магистральные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Телефонная 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Громкоговорящее оповещение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 xml:space="preserve">Технологическое оборудование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IХ</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Электрические сети 10 кВ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 рельсы железнодорожные Р-65</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393477"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pStyle w:val="1"/>
        <w:spacing w:before="0" w:after="0"/>
        <w:jc w:val="both"/>
        <w:rPr>
          <w:rFonts w:ascii="Times New Roman" w:hAnsi="Times New Roman"/>
          <w:b w:val="0"/>
          <w:sz w:val="24"/>
          <w:szCs w:val="24"/>
          <w:lang w:val="ru-RU"/>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267B05">
        <w:rPr>
          <w:rFonts w:ascii="Times New Roman" w:hAnsi="Times New Roman"/>
          <w:b w:val="0"/>
          <w:sz w:val="28"/>
          <w:szCs w:val="28"/>
          <w:lang w:val="ru-RU"/>
        </w:rPr>
        <w:lastRenderedPageBreak/>
        <w:t>К показателю 1</w:t>
      </w:r>
      <w:r w:rsidR="00C57D34" w:rsidRPr="00CE260B">
        <w:rPr>
          <w:rFonts w:ascii="Times New Roman" w:hAnsi="Times New Roman"/>
          <w:b w:val="0"/>
          <w:sz w:val="28"/>
          <w:szCs w:val="28"/>
          <w:lang w:val="ru-RU"/>
        </w:rPr>
        <w:t>0-01-005-02 Камеры съездов в однопутном тоннеле, сооружаемые горным способом, в грунтах 4-7 группы</w:t>
      </w:r>
    </w:p>
    <w:p w:rsidR="00C57D34" w:rsidRPr="00CE260B" w:rsidRDefault="008F3BDB" w:rsidP="00C57D34">
      <w:pPr>
        <w:jc w:val="center"/>
        <w:rPr>
          <w:bCs/>
          <w:kern w:val="32"/>
          <w:sz w:val="28"/>
          <w:szCs w:val="28"/>
          <w:lang w:eastAsia="x-none"/>
        </w:rPr>
      </w:pPr>
      <w:r w:rsidRPr="00CE260B">
        <w:rPr>
          <w:bCs/>
          <w:kern w:val="32"/>
          <w:sz w:val="28"/>
          <w:szCs w:val="28"/>
          <w:lang w:eastAsia="x-none"/>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3414BB">
            <w:pPr>
              <w:jc w:val="center"/>
              <w:rPr>
                <w:sz w:val="24"/>
                <w:szCs w:val="24"/>
              </w:rPr>
            </w:pPr>
            <w:r w:rsidRPr="00CE260B">
              <w:rPr>
                <w:sz w:val="24"/>
                <w:szCs w:val="24"/>
              </w:rPr>
              <w:t>на 01.01.20</w:t>
            </w:r>
            <w:r w:rsidR="003414BB">
              <w:rPr>
                <w:sz w:val="24"/>
                <w:szCs w:val="24"/>
              </w:rPr>
              <w:t>20</w:t>
            </w:r>
            <w:r w:rsidRPr="00CE260B">
              <w:rPr>
                <w:sz w:val="24"/>
                <w:szCs w:val="24"/>
              </w:rPr>
              <w:t>, 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hideMark/>
          </w:tcPr>
          <w:p w:rsidR="00C57D34" w:rsidRPr="00CE260B" w:rsidRDefault="00C57D34" w:rsidP="00267B05">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tcPr>
          <w:p w:rsidR="00C57D34" w:rsidRPr="00CE260B" w:rsidRDefault="003414BB" w:rsidP="005E6D32">
            <w:pPr>
              <w:jc w:val="center"/>
              <w:rPr>
                <w:sz w:val="24"/>
                <w:szCs w:val="24"/>
              </w:rPr>
            </w:pPr>
            <w:r>
              <w:rPr>
                <w:sz w:val="24"/>
                <w:szCs w:val="24"/>
              </w:rPr>
              <w:t>2</w:t>
            </w:r>
            <w:r w:rsidR="005E6D32">
              <w:rPr>
                <w:sz w:val="24"/>
                <w:szCs w:val="24"/>
              </w:rPr>
              <w:t>07</w:t>
            </w:r>
            <w:r w:rsidR="00267B05">
              <w:rPr>
                <w:sz w:val="24"/>
                <w:szCs w:val="24"/>
              </w:rPr>
              <w:t> </w:t>
            </w:r>
            <w:r w:rsidR="005E6D32">
              <w:rPr>
                <w:sz w:val="24"/>
                <w:szCs w:val="24"/>
              </w:rPr>
              <w:t>747</w:t>
            </w:r>
            <w:r w:rsidR="00267B05">
              <w:rPr>
                <w:sz w:val="24"/>
                <w:szCs w:val="24"/>
              </w:rPr>
              <w:t>,</w:t>
            </w:r>
            <w:r w:rsidR="005E6D32">
              <w:rPr>
                <w:sz w:val="24"/>
                <w:szCs w:val="24"/>
              </w:rPr>
              <w:t>36</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tcPr>
          <w:p w:rsidR="007B3D16" w:rsidRPr="00CE260B" w:rsidRDefault="007B3D16" w:rsidP="005E6D32">
            <w:pPr>
              <w:jc w:val="center"/>
              <w:rPr>
                <w:sz w:val="24"/>
                <w:szCs w:val="24"/>
              </w:rPr>
            </w:pPr>
            <w:r w:rsidRPr="00CE260B">
              <w:rPr>
                <w:sz w:val="24"/>
                <w:szCs w:val="24"/>
              </w:rPr>
              <w:t>1</w:t>
            </w:r>
            <w:r w:rsidR="003414BB">
              <w:rPr>
                <w:sz w:val="24"/>
                <w:szCs w:val="24"/>
              </w:rPr>
              <w:t>3</w:t>
            </w:r>
            <w:r w:rsidR="005E6D32">
              <w:rPr>
                <w:sz w:val="24"/>
                <w:szCs w:val="24"/>
              </w:rPr>
              <w:t> 146,28</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100 м3 камеры</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tcPr>
          <w:p w:rsidR="00C57D34" w:rsidRPr="00CE260B" w:rsidRDefault="005E6D32" w:rsidP="005E6D32">
            <w:pPr>
              <w:jc w:val="center"/>
              <w:rPr>
                <w:sz w:val="24"/>
                <w:szCs w:val="24"/>
              </w:rPr>
            </w:pPr>
            <w:r>
              <w:rPr>
                <w:sz w:val="24"/>
                <w:szCs w:val="24"/>
              </w:rPr>
              <w:t>5 959,82</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393477"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tcPr>
          <w:p w:rsidR="00C57D34" w:rsidRPr="00CE260B" w:rsidRDefault="005E6D32" w:rsidP="005E6D32">
            <w:pPr>
              <w:jc w:val="center"/>
              <w:rPr>
                <w:sz w:val="24"/>
                <w:szCs w:val="24"/>
              </w:rPr>
            </w:pPr>
            <w:r>
              <w:rPr>
                <w:sz w:val="24"/>
                <w:szCs w:val="24"/>
              </w:rPr>
              <w:t>59,60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4"/>
          <w:szCs w:val="24"/>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05331F">
        <w:rPr>
          <w:rFonts w:ascii="Times New Roman" w:hAnsi="Times New Roman"/>
          <w:b w:val="0"/>
          <w:sz w:val="28"/>
          <w:szCs w:val="28"/>
          <w:lang w:val="ru-RU"/>
        </w:rPr>
        <w:t>, учтенных</w:t>
      </w:r>
      <w:r w:rsidRPr="00CE260B">
        <w:rPr>
          <w:rFonts w:ascii="Times New Roman" w:hAnsi="Times New Roman"/>
          <w:b w:val="0"/>
          <w:sz w:val="28"/>
          <w:szCs w:val="28"/>
          <w:lang w:val="ru-RU"/>
        </w:rPr>
        <w:t xml:space="preserve"> </w:t>
      </w:r>
      <w:r w:rsidR="0005331F">
        <w:rPr>
          <w:rFonts w:ascii="Times New Roman" w:hAnsi="Times New Roman"/>
          <w:b w:val="0"/>
          <w:sz w:val="28"/>
          <w:szCs w:val="28"/>
          <w:lang w:val="ru-RU"/>
        </w:rPr>
        <w:t>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393477"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Котлован с ограждением: </w:t>
            </w:r>
            <w:r w:rsidRPr="00CE260B">
              <w:rPr>
                <w:sz w:val="24"/>
                <w:szCs w:val="24"/>
              </w:rPr>
              <w:br/>
              <w:t xml:space="preserve"> 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Железобетонная плита основания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Котлован с ограждением, выполненным из буронабивных свай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Закрепление грунтов в торцах котлована камеры съездов в местах ввода и вывода щита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Камера съездов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сооружение камеры горным способом: расширение (раскрытие) пилот-тоннеля до проектного контура с  разработкой грунта горным способом, монтажом чугунных колец и демонтажем чугунной обделки пилот-тоннеля; нагнетание раствора за сборную чугунную обделку; чеканка стыков между тюбингами; устройство сопряжений между кольцами разного диаметра с монтажом металлической гидроизоляции, установкой арматуры и укладкой бетона за металлическую гидроизоляцию; внутреннее обустройство тоннеля; сооружение железобетонных участков камеры съездов</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Тупики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Архитектурно-планировочные 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окраска чугунных тюбингов</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E023CE" w:rsidRDefault="00C57D34" w:rsidP="007B3D16">
            <w:pPr>
              <w:rPr>
                <w:bCs/>
                <w:sz w:val="24"/>
                <w:szCs w:val="24"/>
              </w:rPr>
            </w:pPr>
            <w:r w:rsidRPr="00E023CE">
              <w:rPr>
                <w:bCs/>
                <w:sz w:val="24"/>
                <w:szCs w:val="24"/>
              </w:rPr>
              <w:t xml:space="preserve">Инженерные системы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bCs/>
                <w:sz w:val="24"/>
                <w:szCs w:val="24"/>
              </w:rPr>
            </w:pPr>
            <w:r w:rsidRPr="00E023CE">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Электроснабжение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Тоннельное 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E023CE" w:rsidRDefault="003F784D" w:rsidP="001F28F9">
            <w:pPr>
              <w:rPr>
                <w:sz w:val="24"/>
                <w:szCs w:val="24"/>
              </w:rPr>
            </w:pPr>
            <w:r>
              <w:rPr>
                <w:sz w:val="24"/>
                <w:szCs w:val="24"/>
              </w:rPr>
              <w:t>Тоннельн</w:t>
            </w:r>
            <w:r w:rsidR="001F28F9">
              <w:rPr>
                <w:sz w:val="24"/>
                <w:szCs w:val="24"/>
              </w:rPr>
              <w:t>ый водопровод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E023CE" w:rsidRDefault="00C57D34" w:rsidP="007B3D16">
            <w:pPr>
              <w:rPr>
                <w:sz w:val="24"/>
                <w:szCs w:val="24"/>
              </w:rPr>
            </w:pPr>
            <w:r w:rsidRPr="00E023CE">
              <w:rPr>
                <w:sz w:val="24"/>
                <w:szCs w:val="24"/>
              </w:rPr>
              <w:t>композитные трубы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E023CE" w:rsidRDefault="00C57D34" w:rsidP="007B3D16">
            <w:pPr>
              <w:rPr>
                <w:sz w:val="24"/>
                <w:szCs w:val="24"/>
              </w:rPr>
            </w:pPr>
            <w:r w:rsidRPr="00E023CE">
              <w:rPr>
                <w:sz w:val="24"/>
                <w:szCs w:val="24"/>
              </w:rPr>
              <w:t>Тоннельная вентиляция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E023CE" w:rsidRDefault="00C57D34" w:rsidP="007B3D16">
            <w:pPr>
              <w:rPr>
                <w:sz w:val="24"/>
                <w:szCs w:val="24"/>
              </w:rPr>
            </w:pPr>
            <w:r w:rsidRPr="00E023CE">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E023CE" w:rsidRDefault="00C57D34" w:rsidP="007B3D16">
            <w:pPr>
              <w:rPr>
                <w:bCs/>
                <w:sz w:val="24"/>
                <w:szCs w:val="24"/>
              </w:rPr>
            </w:pPr>
            <w:r w:rsidRPr="00E023CE">
              <w:rPr>
                <w:bCs/>
                <w:sz w:val="24"/>
                <w:szCs w:val="24"/>
              </w:rPr>
              <w:t xml:space="preserve">Сети связи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Радиосвязь и единая радиоинформационная сеть метрополитена (ЕРИС-М)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E023CE" w:rsidRDefault="00C57D34" w:rsidP="007B3D16">
            <w:pPr>
              <w:rPr>
                <w:sz w:val="24"/>
                <w:szCs w:val="24"/>
              </w:rPr>
            </w:pPr>
            <w:r w:rsidRPr="00E023CE">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Магистральные 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Телефонная 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 xml:space="preserve">Громкоговорящее оповещение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 xml:space="preserve">Технологическое оборудование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IХ</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Электрические сети 10 кВ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 рельсы железнодорожные Р-65</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noWrap/>
            <w:vAlign w:val="center"/>
            <w:hideMark/>
          </w:tcPr>
          <w:p w:rsidR="00C57D34" w:rsidRPr="00CE260B" w:rsidRDefault="00C57D34" w:rsidP="007B3D16">
            <w:pPr>
              <w:jc w:val="center"/>
              <w:rPr>
                <w:sz w:val="24"/>
                <w:szCs w:val="24"/>
              </w:rPr>
            </w:pPr>
            <w:r w:rsidRPr="00CE260B">
              <w:rPr>
                <w:sz w:val="24"/>
                <w:szCs w:val="24"/>
              </w:rPr>
              <w:t>ХIII</w:t>
            </w:r>
          </w:p>
        </w:tc>
        <w:tc>
          <w:tcPr>
            <w:tcW w:w="3573" w:type="dxa"/>
            <w:tcBorders>
              <w:top w:val="single" w:sz="4" w:space="0" w:color="auto"/>
              <w:left w:val="nil"/>
              <w:bottom w:val="single" w:sz="4" w:space="0" w:color="auto"/>
              <w:right w:val="single" w:sz="4" w:space="0" w:color="auto"/>
            </w:tcBorders>
            <w:vAlign w:val="center"/>
            <w:hideMark/>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1F363C"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ХV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7C17EB" w:rsidRPr="00CE260B" w:rsidRDefault="007C17EB" w:rsidP="00C57D34">
      <w:pPr>
        <w:pStyle w:val="1"/>
        <w:spacing w:before="0" w:after="0"/>
        <w:jc w:val="both"/>
        <w:rPr>
          <w:rFonts w:ascii="Times New Roman" w:hAnsi="Times New Roman"/>
          <w:b w:val="0"/>
          <w:sz w:val="24"/>
          <w:szCs w:val="24"/>
          <w:lang w:val="ru-RU"/>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C57D34" w:rsidRPr="00CE260B">
        <w:rPr>
          <w:rFonts w:ascii="Times New Roman" w:hAnsi="Times New Roman"/>
          <w:b w:val="0"/>
          <w:sz w:val="28"/>
          <w:szCs w:val="28"/>
          <w:lang w:val="ru-RU"/>
        </w:rPr>
        <w:lastRenderedPageBreak/>
        <w:t xml:space="preserve">К таблице 10-01-006 </w:t>
      </w:r>
      <w:proofErr w:type="spellStart"/>
      <w:r w:rsidR="00C57D34" w:rsidRPr="00CE260B">
        <w:rPr>
          <w:rFonts w:ascii="Times New Roman" w:hAnsi="Times New Roman"/>
          <w:b w:val="0"/>
          <w:sz w:val="28"/>
          <w:szCs w:val="28"/>
          <w:lang w:val="ru-RU"/>
        </w:rPr>
        <w:t>Притоннельные</w:t>
      </w:r>
      <w:proofErr w:type="spellEnd"/>
      <w:r w:rsidR="00C57D34" w:rsidRPr="00CE260B">
        <w:rPr>
          <w:rFonts w:ascii="Times New Roman" w:hAnsi="Times New Roman"/>
          <w:b w:val="0"/>
          <w:sz w:val="28"/>
          <w:szCs w:val="28"/>
          <w:lang w:val="ru-RU"/>
        </w:rPr>
        <w:t xml:space="preserve"> сооружения</w:t>
      </w:r>
    </w:p>
    <w:p w:rsidR="00C57D34" w:rsidRPr="00CE260B" w:rsidRDefault="0005331F" w:rsidP="00CC47AC">
      <w:pPr>
        <w:spacing w:before="120" w:after="120"/>
        <w:rPr>
          <w:bCs/>
          <w:kern w:val="32"/>
          <w:sz w:val="28"/>
          <w:szCs w:val="28"/>
          <w:lang w:eastAsia="x-none"/>
        </w:rPr>
      </w:pPr>
      <w:r>
        <w:rPr>
          <w:bCs/>
          <w:kern w:val="32"/>
          <w:sz w:val="28"/>
          <w:szCs w:val="28"/>
          <w:lang w:eastAsia="x-none"/>
        </w:rPr>
        <w:t xml:space="preserve">К показателю </w:t>
      </w:r>
      <w:r w:rsidR="00C57D34" w:rsidRPr="00CE260B">
        <w:rPr>
          <w:bCs/>
          <w:kern w:val="32"/>
          <w:sz w:val="28"/>
          <w:szCs w:val="28"/>
          <w:lang w:eastAsia="x-none"/>
        </w:rPr>
        <w:t>10-01-006-01 Вентиляционный комплекс, сооружаемый открытым способом в грунтах 1-3 группы с ограждением котлована по технологии "стена в грунте"</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97EEB">
            <w:pPr>
              <w:jc w:val="center"/>
              <w:rPr>
                <w:sz w:val="24"/>
                <w:szCs w:val="24"/>
              </w:rPr>
            </w:pPr>
            <w:r w:rsidRPr="00CE260B">
              <w:rPr>
                <w:sz w:val="24"/>
                <w:szCs w:val="24"/>
              </w:rPr>
              <w:t>на 01.01.20</w:t>
            </w:r>
            <w:r w:rsidR="00E97EEB">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982640" w:rsidP="00E97EEB">
            <w:pPr>
              <w:jc w:val="center"/>
              <w:rPr>
                <w:sz w:val="24"/>
                <w:szCs w:val="24"/>
              </w:rPr>
            </w:pPr>
            <w:r w:rsidRPr="00CE260B">
              <w:rPr>
                <w:sz w:val="24"/>
                <w:szCs w:val="24"/>
              </w:rPr>
              <w:t>3</w:t>
            </w:r>
            <w:r w:rsidR="00E97EEB">
              <w:rPr>
                <w:sz w:val="24"/>
                <w:szCs w:val="24"/>
              </w:rPr>
              <w:t>63 867,53</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7B3D16" w:rsidRPr="00CE260B" w:rsidRDefault="00E97EEB" w:rsidP="00E97EEB">
            <w:pPr>
              <w:jc w:val="center"/>
              <w:rPr>
                <w:sz w:val="24"/>
                <w:szCs w:val="24"/>
              </w:rPr>
            </w:pPr>
            <w:r>
              <w:rPr>
                <w:sz w:val="24"/>
                <w:szCs w:val="24"/>
              </w:rPr>
              <w:t>20 969,88</w:t>
            </w:r>
          </w:p>
        </w:tc>
      </w:tr>
      <w:tr w:rsidR="007B3D16"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7B3D16" w:rsidRPr="00CE260B" w:rsidRDefault="007B3D16" w:rsidP="007B3D16">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7B3D16" w:rsidRPr="00CE260B" w:rsidRDefault="007B3D16" w:rsidP="007B3D16">
            <w:pPr>
              <w:ind w:left="227"/>
              <w:rPr>
                <w:color w:val="000000"/>
                <w:sz w:val="24"/>
                <w:szCs w:val="24"/>
              </w:rPr>
            </w:pPr>
            <w:r w:rsidRPr="00CE260B">
              <w:rPr>
                <w:color w:val="000000"/>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7B3D16" w:rsidRPr="00CE260B" w:rsidRDefault="007B3D16" w:rsidP="007B3D16">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м3 строительного объема</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E97EEB" w:rsidP="00E97EEB">
            <w:pPr>
              <w:jc w:val="center"/>
              <w:rPr>
                <w:sz w:val="24"/>
                <w:szCs w:val="24"/>
              </w:rPr>
            </w:pPr>
            <w:r>
              <w:rPr>
                <w:sz w:val="24"/>
                <w:szCs w:val="24"/>
              </w:rPr>
              <w:t>74</w:t>
            </w:r>
            <w:r w:rsidR="00C57D34" w:rsidRPr="00CE260B">
              <w:rPr>
                <w:sz w:val="24"/>
                <w:szCs w:val="24"/>
              </w:rPr>
              <w:t>,</w:t>
            </w:r>
            <w:r>
              <w:rPr>
                <w:sz w:val="24"/>
                <w:szCs w:val="24"/>
              </w:rPr>
              <w:t>04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05331F">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vAlign w:val="center"/>
            <w:hideMark/>
          </w:tcPr>
          <w:p w:rsidR="00C57D34" w:rsidRPr="00CE260B" w:rsidRDefault="00C57D34" w:rsidP="0005331F">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E97EEB" w:rsidP="00E97EEB">
            <w:pPr>
              <w:jc w:val="center"/>
              <w:rPr>
                <w:sz w:val="24"/>
                <w:szCs w:val="24"/>
              </w:rPr>
            </w:pPr>
            <w:r>
              <w:rPr>
                <w:sz w:val="24"/>
                <w:szCs w:val="24"/>
              </w:rPr>
              <w:t>74</w:t>
            </w:r>
            <w:r w:rsidR="00C57D34" w:rsidRPr="00CE260B">
              <w:rPr>
                <w:sz w:val="24"/>
                <w:szCs w:val="24"/>
              </w:rPr>
              <w:t>,</w:t>
            </w:r>
            <w:r>
              <w:rPr>
                <w:sz w:val="24"/>
                <w:szCs w:val="24"/>
              </w:rPr>
              <w:t>04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05331F">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1F363C"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7C17EB" w:rsidRPr="00CE260B" w:rsidRDefault="007C17EB" w:rsidP="007B3D16">
            <w:pPr>
              <w:rPr>
                <w:bCs/>
                <w:sz w:val="24"/>
                <w:szCs w:val="24"/>
              </w:rPr>
            </w:pPr>
            <w:r w:rsidRPr="00CE260B">
              <w:rPr>
                <w:bCs/>
                <w:sz w:val="24"/>
                <w:szCs w:val="24"/>
              </w:rPr>
              <w:t>нижняя часть ВК заглублена относительно поверхности земли на ~24,9 м; форшахта для устройства "стены в грунте", железобетонная траншейная</w:t>
            </w:r>
          </w:p>
          <w:p w:rsidR="007C17EB" w:rsidRPr="00CE260B" w:rsidRDefault="007C17EB" w:rsidP="007B3D16">
            <w:pPr>
              <w:rPr>
                <w:bCs/>
                <w:sz w:val="24"/>
                <w:szCs w:val="24"/>
              </w:rPr>
            </w:pPr>
            <w:r w:rsidRPr="00CE260B">
              <w:rPr>
                <w:bCs/>
                <w:sz w:val="24"/>
                <w:szCs w:val="24"/>
              </w:rPr>
              <w:t>"стена в грунте": для сооружения нижней части вентузла и вентшахты - толщиной 0,8 м, глубиной 39</w:t>
            </w:r>
            <w:r w:rsidR="00E97EEB">
              <w:rPr>
                <w:bCs/>
                <w:sz w:val="24"/>
                <w:szCs w:val="24"/>
              </w:rPr>
              <w:t> </w:t>
            </w:r>
            <w:r w:rsidRPr="00CE260B">
              <w:rPr>
                <w:bCs/>
                <w:sz w:val="24"/>
                <w:szCs w:val="24"/>
              </w:rPr>
              <w:t>м, длиной 76,9 м; для сооружения верхней части вентузла - толщиной 0,6 м, глубиной 14,0 м, длиной 113,5 м; земляные работы. Распорное крепление котлована из металлических труб Ø426, Ø530, Ø630 и Ø820.</w:t>
            </w:r>
          </w:p>
          <w:p w:rsidR="00C57D34" w:rsidRPr="00CE260B" w:rsidRDefault="007C17EB" w:rsidP="00E97EEB">
            <w:pPr>
              <w:rPr>
                <w:bCs/>
                <w:sz w:val="24"/>
                <w:szCs w:val="24"/>
              </w:rPr>
            </w:pPr>
            <w:r w:rsidRPr="00CE260B">
              <w:rPr>
                <w:bCs/>
                <w:sz w:val="24"/>
                <w:szCs w:val="24"/>
              </w:rPr>
              <w:t>закрепление грунтового массива по технологии струйной цементации "JET": объем закрепляемого грунта – 512 м3; сва</w:t>
            </w:r>
            <w:r w:rsidR="00854589" w:rsidRPr="00CE260B">
              <w:rPr>
                <w:bCs/>
                <w:sz w:val="24"/>
                <w:szCs w:val="24"/>
              </w:rPr>
              <w:t>и</w:t>
            </w:r>
            <w:r w:rsidRPr="00CE260B">
              <w:rPr>
                <w:bCs/>
                <w:sz w:val="24"/>
                <w:szCs w:val="24"/>
              </w:rPr>
              <w:t xml:space="preserve"> Ø1000 мм и длиной 4,0 м – 220</w:t>
            </w:r>
            <w:r w:rsidR="00E97EEB">
              <w:rPr>
                <w:bCs/>
                <w:sz w:val="24"/>
                <w:szCs w:val="24"/>
              </w:rPr>
              <w:t> </w:t>
            </w:r>
            <w:r w:rsidRPr="00CE260B">
              <w:rPr>
                <w:bCs/>
                <w:sz w:val="24"/>
                <w:szCs w:val="24"/>
              </w:rPr>
              <w:t>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7C17EB" w:rsidP="007B3D16">
            <w:pPr>
              <w:rPr>
                <w:bCs/>
                <w:sz w:val="24"/>
                <w:szCs w:val="24"/>
              </w:rPr>
            </w:pPr>
            <w:r w:rsidRPr="00CE260B">
              <w:rPr>
                <w:bCs/>
                <w:sz w:val="24"/>
                <w:szCs w:val="24"/>
              </w:rPr>
              <w:t xml:space="preserve">железобетонные кольца: Ø6,0м </w:t>
            </w:r>
            <w:proofErr w:type="spellStart"/>
            <w:r w:rsidRPr="00CE260B">
              <w:rPr>
                <w:bCs/>
                <w:sz w:val="24"/>
                <w:szCs w:val="24"/>
              </w:rPr>
              <w:t>Lк</w:t>
            </w:r>
            <w:proofErr w:type="spellEnd"/>
            <w:r w:rsidRPr="00CE260B">
              <w:rPr>
                <w:bCs/>
                <w:sz w:val="24"/>
                <w:szCs w:val="24"/>
              </w:rPr>
              <w:t>=1400мм, 16 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Плита основания (жесткое основание)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w:t>
            </w:r>
            <w:r w:rsidR="00B963A8" w:rsidRPr="00CE260B">
              <w:rPr>
                <w:bCs/>
                <w:sz w:val="24"/>
                <w:szCs w:val="24"/>
              </w:rPr>
              <w:t>ая</w:t>
            </w:r>
            <w:r w:rsidRPr="00CE260B">
              <w:rPr>
                <w:bCs/>
                <w:sz w:val="24"/>
                <w:szCs w:val="24"/>
              </w:rPr>
              <w:t xml:space="preserve"> железобетонн</w:t>
            </w:r>
            <w:r w:rsidR="00B963A8" w:rsidRPr="00CE260B">
              <w:rPr>
                <w:bCs/>
                <w:sz w:val="24"/>
                <w:szCs w:val="24"/>
              </w:rPr>
              <w:t>ая</w:t>
            </w:r>
            <w:r w:rsidRPr="00CE260B">
              <w:rPr>
                <w:bCs/>
                <w:sz w:val="24"/>
                <w:szCs w:val="24"/>
              </w:rPr>
              <w:t>,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w:t>
            </w:r>
            <w:r w:rsidR="00B963A8" w:rsidRPr="00CE260B">
              <w:rPr>
                <w:bCs/>
                <w:sz w:val="24"/>
                <w:szCs w:val="24"/>
              </w:rPr>
              <w:t>ое</w:t>
            </w:r>
            <w:r w:rsidRPr="00CE260B">
              <w:rPr>
                <w:bCs/>
                <w:sz w:val="24"/>
                <w:szCs w:val="24"/>
              </w:rPr>
              <w:t xml:space="preserve"> железобетонн</w:t>
            </w:r>
            <w:r w:rsidR="00B963A8" w:rsidRPr="00CE260B">
              <w:rPr>
                <w:bCs/>
                <w:sz w:val="24"/>
                <w:szCs w:val="24"/>
              </w:rPr>
              <w:t>ое</w:t>
            </w:r>
            <w:r w:rsidRPr="00CE260B">
              <w:rPr>
                <w:bCs/>
                <w:sz w:val="24"/>
                <w:szCs w:val="24"/>
              </w:rPr>
              <w:t>,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монолитный железобетонный,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чистый пол толщиной 50 мм из цементно-песчаного раствора М100</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затирка, окраска простая водоэмульсионная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Прочие конструктивные </w:t>
            </w:r>
            <w:r w:rsidR="00854589" w:rsidRPr="00CE260B">
              <w:rPr>
                <w:bCs/>
                <w:sz w:val="24"/>
                <w:szCs w:val="24"/>
              </w:rPr>
              <w:t>решения</w:t>
            </w:r>
            <w:r w:rsidRPr="00CE260B">
              <w:rPr>
                <w:bCs/>
                <w:sz w:val="24"/>
                <w:szCs w:val="24"/>
              </w:rPr>
              <w:t>:</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распределительный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железобетонная стена упора для затвора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затвор 3I-В-0407</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E97EEB">
            <w:pPr>
              <w:rPr>
                <w:bCs/>
                <w:sz w:val="24"/>
                <w:szCs w:val="24"/>
              </w:rPr>
            </w:pPr>
            <w:r w:rsidRPr="00CE260B">
              <w:rPr>
                <w:bCs/>
                <w:sz w:val="24"/>
                <w:szCs w:val="24"/>
              </w:rPr>
              <w:t xml:space="preserve"> лестницы, мостики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металлические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E97EEB">
            <w:pPr>
              <w:rPr>
                <w:bCs/>
                <w:sz w:val="24"/>
                <w:szCs w:val="24"/>
              </w:rPr>
            </w:pPr>
            <w:r w:rsidRPr="00CE260B">
              <w:rPr>
                <w:bCs/>
                <w:sz w:val="24"/>
                <w:szCs w:val="24"/>
              </w:rPr>
              <w:t xml:space="preserve"> перекрытие лотков, приямков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металлическое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Отопление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3F784D" w:rsidP="003F784D">
            <w:pPr>
              <w:rPr>
                <w:bCs/>
                <w:sz w:val="24"/>
                <w:szCs w:val="24"/>
              </w:rPr>
            </w:pPr>
            <w:r>
              <w:rPr>
                <w:bCs/>
                <w:sz w:val="24"/>
                <w:szCs w:val="24"/>
              </w:rPr>
              <w:t>В</w:t>
            </w:r>
            <w:r w:rsidR="00C57D34" w:rsidRPr="00CE260B">
              <w:rPr>
                <w:bCs/>
                <w:sz w:val="24"/>
                <w:szCs w:val="24"/>
              </w:rPr>
              <w:t>одоотведение</w:t>
            </w:r>
            <w:r>
              <w:rPr>
                <w:bCs/>
                <w:sz w:val="24"/>
                <w:szCs w:val="24"/>
              </w:rPr>
              <w:t xml:space="preserve"> (канализация)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Электрооборудование, электроосвещение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Автоматизированные системы диспетчерского управления энергоснабжением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Технологическое оборудование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не </w:t>
            </w:r>
            <w:r w:rsidR="001F363C"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bl>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p>
    <w:p w:rsidR="00C57D34" w:rsidRPr="00CE260B" w:rsidRDefault="00FC7C6D" w:rsidP="00CC47AC">
      <w:pPr>
        <w:spacing w:before="120" w:after="120"/>
        <w:rPr>
          <w:bCs/>
          <w:kern w:val="32"/>
          <w:sz w:val="28"/>
          <w:szCs w:val="28"/>
          <w:lang w:eastAsia="x-none"/>
        </w:rPr>
      </w:pPr>
      <w:r>
        <w:rPr>
          <w:bCs/>
          <w:kern w:val="32"/>
          <w:sz w:val="28"/>
          <w:szCs w:val="28"/>
          <w:lang w:eastAsia="x-none"/>
        </w:rPr>
        <w:lastRenderedPageBreak/>
        <w:t xml:space="preserve">К показателю </w:t>
      </w:r>
      <w:r w:rsidR="00C57D34" w:rsidRPr="00CE260B">
        <w:rPr>
          <w:bCs/>
          <w:kern w:val="32"/>
          <w:sz w:val="28"/>
          <w:szCs w:val="28"/>
          <w:lang w:eastAsia="x-none"/>
        </w:rPr>
        <w:t>10-01-006-03 Водоотливная установка, сооружаемая открытым способом в грунтах 1-3 группы с ограждением котлована по технологии "стена в грунте"</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97EEB">
            <w:pPr>
              <w:jc w:val="center"/>
              <w:rPr>
                <w:sz w:val="24"/>
                <w:szCs w:val="24"/>
              </w:rPr>
            </w:pPr>
            <w:r w:rsidRPr="00CE260B">
              <w:rPr>
                <w:sz w:val="24"/>
                <w:szCs w:val="24"/>
              </w:rPr>
              <w:t>на 01.01.20</w:t>
            </w:r>
            <w:r w:rsidR="00E97EEB">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FC7C6D">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E97EEB">
            <w:pPr>
              <w:jc w:val="center"/>
              <w:rPr>
                <w:sz w:val="24"/>
                <w:szCs w:val="24"/>
              </w:rPr>
            </w:pPr>
            <w:r w:rsidRPr="00CE260B">
              <w:rPr>
                <w:sz w:val="24"/>
                <w:szCs w:val="24"/>
              </w:rPr>
              <w:t>1</w:t>
            </w:r>
            <w:r w:rsidR="00E97EEB">
              <w:rPr>
                <w:sz w:val="24"/>
                <w:szCs w:val="24"/>
              </w:rPr>
              <w:t>72</w:t>
            </w:r>
            <w:r w:rsidR="0031757C" w:rsidRPr="00CE260B">
              <w:rPr>
                <w:sz w:val="24"/>
                <w:szCs w:val="24"/>
              </w:rPr>
              <w:t> </w:t>
            </w:r>
            <w:r w:rsidR="00E97EEB">
              <w:rPr>
                <w:sz w:val="24"/>
                <w:szCs w:val="24"/>
              </w:rPr>
              <w:t>478</w:t>
            </w:r>
            <w:r w:rsidR="0031757C" w:rsidRPr="00CE260B">
              <w:rPr>
                <w:sz w:val="24"/>
                <w:szCs w:val="24"/>
              </w:rPr>
              <w:t>,</w:t>
            </w:r>
            <w:r w:rsidR="00FC7C6D">
              <w:rPr>
                <w:sz w:val="24"/>
                <w:szCs w:val="24"/>
              </w:rPr>
              <w:t>9</w:t>
            </w:r>
            <w:r w:rsidR="00E97EEB">
              <w:rPr>
                <w:sz w:val="24"/>
                <w:szCs w:val="24"/>
              </w:rPr>
              <w:t>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31757C" w:rsidP="00E97EEB">
            <w:pPr>
              <w:jc w:val="center"/>
              <w:rPr>
                <w:sz w:val="24"/>
                <w:szCs w:val="24"/>
              </w:rPr>
            </w:pPr>
            <w:r w:rsidRPr="00CE260B">
              <w:rPr>
                <w:sz w:val="24"/>
                <w:szCs w:val="24"/>
              </w:rPr>
              <w:t>9</w:t>
            </w:r>
            <w:r w:rsidR="00E97EEB">
              <w:rPr>
                <w:sz w:val="24"/>
                <w:szCs w:val="24"/>
              </w:rPr>
              <w:t> 774,30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Стоимость строительства на </w:t>
            </w:r>
            <w:r w:rsidR="00BD4A7F" w:rsidRPr="00CE260B">
              <w:rPr>
                <w:sz w:val="24"/>
                <w:szCs w:val="24"/>
              </w:rPr>
              <w:t>принятую единицу измерения (</w:t>
            </w:r>
            <w:r w:rsidRPr="00CE260B">
              <w:rPr>
                <w:sz w:val="24"/>
                <w:szCs w:val="24"/>
              </w:rPr>
              <w:t>1 м3 строительного объема</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E97EEB" w:rsidP="00E97EEB">
            <w:pPr>
              <w:jc w:val="center"/>
              <w:rPr>
                <w:sz w:val="24"/>
                <w:szCs w:val="24"/>
              </w:rPr>
            </w:pPr>
            <w:r>
              <w:rPr>
                <w:sz w:val="24"/>
                <w:szCs w:val="24"/>
              </w:rPr>
              <w:t>312,94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FC7C6D">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vAlign w:val="center"/>
            <w:hideMark/>
          </w:tcPr>
          <w:p w:rsidR="00C57D34" w:rsidRPr="00CE260B" w:rsidRDefault="00C57D34" w:rsidP="00FC7C6D">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E97EEB" w:rsidP="00E97EEB">
            <w:pPr>
              <w:jc w:val="center"/>
              <w:rPr>
                <w:sz w:val="24"/>
                <w:szCs w:val="24"/>
              </w:rPr>
            </w:pPr>
            <w:r>
              <w:rPr>
                <w:sz w:val="24"/>
                <w:szCs w:val="24"/>
              </w:rPr>
              <w:t>312,94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4"/>
          <w:szCs w:val="24"/>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FC7C6D">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1F363C"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9B4524" w:rsidRPr="00CE260B" w:rsidRDefault="009B4524" w:rsidP="007B3D16">
            <w:pPr>
              <w:rPr>
                <w:bCs/>
                <w:sz w:val="24"/>
                <w:szCs w:val="24"/>
              </w:rPr>
            </w:pPr>
            <w:r w:rsidRPr="00CE260B">
              <w:rPr>
                <w:bCs/>
                <w:sz w:val="24"/>
                <w:szCs w:val="24"/>
              </w:rPr>
              <w:t xml:space="preserve">ВОУ заглублена относительно поверхности земли на ~35,5 м; форшахта для устройства "стены в грунте", железобетонная траншейная "стена в грунте": ширина 1,0 м, глубина 42,0 м, длина 51,4 </w:t>
            </w:r>
            <w:proofErr w:type="gramStart"/>
            <w:r w:rsidRPr="00CE260B">
              <w:rPr>
                <w:bCs/>
                <w:sz w:val="24"/>
                <w:szCs w:val="24"/>
              </w:rPr>
              <w:t>м,  распорное</w:t>
            </w:r>
            <w:proofErr w:type="gramEnd"/>
            <w:r w:rsidRPr="00CE260B">
              <w:rPr>
                <w:bCs/>
                <w:sz w:val="24"/>
                <w:szCs w:val="24"/>
              </w:rPr>
              <w:t xml:space="preserve"> крепление котлована;</w:t>
            </w:r>
          </w:p>
          <w:p w:rsidR="00C57D34" w:rsidRPr="00CE260B" w:rsidRDefault="009B4524" w:rsidP="00E97EEB">
            <w:pPr>
              <w:rPr>
                <w:bCs/>
                <w:sz w:val="24"/>
                <w:szCs w:val="24"/>
              </w:rPr>
            </w:pPr>
            <w:r w:rsidRPr="00CE260B">
              <w:rPr>
                <w:bCs/>
                <w:sz w:val="24"/>
                <w:szCs w:val="24"/>
              </w:rPr>
              <w:t>закрепление грунтового массива по технологии струйной цементации "JET": объем закрепляемого грунта – 792 м3; сва</w:t>
            </w:r>
            <w:r w:rsidR="00854589" w:rsidRPr="00CE260B">
              <w:rPr>
                <w:bCs/>
                <w:sz w:val="24"/>
                <w:szCs w:val="24"/>
              </w:rPr>
              <w:t>и</w:t>
            </w:r>
            <w:r w:rsidRPr="00CE260B">
              <w:rPr>
                <w:bCs/>
                <w:sz w:val="24"/>
                <w:szCs w:val="24"/>
              </w:rPr>
              <w:t xml:space="preserve"> Ø1000 мм и длиной 12,0 м – 100</w:t>
            </w:r>
            <w:r w:rsidR="00E97EEB">
              <w:rPr>
                <w:bCs/>
                <w:sz w:val="24"/>
                <w:szCs w:val="24"/>
              </w:rPr>
              <w:t> </w:t>
            </w:r>
            <w:r w:rsidRPr="00CE260B">
              <w:rPr>
                <w:bCs/>
                <w:sz w:val="24"/>
                <w:szCs w:val="24"/>
              </w:rPr>
              <w:t>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9B4524" w:rsidP="007B3D16">
            <w:pPr>
              <w:rPr>
                <w:bCs/>
                <w:sz w:val="24"/>
                <w:szCs w:val="24"/>
              </w:rPr>
            </w:pPr>
            <w:r w:rsidRPr="00CE260B">
              <w:rPr>
                <w:bCs/>
                <w:sz w:val="24"/>
                <w:szCs w:val="24"/>
              </w:rPr>
              <w:t xml:space="preserve">железобетонные кольца: Ø6,0м </w:t>
            </w:r>
            <w:proofErr w:type="spellStart"/>
            <w:r w:rsidRPr="00CE260B">
              <w:rPr>
                <w:bCs/>
                <w:sz w:val="24"/>
                <w:szCs w:val="24"/>
              </w:rPr>
              <w:t>Lк</w:t>
            </w:r>
            <w:proofErr w:type="spellEnd"/>
            <w:r w:rsidRPr="00CE260B">
              <w:rPr>
                <w:bCs/>
                <w:sz w:val="24"/>
                <w:szCs w:val="24"/>
              </w:rPr>
              <w:t>=1400мм, 7 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Плита основания (жесткое основание)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монолитная железобетонная,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w:t>
            </w:r>
            <w:r w:rsidR="001F363C" w:rsidRPr="00CE260B">
              <w:rPr>
                <w:bCs/>
                <w:sz w:val="24"/>
                <w:szCs w:val="24"/>
              </w:rPr>
              <w:t>ное</w:t>
            </w:r>
            <w:r w:rsidRPr="00CE260B">
              <w:rPr>
                <w:bCs/>
                <w:sz w:val="24"/>
                <w:szCs w:val="24"/>
              </w:rPr>
              <w:t xml:space="preserve"> железобетонн</w:t>
            </w:r>
            <w:r w:rsidR="001F363C" w:rsidRPr="00CE260B">
              <w:rPr>
                <w:bCs/>
                <w:sz w:val="24"/>
                <w:szCs w:val="24"/>
              </w:rPr>
              <w:t>ое</w:t>
            </w:r>
            <w:r w:rsidRPr="00CE260B">
              <w:rPr>
                <w:bCs/>
                <w:sz w:val="24"/>
                <w:szCs w:val="24"/>
              </w:rPr>
              <w:t>,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w:t>
            </w:r>
            <w:r w:rsidR="001F363C" w:rsidRPr="00CE260B">
              <w:rPr>
                <w:bCs/>
                <w:sz w:val="24"/>
                <w:szCs w:val="24"/>
              </w:rPr>
              <w:t>ный</w:t>
            </w:r>
            <w:r w:rsidRPr="00CE260B">
              <w:rPr>
                <w:bCs/>
                <w:sz w:val="24"/>
                <w:szCs w:val="24"/>
              </w:rPr>
              <w:t xml:space="preserve"> железобетонный,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чистый пол в машинном помещении толщиной 100 мм из цементно-песчаного раствора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затирка, простая окраска ПВА, окраска металлических поверхностей, покрытие поверхностей гидроизоляционным составом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Прочие конструктивные </w:t>
            </w:r>
            <w:r w:rsidR="00854589" w:rsidRPr="00CE260B">
              <w:rPr>
                <w:bCs/>
                <w:sz w:val="24"/>
                <w:szCs w:val="24"/>
              </w:rPr>
              <w:t>решения</w:t>
            </w:r>
            <w:r w:rsidRPr="00CE260B">
              <w:rPr>
                <w:bCs/>
                <w:sz w:val="24"/>
                <w:szCs w:val="24"/>
              </w:rPr>
              <w:t>:</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распределительный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монолитный железобетонный,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11.2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железобетонная стена упора для затвора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лестницы, мостики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 перекрытие лотков, приямков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Отопление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3F784D" w:rsidP="003F784D">
            <w:pPr>
              <w:rPr>
                <w:bCs/>
                <w:sz w:val="24"/>
                <w:szCs w:val="24"/>
              </w:rPr>
            </w:pPr>
            <w:r>
              <w:rPr>
                <w:bCs/>
                <w:sz w:val="24"/>
                <w:szCs w:val="24"/>
              </w:rPr>
              <w:t>В</w:t>
            </w:r>
            <w:r w:rsidR="00C57D34" w:rsidRPr="00CE260B">
              <w:rPr>
                <w:bCs/>
                <w:sz w:val="24"/>
                <w:szCs w:val="24"/>
              </w:rPr>
              <w:t>одоотведение</w:t>
            </w:r>
            <w:r>
              <w:rPr>
                <w:bCs/>
                <w:sz w:val="24"/>
                <w:szCs w:val="24"/>
              </w:rPr>
              <w:t xml:space="preserve"> (канализация)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Электрооборудование, электроосвещение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Автоматизированные системы диспетчерского управления энергоснабжением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Технологическое оборудование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не </w:t>
            </w:r>
            <w:r w:rsidR="00B963A8"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bl>
    <w:p w:rsidR="00C57D34" w:rsidRPr="00CE260B" w:rsidRDefault="00C57D34" w:rsidP="00C57D34">
      <w:pPr>
        <w:jc w:val="both"/>
        <w:rPr>
          <w:sz w:val="24"/>
          <w:szCs w:val="24"/>
        </w:rPr>
      </w:pPr>
    </w:p>
    <w:p w:rsidR="004C1E5A"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p>
    <w:p w:rsidR="00B963A8" w:rsidRPr="00CE260B" w:rsidRDefault="006E18F3" w:rsidP="00CC47AC">
      <w:pPr>
        <w:spacing w:before="120" w:after="120"/>
        <w:rPr>
          <w:bCs/>
          <w:kern w:val="32"/>
          <w:sz w:val="28"/>
          <w:szCs w:val="28"/>
          <w:lang w:eastAsia="x-none"/>
        </w:rPr>
      </w:pPr>
      <w:r>
        <w:rPr>
          <w:bCs/>
          <w:kern w:val="32"/>
          <w:sz w:val="28"/>
          <w:szCs w:val="28"/>
          <w:lang w:eastAsia="x-none"/>
        </w:rPr>
        <w:lastRenderedPageBreak/>
        <w:t xml:space="preserve">К показателю </w:t>
      </w:r>
      <w:r w:rsidR="00C57D34" w:rsidRPr="00CE260B">
        <w:rPr>
          <w:bCs/>
          <w:kern w:val="32"/>
          <w:sz w:val="28"/>
          <w:szCs w:val="28"/>
          <w:lang w:eastAsia="x-none"/>
        </w:rPr>
        <w:t>10-01-006-04 Водоотливная установка, сооружаемая закрытым способом в грунтах 4-7 группы</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97EEB">
            <w:pPr>
              <w:jc w:val="center"/>
              <w:rPr>
                <w:sz w:val="24"/>
                <w:szCs w:val="24"/>
              </w:rPr>
            </w:pPr>
            <w:r w:rsidRPr="00CE260B">
              <w:rPr>
                <w:sz w:val="24"/>
                <w:szCs w:val="24"/>
              </w:rPr>
              <w:t>на 01.01.20</w:t>
            </w:r>
            <w:r w:rsidR="00E97EEB">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E97EEB" w:rsidP="005E6D32">
            <w:pPr>
              <w:jc w:val="center"/>
              <w:rPr>
                <w:sz w:val="24"/>
                <w:szCs w:val="24"/>
              </w:rPr>
            </w:pPr>
            <w:r>
              <w:rPr>
                <w:sz w:val="24"/>
                <w:szCs w:val="24"/>
              </w:rPr>
              <w:t>5</w:t>
            </w:r>
            <w:r w:rsidR="005E6D32">
              <w:rPr>
                <w:sz w:val="24"/>
                <w:szCs w:val="24"/>
              </w:rPr>
              <w:t>3</w:t>
            </w:r>
            <w:r w:rsidR="00CE2501" w:rsidRPr="00CE260B">
              <w:rPr>
                <w:sz w:val="24"/>
                <w:szCs w:val="24"/>
              </w:rPr>
              <w:t> </w:t>
            </w:r>
            <w:r w:rsidR="005E6D32">
              <w:rPr>
                <w:sz w:val="24"/>
                <w:szCs w:val="24"/>
              </w:rPr>
              <w:t>748</w:t>
            </w:r>
            <w:r w:rsidR="00CE2501" w:rsidRPr="00CE260B">
              <w:rPr>
                <w:sz w:val="24"/>
                <w:szCs w:val="24"/>
              </w:rPr>
              <w:t>,</w:t>
            </w:r>
            <w:r w:rsidR="005E6D32">
              <w:rPr>
                <w:sz w:val="24"/>
                <w:szCs w:val="24"/>
              </w:rPr>
              <w:t>00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E97EEB" w:rsidP="005E6D32">
            <w:pPr>
              <w:jc w:val="center"/>
              <w:rPr>
                <w:sz w:val="24"/>
                <w:szCs w:val="24"/>
              </w:rPr>
            </w:pPr>
            <w:r>
              <w:rPr>
                <w:sz w:val="24"/>
                <w:szCs w:val="24"/>
              </w:rPr>
              <w:t>3</w:t>
            </w:r>
            <w:r w:rsidR="005E6D32">
              <w:rPr>
                <w:sz w:val="24"/>
                <w:szCs w:val="24"/>
              </w:rPr>
              <w:t> </w:t>
            </w:r>
            <w:r>
              <w:rPr>
                <w:sz w:val="24"/>
                <w:szCs w:val="24"/>
              </w:rPr>
              <w:t>2</w:t>
            </w:r>
            <w:r w:rsidR="005E6D32">
              <w:rPr>
                <w:sz w:val="24"/>
                <w:szCs w:val="24"/>
              </w:rPr>
              <w:t>45,29</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B963A8"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м3 строительного объема</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E97EEB" w:rsidP="005E6D32">
            <w:pPr>
              <w:jc w:val="center"/>
              <w:rPr>
                <w:sz w:val="24"/>
                <w:szCs w:val="24"/>
              </w:rPr>
            </w:pPr>
            <w:r>
              <w:rPr>
                <w:sz w:val="24"/>
                <w:szCs w:val="24"/>
              </w:rPr>
              <w:t>7</w:t>
            </w:r>
            <w:r w:rsidR="005E6D32">
              <w:rPr>
                <w:sz w:val="24"/>
                <w:szCs w:val="24"/>
              </w:rPr>
              <w:t>5,76</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B963A8"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E97EEB" w:rsidP="005E6D32">
            <w:pPr>
              <w:jc w:val="center"/>
              <w:rPr>
                <w:sz w:val="24"/>
                <w:szCs w:val="24"/>
              </w:rPr>
            </w:pPr>
            <w:r>
              <w:rPr>
                <w:sz w:val="24"/>
                <w:szCs w:val="24"/>
              </w:rPr>
              <w:t>7</w:t>
            </w:r>
            <w:r w:rsidR="005E6D32">
              <w:rPr>
                <w:sz w:val="24"/>
                <w:szCs w:val="24"/>
              </w:rPr>
              <w:t>5,76</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B963A8" w:rsidP="00E0557B">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4"/>
          <w:lang w:val="ru-RU"/>
        </w:rPr>
      </w:pPr>
      <w:r w:rsidRPr="00CE260B">
        <w:rPr>
          <w:rFonts w:ascii="Times New Roman" w:hAnsi="Times New Roman"/>
          <w:b w:val="0"/>
          <w:sz w:val="28"/>
          <w:szCs w:val="24"/>
          <w:lang w:val="ru-RU"/>
        </w:rPr>
        <w:t xml:space="preserve">Технические характеристики конструктивных решений </w:t>
      </w:r>
      <w:r w:rsidR="00CC47AC" w:rsidRPr="00CE260B">
        <w:rPr>
          <w:rFonts w:ascii="Times New Roman" w:hAnsi="Times New Roman"/>
          <w:b w:val="0"/>
          <w:sz w:val="28"/>
          <w:szCs w:val="24"/>
          <w:lang w:val="ru-RU"/>
        </w:rPr>
        <w:br/>
      </w:r>
      <w:r w:rsidRPr="00CE260B">
        <w:rPr>
          <w:rFonts w:ascii="Times New Roman" w:hAnsi="Times New Roman"/>
          <w:b w:val="0"/>
          <w:sz w:val="28"/>
          <w:szCs w:val="24"/>
          <w:lang w:val="ru-RU"/>
        </w:rPr>
        <w:t>и видов работ</w:t>
      </w:r>
      <w:r w:rsidR="006E18F3">
        <w:rPr>
          <w:rFonts w:ascii="Times New Roman" w:hAnsi="Times New Roman"/>
          <w:b w:val="0"/>
          <w:sz w:val="28"/>
          <w:szCs w:val="24"/>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73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B963A8"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 уровне планировочных отметок земли: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Крепление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Лотковая плита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вентиляционного киоска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 уровне тоннеля: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Проходка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ВОУ заглублена относительно поверхности земли на ~60 м;</w:t>
            </w:r>
            <w:r w:rsidRPr="00CE260B">
              <w:rPr>
                <w:bCs/>
                <w:sz w:val="24"/>
                <w:szCs w:val="24"/>
              </w:rPr>
              <w:br/>
              <w:t xml:space="preserve">проходка буровзрывным методом с ограничениями, </w:t>
            </w:r>
            <w:proofErr w:type="spellStart"/>
            <w:r w:rsidRPr="00CE260B">
              <w:rPr>
                <w:bCs/>
                <w:sz w:val="24"/>
                <w:szCs w:val="24"/>
              </w:rPr>
              <w:t>заходками</w:t>
            </w:r>
            <w:proofErr w:type="spellEnd"/>
            <w:r w:rsidRPr="00CE260B">
              <w:rPr>
                <w:bCs/>
                <w:sz w:val="24"/>
                <w:szCs w:val="24"/>
              </w:rPr>
              <w:t xml:space="preserve"> по 1,0 м согласно ширине кольца;</w:t>
            </w:r>
            <w:r w:rsidRPr="00CE260B">
              <w:rPr>
                <w:bCs/>
                <w:sz w:val="24"/>
                <w:szCs w:val="24"/>
              </w:rPr>
              <w:br/>
              <w:t>выдача грунта через шахтный ствол (затраты не учтены, учитываются дополнительно в составе затрат на обслуживающие процессы)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ходка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демонтаж чугунных тюбингов, </w:t>
            </w:r>
            <w:proofErr w:type="spellStart"/>
            <w:r w:rsidRPr="00CE260B">
              <w:rPr>
                <w:bCs/>
                <w:sz w:val="24"/>
                <w:szCs w:val="24"/>
              </w:rPr>
              <w:t>Дн</w:t>
            </w:r>
            <w:proofErr w:type="spellEnd"/>
            <w:r w:rsidRPr="00CE260B">
              <w:rPr>
                <w:bCs/>
                <w:sz w:val="24"/>
                <w:szCs w:val="24"/>
              </w:rPr>
              <w:t xml:space="preserve">=5490 мм 12 </w:t>
            </w:r>
            <w:proofErr w:type="spellStart"/>
            <w:r w:rsidRPr="00CE260B">
              <w:rPr>
                <w:bCs/>
                <w:sz w:val="24"/>
                <w:szCs w:val="24"/>
              </w:rPr>
              <w:t>шт</w:t>
            </w:r>
            <w:proofErr w:type="spellEnd"/>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Обделка из чугунных колец: количество 14 шт., наружным диаметром – 7,5</w:t>
            </w:r>
            <w:r w:rsidR="003F784D">
              <w:rPr>
                <w:bCs/>
                <w:sz w:val="24"/>
                <w:szCs w:val="24"/>
              </w:rPr>
              <w:t> </w:t>
            </w:r>
            <w:r w:rsidRPr="00CE260B">
              <w:rPr>
                <w:bCs/>
                <w:sz w:val="24"/>
                <w:szCs w:val="24"/>
              </w:rPr>
              <w:t>м. Чеканка и нагнетание раствора за сборную обделку</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рам примыкания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w:t>
            </w:r>
            <w:r w:rsidR="00B963A8" w:rsidRPr="00CE260B">
              <w:rPr>
                <w:bCs/>
                <w:sz w:val="24"/>
                <w:szCs w:val="24"/>
              </w:rPr>
              <w:t>х</w:t>
            </w:r>
            <w:r w:rsidRPr="00CE260B">
              <w:rPr>
                <w:bCs/>
                <w:sz w:val="24"/>
                <w:szCs w:val="24"/>
              </w:rPr>
              <w:t xml:space="preserve"> железобетонны</w:t>
            </w:r>
            <w:r w:rsidR="00B963A8" w:rsidRPr="00CE260B">
              <w:rPr>
                <w:bCs/>
                <w:sz w:val="24"/>
                <w:szCs w:val="24"/>
              </w:rPr>
              <w:t>х</w:t>
            </w:r>
            <w:r w:rsidRPr="00CE260B">
              <w:rPr>
                <w:bCs/>
                <w:sz w:val="24"/>
                <w:szCs w:val="24"/>
              </w:rPr>
              <w:t xml:space="preserve"> с металлоизоляцией и окраской металлических конструкций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2.6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вентканала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упора для затвора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Фундамент под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монолитный железобетонный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B963A8" w:rsidP="007B3D16">
            <w:pPr>
              <w:rPr>
                <w:bCs/>
                <w:sz w:val="24"/>
                <w:szCs w:val="24"/>
              </w:rPr>
            </w:pPr>
            <w:r w:rsidRPr="00CE260B">
              <w:rPr>
                <w:bCs/>
                <w:sz w:val="24"/>
                <w:szCs w:val="24"/>
              </w:rPr>
              <w:t xml:space="preserve">монолитное </w:t>
            </w:r>
            <w:r w:rsidR="00C57D34" w:rsidRPr="00CE260B">
              <w:rPr>
                <w:bCs/>
                <w:sz w:val="24"/>
                <w:szCs w:val="24"/>
              </w:rPr>
              <w:t>железобетон</w:t>
            </w:r>
            <w:r w:rsidRPr="00CE260B">
              <w:rPr>
                <w:bCs/>
                <w:sz w:val="24"/>
                <w:szCs w:val="24"/>
              </w:rPr>
              <w:t>ное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кирпичные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бетонные, облицованные плиткой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w:t>
            </w:r>
            <w:r w:rsidR="00B963A8" w:rsidRPr="00CE260B">
              <w:rPr>
                <w:bCs/>
                <w:sz w:val="24"/>
                <w:szCs w:val="24"/>
              </w:rPr>
              <w:t>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штукатурка, окраска, облицовка керамической плиткой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Прочие конструктивные </w:t>
            </w:r>
            <w:r w:rsidR="00854589" w:rsidRPr="00CE260B">
              <w:rPr>
                <w:bCs/>
                <w:sz w:val="24"/>
                <w:szCs w:val="24"/>
              </w:rPr>
              <w:t>решения</w:t>
            </w:r>
            <w:r w:rsidRPr="00CE260B">
              <w:rPr>
                <w:bCs/>
                <w:sz w:val="24"/>
                <w:szCs w:val="24"/>
              </w:rPr>
              <w:t>:</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066715">
            <w:pPr>
              <w:rPr>
                <w:bCs/>
                <w:sz w:val="24"/>
                <w:szCs w:val="24"/>
              </w:rPr>
            </w:pPr>
            <w:r w:rsidRPr="00CE260B">
              <w:rPr>
                <w:bCs/>
                <w:sz w:val="24"/>
                <w:szCs w:val="24"/>
              </w:rPr>
              <w:t>водосборн</w:t>
            </w:r>
            <w:r w:rsidR="00066715" w:rsidRPr="00CE260B">
              <w:rPr>
                <w:bCs/>
                <w:sz w:val="24"/>
                <w:szCs w:val="24"/>
              </w:rPr>
              <w:t>ы</w:t>
            </w:r>
            <w:r w:rsidRPr="00CE260B">
              <w:rPr>
                <w:bCs/>
                <w:sz w:val="24"/>
                <w:szCs w:val="24"/>
              </w:rPr>
              <w:t>й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монолитный железобетонный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прижимная планка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лестницы, площадки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люки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монорельсы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двутавр 24М=10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откаточные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Отопление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3F784D">
            <w:pPr>
              <w:rPr>
                <w:bCs/>
                <w:sz w:val="24"/>
                <w:szCs w:val="24"/>
              </w:rPr>
            </w:pPr>
            <w:r w:rsidRPr="00CE260B">
              <w:rPr>
                <w:bCs/>
                <w:sz w:val="24"/>
                <w:szCs w:val="24"/>
              </w:rPr>
              <w:t>Водо</w:t>
            </w:r>
            <w:r w:rsidR="003F784D">
              <w:rPr>
                <w:bCs/>
                <w:sz w:val="24"/>
                <w:szCs w:val="24"/>
              </w:rPr>
              <w:t>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3F784D">
            <w:pPr>
              <w:rPr>
                <w:bCs/>
                <w:sz w:val="24"/>
                <w:szCs w:val="24"/>
              </w:rPr>
            </w:pPr>
            <w:r w:rsidRPr="00CE260B">
              <w:rPr>
                <w:bCs/>
                <w:sz w:val="24"/>
                <w:szCs w:val="24"/>
              </w:rPr>
              <w:t>Водоотв</w:t>
            </w:r>
            <w:r w:rsidR="003F784D">
              <w:rPr>
                <w:bCs/>
                <w:sz w:val="24"/>
                <w:szCs w:val="24"/>
              </w:rPr>
              <w:t>едение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Электрооборудование, электроосвещение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Автоматизированные системы диспетчерского управления энергоснабжением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не </w:t>
            </w:r>
            <w:r w:rsidR="00B963A8"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bl>
    <w:p w:rsidR="00C57D34" w:rsidRPr="00CE260B" w:rsidRDefault="00C57D34" w:rsidP="00C57D34">
      <w:pPr>
        <w:jc w:val="both"/>
        <w:rPr>
          <w:sz w:val="24"/>
          <w:szCs w:val="24"/>
        </w:rPr>
      </w:pPr>
    </w:p>
    <w:p w:rsidR="00C57D34" w:rsidRPr="00CE260B" w:rsidRDefault="00C57D34" w:rsidP="00C57D34">
      <w:pPr>
        <w:jc w:val="both"/>
        <w:rPr>
          <w:sz w:val="24"/>
          <w:szCs w:val="24"/>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p>
    <w:p w:rsidR="00C57D34" w:rsidRPr="00CE260B" w:rsidRDefault="006E18F3" w:rsidP="00CC47AC">
      <w:pPr>
        <w:spacing w:before="120" w:after="120"/>
        <w:rPr>
          <w:bCs/>
          <w:kern w:val="32"/>
          <w:sz w:val="28"/>
          <w:szCs w:val="28"/>
          <w:lang w:eastAsia="x-none"/>
        </w:rPr>
      </w:pPr>
      <w:r>
        <w:rPr>
          <w:bCs/>
          <w:kern w:val="32"/>
          <w:sz w:val="28"/>
          <w:szCs w:val="28"/>
          <w:lang w:eastAsia="x-none"/>
        </w:rPr>
        <w:lastRenderedPageBreak/>
        <w:t xml:space="preserve">К показателю </w:t>
      </w:r>
      <w:r w:rsidR="00C57D34" w:rsidRPr="00CE260B">
        <w:rPr>
          <w:bCs/>
          <w:kern w:val="32"/>
          <w:sz w:val="28"/>
          <w:szCs w:val="28"/>
          <w:lang w:eastAsia="x-none"/>
        </w:rPr>
        <w:t>10-01-006-</w:t>
      </w:r>
      <w:proofErr w:type="gramStart"/>
      <w:r w:rsidR="00C57D34" w:rsidRPr="00CE260B">
        <w:rPr>
          <w:bCs/>
          <w:kern w:val="32"/>
          <w:sz w:val="28"/>
          <w:szCs w:val="28"/>
          <w:lang w:eastAsia="x-none"/>
        </w:rPr>
        <w:t xml:space="preserve">05  </w:t>
      </w:r>
      <w:proofErr w:type="spellStart"/>
      <w:r w:rsidR="00C57D34" w:rsidRPr="00CE260B">
        <w:rPr>
          <w:bCs/>
          <w:kern w:val="32"/>
          <w:sz w:val="28"/>
          <w:szCs w:val="28"/>
          <w:lang w:eastAsia="x-none"/>
        </w:rPr>
        <w:t>Межтоннельн</w:t>
      </w:r>
      <w:r w:rsidR="00066715" w:rsidRPr="00CE260B">
        <w:rPr>
          <w:bCs/>
          <w:kern w:val="32"/>
          <w:sz w:val="28"/>
          <w:szCs w:val="28"/>
          <w:lang w:eastAsia="x-none"/>
        </w:rPr>
        <w:t>ая</w:t>
      </w:r>
      <w:proofErr w:type="spellEnd"/>
      <w:proofErr w:type="gramEnd"/>
      <w:r w:rsidR="00C57D34" w:rsidRPr="00CE260B">
        <w:rPr>
          <w:bCs/>
          <w:kern w:val="32"/>
          <w:sz w:val="28"/>
          <w:szCs w:val="28"/>
          <w:lang w:eastAsia="x-none"/>
        </w:rPr>
        <w:t xml:space="preserve"> сбойк</w:t>
      </w:r>
      <w:r w:rsidR="00066715" w:rsidRPr="00CE260B">
        <w:rPr>
          <w:bCs/>
          <w:kern w:val="32"/>
          <w:sz w:val="28"/>
          <w:szCs w:val="28"/>
          <w:lang w:eastAsia="x-none"/>
        </w:rPr>
        <w:t>а</w:t>
      </w:r>
      <w:r w:rsidR="00C57D34" w:rsidRPr="00CE260B">
        <w:rPr>
          <w:bCs/>
          <w:kern w:val="32"/>
          <w:sz w:val="28"/>
          <w:szCs w:val="28"/>
          <w:lang w:eastAsia="x-none"/>
        </w:rPr>
        <w:t>, сооружаем</w:t>
      </w:r>
      <w:r w:rsidR="00066715" w:rsidRPr="00CE260B">
        <w:rPr>
          <w:bCs/>
          <w:kern w:val="32"/>
          <w:sz w:val="28"/>
          <w:szCs w:val="28"/>
          <w:lang w:eastAsia="x-none"/>
        </w:rPr>
        <w:t>ая</w:t>
      </w:r>
      <w:r w:rsidR="00C57D34" w:rsidRPr="00CE260B">
        <w:rPr>
          <w:bCs/>
          <w:kern w:val="32"/>
          <w:sz w:val="28"/>
          <w:szCs w:val="28"/>
          <w:lang w:eastAsia="x-none"/>
        </w:rPr>
        <w:t xml:space="preserve"> открытым способом в грунтах 1-3 группы с ограждением котлована по технологии "стена в грунте"</w:t>
      </w:r>
    </w:p>
    <w:p w:rsidR="00C57D34" w:rsidRPr="00CE260B" w:rsidRDefault="008F3BDB" w:rsidP="00C57D34">
      <w:pPr>
        <w:jc w:val="center"/>
        <w:rPr>
          <w:bCs/>
          <w:kern w:val="32"/>
          <w:sz w:val="24"/>
          <w:szCs w:val="24"/>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0C55D1">
            <w:pPr>
              <w:ind w:left="-111" w:right="-103" w:firstLine="40"/>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8F3" w:rsidRDefault="002B1226" w:rsidP="002B1226">
            <w:pPr>
              <w:jc w:val="center"/>
              <w:rPr>
                <w:sz w:val="24"/>
                <w:szCs w:val="24"/>
              </w:rPr>
            </w:pPr>
            <w:r w:rsidRPr="00CE260B">
              <w:rPr>
                <w:sz w:val="24"/>
                <w:szCs w:val="24"/>
              </w:rPr>
              <w:t xml:space="preserve">Стоимость </w:t>
            </w:r>
          </w:p>
          <w:p w:rsidR="002B1226" w:rsidRPr="00CE260B" w:rsidRDefault="006E18F3" w:rsidP="00D10EBC">
            <w:pPr>
              <w:jc w:val="center"/>
              <w:rPr>
                <w:sz w:val="24"/>
                <w:szCs w:val="24"/>
              </w:rPr>
            </w:pPr>
            <w:r>
              <w:rPr>
                <w:sz w:val="24"/>
                <w:szCs w:val="24"/>
              </w:rPr>
              <w:t>н</w:t>
            </w:r>
            <w:r w:rsidR="002B1226" w:rsidRPr="00CE260B">
              <w:rPr>
                <w:sz w:val="24"/>
                <w:szCs w:val="24"/>
              </w:rPr>
              <w:t>а 01.01.20</w:t>
            </w:r>
            <w:r w:rsidR="00D10EBC">
              <w:rPr>
                <w:sz w:val="24"/>
                <w:szCs w:val="24"/>
              </w:rPr>
              <w:t>20</w:t>
            </w:r>
            <w:r w:rsidR="002B1226" w:rsidRPr="00CE260B">
              <w:rPr>
                <w:sz w:val="24"/>
                <w:szCs w:val="24"/>
              </w:rPr>
              <w:t>,</w:t>
            </w:r>
            <w:r>
              <w:rPr>
                <w:sz w:val="24"/>
                <w:szCs w:val="24"/>
              </w:rPr>
              <w:t xml:space="preserve"> </w:t>
            </w:r>
            <w:r w:rsidR="002B1226"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3F784D" w:rsidP="003F784D">
            <w:pPr>
              <w:jc w:val="center"/>
              <w:rPr>
                <w:sz w:val="24"/>
                <w:szCs w:val="24"/>
              </w:rPr>
            </w:pPr>
            <w:r>
              <w:rPr>
                <w:sz w:val="24"/>
                <w:szCs w:val="24"/>
              </w:rPr>
              <w:t>71</w:t>
            </w:r>
            <w:r w:rsidR="00CE2501" w:rsidRPr="00CE260B">
              <w:rPr>
                <w:sz w:val="24"/>
                <w:szCs w:val="24"/>
              </w:rPr>
              <w:t> </w:t>
            </w:r>
            <w:r>
              <w:rPr>
                <w:sz w:val="24"/>
                <w:szCs w:val="24"/>
              </w:rPr>
              <w:t>307</w:t>
            </w:r>
            <w:r w:rsidR="00CE2501" w:rsidRPr="00CE260B">
              <w:rPr>
                <w:sz w:val="24"/>
                <w:szCs w:val="24"/>
              </w:rPr>
              <w:t>,</w:t>
            </w:r>
            <w:r>
              <w:rPr>
                <w:sz w:val="24"/>
                <w:szCs w:val="24"/>
              </w:rPr>
              <w:t>59</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E2501" w:rsidP="003F784D">
            <w:pPr>
              <w:jc w:val="center"/>
              <w:rPr>
                <w:sz w:val="24"/>
                <w:szCs w:val="24"/>
              </w:rPr>
            </w:pPr>
            <w:r w:rsidRPr="00CE260B">
              <w:rPr>
                <w:sz w:val="24"/>
                <w:szCs w:val="24"/>
              </w:rPr>
              <w:t>4</w:t>
            </w:r>
            <w:r w:rsidR="006E18F3">
              <w:rPr>
                <w:sz w:val="24"/>
                <w:szCs w:val="24"/>
              </w:rPr>
              <w:t> </w:t>
            </w:r>
            <w:r w:rsidR="003F784D">
              <w:rPr>
                <w:sz w:val="24"/>
                <w:szCs w:val="24"/>
              </w:rPr>
              <w:t>467</w:t>
            </w:r>
            <w:r w:rsidR="006E18F3">
              <w:rPr>
                <w:sz w:val="24"/>
                <w:szCs w:val="24"/>
              </w:rPr>
              <w:t>,</w:t>
            </w:r>
            <w:r w:rsidR="003F784D">
              <w:rPr>
                <w:sz w:val="24"/>
                <w:szCs w:val="24"/>
              </w:rPr>
              <w:t>00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м3 строительного объема</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C57D34" w:rsidP="003F784D">
            <w:pPr>
              <w:jc w:val="center"/>
              <w:rPr>
                <w:sz w:val="24"/>
                <w:szCs w:val="24"/>
              </w:rPr>
            </w:pPr>
            <w:r w:rsidRPr="00CE260B">
              <w:rPr>
                <w:sz w:val="24"/>
                <w:szCs w:val="24"/>
              </w:rPr>
              <w:t>2</w:t>
            </w:r>
            <w:r w:rsidR="003F784D">
              <w:rPr>
                <w:sz w:val="24"/>
                <w:szCs w:val="24"/>
              </w:rPr>
              <w:t>89</w:t>
            </w:r>
            <w:r w:rsidR="00CE2501" w:rsidRPr="00CE260B">
              <w:rPr>
                <w:sz w:val="24"/>
                <w:szCs w:val="24"/>
              </w:rPr>
              <w:t>,</w:t>
            </w:r>
            <w:r w:rsidR="003F784D">
              <w:rPr>
                <w:sz w:val="24"/>
                <w:szCs w:val="24"/>
              </w:rPr>
              <w:t>28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vAlign w:val="center"/>
            <w:hideMark/>
          </w:tcPr>
          <w:p w:rsidR="00C57D34" w:rsidRPr="00CE260B" w:rsidRDefault="00C57D34" w:rsidP="006E18F3">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3F784D">
            <w:pPr>
              <w:jc w:val="center"/>
              <w:rPr>
                <w:sz w:val="24"/>
                <w:szCs w:val="24"/>
              </w:rPr>
            </w:pPr>
            <w:r w:rsidRPr="00CE260B">
              <w:rPr>
                <w:sz w:val="24"/>
                <w:szCs w:val="24"/>
              </w:rPr>
              <w:t>2</w:t>
            </w:r>
            <w:r w:rsidR="003F784D">
              <w:rPr>
                <w:sz w:val="24"/>
                <w:szCs w:val="24"/>
              </w:rPr>
              <w:t>89</w:t>
            </w:r>
            <w:r w:rsidR="006E18F3">
              <w:rPr>
                <w:sz w:val="24"/>
                <w:szCs w:val="24"/>
              </w:rPr>
              <w:t>,</w:t>
            </w:r>
            <w:r w:rsidR="003F784D">
              <w:rPr>
                <w:sz w:val="24"/>
                <w:szCs w:val="24"/>
              </w:rPr>
              <w:t>28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E18F3">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Общестроительные конструктивные </w:t>
            </w:r>
            <w:r w:rsidR="00B963A8" w:rsidRPr="00CE260B">
              <w:rPr>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Котлован с ограждением, 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3D3E80" w:rsidRPr="00CE260B" w:rsidRDefault="003D3E80" w:rsidP="007B3D16">
            <w:pPr>
              <w:rPr>
                <w:sz w:val="24"/>
                <w:szCs w:val="24"/>
              </w:rPr>
            </w:pPr>
            <w:r w:rsidRPr="00CE260B">
              <w:rPr>
                <w:sz w:val="24"/>
                <w:szCs w:val="24"/>
              </w:rPr>
              <w:t xml:space="preserve">технологическая сбойка заглублена относительно поверхности земли на ~20,76 м, форшахта для устройства "стены в грунте", </w:t>
            </w:r>
          </w:p>
          <w:p w:rsidR="003D3E80" w:rsidRPr="00CE260B" w:rsidRDefault="003D3E80" w:rsidP="007B3D16">
            <w:pPr>
              <w:rPr>
                <w:sz w:val="24"/>
                <w:szCs w:val="24"/>
              </w:rPr>
            </w:pPr>
            <w:r w:rsidRPr="00CE260B">
              <w:rPr>
                <w:sz w:val="24"/>
                <w:szCs w:val="24"/>
              </w:rPr>
              <w:t xml:space="preserve">железобетонная траншейная "стена в грунте": ширина - 0,8 м, глубина - 30 м, длина - 53,4 </w:t>
            </w:r>
            <w:proofErr w:type="gramStart"/>
            <w:r w:rsidRPr="00CE260B">
              <w:rPr>
                <w:sz w:val="24"/>
                <w:szCs w:val="24"/>
              </w:rPr>
              <w:t>м;  распорное</w:t>
            </w:r>
            <w:proofErr w:type="gramEnd"/>
            <w:r w:rsidRPr="00CE260B">
              <w:rPr>
                <w:sz w:val="24"/>
                <w:szCs w:val="24"/>
              </w:rPr>
              <w:t xml:space="preserve"> крепление  котлована;</w:t>
            </w:r>
          </w:p>
          <w:p w:rsidR="00C57D34" w:rsidRPr="00CE260B" w:rsidRDefault="003D3E80" w:rsidP="001F28F9">
            <w:pPr>
              <w:rPr>
                <w:sz w:val="24"/>
                <w:szCs w:val="24"/>
              </w:rPr>
            </w:pPr>
            <w:r w:rsidRPr="00CE260B">
              <w:rPr>
                <w:sz w:val="24"/>
                <w:szCs w:val="24"/>
              </w:rPr>
              <w:t>закрепление грунтового массива по технологии струйной цементации "JET": объем закрепляемого грунта – 1200 м3; сва</w:t>
            </w:r>
            <w:r w:rsidR="00854589" w:rsidRPr="00CE260B">
              <w:rPr>
                <w:sz w:val="24"/>
                <w:szCs w:val="24"/>
              </w:rPr>
              <w:t>и</w:t>
            </w:r>
            <w:r w:rsidRPr="00CE260B">
              <w:rPr>
                <w:sz w:val="24"/>
                <w:szCs w:val="24"/>
              </w:rPr>
              <w:t xml:space="preserve"> Ø700 мм и длиной 10,0 м – 336</w:t>
            </w:r>
            <w:r w:rsidR="001F28F9">
              <w:rPr>
                <w:sz w:val="24"/>
                <w:szCs w:val="24"/>
              </w:rPr>
              <w:t> </w:t>
            </w:r>
            <w:r w:rsidRPr="00CE260B">
              <w:rPr>
                <w:sz w:val="24"/>
                <w:szCs w:val="24"/>
              </w:rPr>
              <w:t>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3D3E80" w:rsidP="007B3D16">
            <w:pPr>
              <w:rPr>
                <w:sz w:val="24"/>
                <w:szCs w:val="24"/>
              </w:rPr>
            </w:pPr>
            <w:r w:rsidRPr="00CE260B">
              <w:rPr>
                <w:sz w:val="24"/>
                <w:szCs w:val="24"/>
              </w:rPr>
              <w:t xml:space="preserve">железобетонные кольца: Ø6,0м </w:t>
            </w:r>
            <w:proofErr w:type="spellStart"/>
            <w:r w:rsidRPr="00CE260B">
              <w:rPr>
                <w:sz w:val="24"/>
                <w:szCs w:val="24"/>
              </w:rPr>
              <w:t>Lк</w:t>
            </w:r>
            <w:proofErr w:type="spellEnd"/>
            <w:r w:rsidRPr="00CE260B">
              <w:rPr>
                <w:sz w:val="24"/>
                <w:szCs w:val="24"/>
              </w:rPr>
              <w:t>=1400мм, 6 шт.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Плита основания (жесткое основание)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w:t>
            </w:r>
            <w:r w:rsidR="00854589" w:rsidRPr="00CE260B">
              <w:rPr>
                <w:sz w:val="24"/>
                <w:szCs w:val="24"/>
              </w:rPr>
              <w:t>ая</w:t>
            </w:r>
            <w:r w:rsidRPr="00CE260B">
              <w:rPr>
                <w:sz w:val="24"/>
                <w:szCs w:val="24"/>
              </w:rPr>
              <w:t xml:space="preserve"> железобетонн</w:t>
            </w:r>
            <w:r w:rsidR="00854589" w:rsidRPr="00CE260B">
              <w:rPr>
                <w:sz w:val="24"/>
                <w:szCs w:val="24"/>
              </w:rPr>
              <w:t>ая</w:t>
            </w:r>
            <w:r w:rsidRPr="00CE260B">
              <w:rPr>
                <w:sz w:val="24"/>
                <w:szCs w:val="24"/>
              </w:rPr>
              <w:t>,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w:t>
            </w:r>
            <w:r w:rsidR="00854589" w:rsidRPr="00CE260B">
              <w:rPr>
                <w:sz w:val="24"/>
                <w:szCs w:val="24"/>
              </w:rPr>
              <w:t>ый</w:t>
            </w:r>
            <w:r w:rsidRPr="00CE260B">
              <w:rPr>
                <w:sz w:val="24"/>
                <w:szCs w:val="24"/>
              </w:rPr>
              <w:t xml:space="preserve"> железобетонный свод,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монолитный железобетонный,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пол толщиной 30 мм из цементно-песчаного раствора М100</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металлические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Прочие конструктивные </w:t>
            </w:r>
            <w:r w:rsidR="00854589" w:rsidRPr="00CE260B">
              <w:rPr>
                <w:sz w:val="24"/>
                <w:szCs w:val="24"/>
              </w:rPr>
              <w:t>решения</w:t>
            </w:r>
            <w:r w:rsidRPr="00CE260B">
              <w:rPr>
                <w:sz w:val="24"/>
                <w:szCs w:val="24"/>
              </w:rPr>
              <w:t>:</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распределительный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11.2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железобетонная стена упора для затвора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3F784D">
            <w:pPr>
              <w:rPr>
                <w:sz w:val="24"/>
                <w:szCs w:val="24"/>
              </w:rPr>
            </w:pPr>
            <w:r w:rsidRPr="00CE260B">
              <w:rPr>
                <w:sz w:val="24"/>
                <w:szCs w:val="24"/>
              </w:rPr>
              <w:t xml:space="preserve"> лестницы, мостики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3F784D">
            <w:pPr>
              <w:rPr>
                <w:sz w:val="24"/>
                <w:szCs w:val="24"/>
              </w:rPr>
            </w:pPr>
            <w:r w:rsidRPr="00CE260B">
              <w:rPr>
                <w:sz w:val="24"/>
                <w:szCs w:val="24"/>
              </w:rPr>
              <w:t xml:space="preserve"> перекрытие лотков, приямков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Отопление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D10EBC" w:rsidP="00D10EBC">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Электрооборудование, электроосвещение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Автоматизированные системы диспетчерского управления энергоснабжением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вид</w:t>
            </w:r>
            <w:r w:rsidR="00854589" w:rsidRPr="00CE260B">
              <w:rPr>
                <w:sz w:val="24"/>
                <w:szCs w:val="24"/>
              </w:rPr>
              <w:t>е</w:t>
            </w:r>
            <w:r w:rsidRPr="00CE260B">
              <w:rPr>
                <w:sz w:val="24"/>
                <w:szCs w:val="24"/>
              </w:rPr>
              <w:t>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Технологическое оборудование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854589"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bl>
    <w:p w:rsidR="00753D6D" w:rsidRPr="00CE260B" w:rsidRDefault="00753D6D">
      <w:pPr>
        <w:rPr>
          <w:rFonts w:ascii="Arial" w:hAnsi="Arial"/>
          <w:bCs/>
          <w:kern w:val="32"/>
          <w:sz w:val="28"/>
          <w:szCs w:val="28"/>
          <w:lang w:val="x-none" w:eastAsia="x-none"/>
        </w:rPr>
      </w:pPr>
      <w:r w:rsidRPr="00CE260B">
        <w:rPr>
          <w:b/>
          <w:sz w:val="28"/>
          <w:szCs w:val="28"/>
        </w:rPr>
        <w:br w:type="page"/>
      </w:r>
    </w:p>
    <w:p w:rsidR="00C57D34" w:rsidRPr="00CE260B" w:rsidRDefault="006E18F3" w:rsidP="00CC47AC">
      <w:pPr>
        <w:spacing w:before="120" w:after="120"/>
        <w:rPr>
          <w:bCs/>
          <w:kern w:val="32"/>
          <w:sz w:val="28"/>
          <w:szCs w:val="28"/>
          <w:lang w:eastAsia="x-none"/>
        </w:rPr>
      </w:pPr>
      <w:r>
        <w:rPr>
          <w:bCs/>
          <w:kern w:val="32"/>
          <w:sz w:val="28"/>
          <w:szCs w:val="28"/>
          <w:lang w:eastAsia="x-none"/>
        </w:rPr>
        <w:lastRenderedPageBreak/>
        <w:t xml:space="preserve">К показателю </w:t>
      </w:r>
      <w:r w:rsidR="00C57D34" w:rsidRPr="00CE260B">
        <w:rPr>
          <w:bCs/>
          <w:kern w:val="32"/>
          <w:sz w:val="28"/>
          <w:szCs w:val="28"/>
          <w:lang w:eastAsia="x-none"/>
        </w:rPr>
        <w:t xml:space="preserve">10-01-006-06 </w:t>
      </w:r>
      <w:proofErr w:type="spellStart"/>
      <w:r w:rsidR="00C57D34" w:rsidRPr="00CE260B">
        <w:rPr>
          <w:bCs/>
          <w:kern w:val="32"/>
          <w:sz w:val="28"/>
          <w:szCs w:val="28"/>
          <w:lang w:eastAsia="x-none"/>
        </w:rPr>
        <w:t>Межтоннельн</w:t>
      </w:r>
      <w:r w:rsidR="00066715" w:rsidRPr="00CE260B">
        <w:rPr>
          <w:bCs/>
          <w:kern w:val="32"/>
          <w:sz w:val="28"/>
          <w:szCs w:val="28"/>
          <w:lang w:eastAsia="x-none"/>
        </w:rPr>
        <w:t>ая</w:t>
      </w:r>
      <w:proofErr w:type="spellEnd"/>
      <w:r w:rsidR="00C57D34" w:rsidRPr="00CE260B">
        <w:rPr>
          <w:bCs/>
          <w:kern w:val="32"/>
          <w:sz w:val="28"/>
          <w:szCs w:val="28"/>
          <w:lang w:eastAsia="x-none"/>
        </w:rPr>
        <w:t xml:space="preserve"> сбойк</w:t>
      </w:r>
      <w:r w:rsidR="00066715" w:rsidRPr="00CE260B">
        <w:rPr>
          <w:bCs/>
          <w:kern w:val="32"/>
          <w:sz w:val="28"/>
          <w:szCs w:val="28"/>
          <w:lang w:eastAsia="x-none"/>
        </w:rPr>
        <w:t>а</w:t>
      </w:r>
      <w:r w:rsidR="00C57D34" w:rsidRPr="00CE260B">
        <w:rPr>
          <w:bCs/>
          <w:kern w:val="32"/>
          <w:sz w:val="28"/>
          <w:szCs w:val="28"/>
          <w:lang w:eastAsia="x-none"/>
        </w:rPr>
        <w:t>, сооружаемые закрытым способом в грунтах 4-7</w:t>
      </w:r>
      <w:r w:rsidR="00066715" w:rsidRPr="00CE260B">
        <w:rPr>
          <w:bCs/>
          <w:kern w:val="32"/>
          <w:sz w:val="28"/>
          <w:szCs w:val="28"/>
          <w:lang w:eastAsia="x-none"/>
        </w:rPr>
        <w:t xml:space="preserve"> группы</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D10EBC">
            <w:pPr>
              <w:jc w:val="center"/>
              <w:rPr>
                <w:sz w:val="24"/>
                <w:szCs w:val="24"/>
              </w:rPr>
            </w:pPr>
            <w:r w:rsidRPr="00CE260B">
              <w:rPr>
                <w:sz w:val="24"/>
                <w:szCs w:val="24"/>
              </w:rPr>
              <w:t>на 01.01.20</w:t>
            </w:r>
            <w:r w:rsidR="00D10EBC">
              <w:rPr>
                <w:sz w:val="24"/>
                <w:szCs w:val="24"/>
              </w:rPr>
              <w:t>20</w:t>
            </w:r>
            <w:r w:rsidRPr="00CE260B">
              <w:rPr>
                <w:sz w:val="24"/>
                <w:szCs w:val="24"/>
              </w:rPr>
              <w:t>,</w:t>
            </w:r>
            <w:r w:rsidR="00753D6D"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D10EBC">
            <w:pPr>
              <w:jc w:val="center"/>
              <w:rPr>
                <w:sz w:val="24"/>
                <w:szCs w:val="24"/>
              </w:rPr>
            </w:pPr>
            <w:r w:rsidRPr="00CE260B">
              <w:rPr>
                <w:sz w:val="24"/>
                <w:szCs w:val="24"/>
              </w:rPr>
              <w:t>1</w:t>
            </w:r>
            <w:r w:rsidR="00D10EBC">
              <w:rPr>
                <w:sz w:val="24"/>
                <w:szCs w:val="24"/>
              </w:rPr>
              <w:t>9 356,94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342CA9" w:rsidP="00D10EBC">
            <w:pPr>
              <w:jc w:val="center"/>
              <w:rPr>
                <w:sz w:val="24"/>
                <w:szCs w:val="24"/>
              </w:rPr>
            </w:pPr>
            <w:r w:rsidRPr="00CE260B">
              <w:rPr>
                <w:sz w:val="24"/>
                <w:szCs w:val="24"/>
              </w:rPr>
              <w:t>1</w:t>
            </w:r>
            <w:r w:rsidR="00D10EBC">
              <w:rPr>
                <w:sz w:val="24"/>
                <w:szCs w:val="24"/>
              </w:rPr>
              <w:t> 231,60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854589"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м3 строительного объема</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D10EBC" w:rsidP="00D10EBC">
            <w:pPr>
              <w:jc w:val="center"/>
              <w:rPr>
                <w:sz w:val="24"/>
                <w:szCs w:val="24"/>
              </w:rPr>
            </w:pPr>
            <w:r>
              <w:rPr>
                <w:sz w:val="24"/>
                <w:szCs w:val="24"/>
              </w:rPr>
              <w:t>101,88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854589"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E18F3">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D10EBC" w:rsidP="00D10EBC">
            <w:pPr>
              <w:jc w:val="center"/>
              <w:rPr>
                <w:sz w:val="24"/>
                <w:szCs w:val="24"/>
              </w:rPr>
            </w:pPr>
            <w:r>
              <w:rPr>
                <w:sz w:val="24"/>
                <w:szCs w:val="24"/>
              </w:rPr>
              <w:t>101,88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854589" w:rsidP="00E0557B">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E18F3">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D6D"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854589"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 уровне планировочных отметок земли: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Крепление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Лотковая плита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вентиляционного киоска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 уровне тоннеля: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Проходка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Технологическая сбойка заглублена относительно поверхности земли на ~60 м;</w:t>
            </w:r>
            <w:r w:rsidRPr="00CE260B">
              <w:rPr>
                <w:bCs/>
                <w:sz w:val="24"/>
                <w:szCs w:val="24"/>
              </w:rPr>
              <w:br/>
              <w:t>установка постоянных и промежуточных рам;</w:t>
            </w:r>
            <w:r w:rsidRPr="00CE260B">
              <w:rPr>
                <w:bCs/>
                <w:sz w:val="24"/>
                <w:szCs w:val="24"/>
              </w:rPr>
              <w:br/>
              <w:t xml:space="preserve">проходка выработок буровзрывным способом с ограничениям; </w:t>
            </w:r>
            <w:r w:rsidRPr="00CE260B">
              <w:rPr>
                <w:bCs/>
                <w:sz w:val="24"/>
                <w:szCs w:val="24"/>
              </w:rPr>
              <w:br/>
              <w:t>выдача грунта через шахтный ствол (затраты не учтены, учитываются дополнительно в составе затрат на обслуживающие процессы)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ходка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монолитных ж/б обделок, нагнетание раствора за обделку, устройство металлической гидроизоляции, нагнетание раствора за металлическую гидроизоляцию</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Демонтаж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алмазная резка ж/б конструкций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Монтаж обделки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рам примыкания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монолитны</w:t>
            </w:r>
            <w:r w:rsidR="00854589" w:rsidRPr="00CE260B">
              <w:rPr>
                <w:bCs/>
                <w:sz w:val="24"/>
                <w:szCs w:val="24"/>
              </w:rPr>
              <w:t>х</w:t>
            </w:r>
            <w:r w:rsidRPr="00CE260B">
              <w:rPr>
                <w:bCs/>
                <w:sz w:val="24"/>
                <w:szCs w:val="24"/>
              </w:rPr>
              <w:t xml:space="preserve"> железобетон</w:t>
            </w:r>
            <w:r w:rsidR="00854589" w:rsidRPr="00CE260B">
              <w:rPr>
                <w:bCs/>
                <w:sz w:val="24"/>
                <w:szCs w:val="24"/>
              </w:rPr>
              <w:t>ных</w:t>
            </w:r>
            <w:r w:rsidRPr="00CE260B">
              <w:rPr>
                <w:bCs/>
                <w:sz w:val="24"/>
                <w:szCs w:val="24"/>
              </w:rPr>
              <w:t xml:space="preserve"> с металлоизоляцией</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2.6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вентканала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упора для затвора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Фундамент под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кирпичные армированные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чистый пол бетон В7,5</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стены, потолки: антикоррозийная защита "</w:t>
            </w:r>
            <w:proofErr w:type="spellStart"/>
            <w:r w:rsidRPr="00CE260B">
              <w:rPr>
                <w:bCs/>
                <w:sz w:val="24"/>
                <w:szCs w:val="24"/>
              </w:rPr>
              <w:t>Полифан</w:t>
            </w:r>
            <w:proofErr w:type="spellEnd"/>
            <w:r w:rsidRPr="00CE260B">
              <w:rPr>
                <w:bCs/>
                <w:sz w:val="24"/>
                <w:szCs w:val="24"/>
              </w:rPr>
              <w:t>"</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Прочие конструктивные </w:t>
            </w:r>
            <w:r w:rsidR="00854589" w:rsidRPr="00CE260B">
              <w:rPr>
                <w:bCs/>
                <w:sz w:val="24"/>
                <w:szCs w:val="24"/>
              </w:rPr>
              <w:t>решения</w:t>
            </w:r>
            <w:r w:rsidRPr="00CE260B">
              <w:rPr>
                <w:bCs/>
                <w:sz w:val="24"/>
                <w:szCs w:val="24"/>
              </w:rPr>
              <w:t>:</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066715">
            <w:pPr>
              <w:rPr>
                <w:bCs/>
                <w:sz w:val="24"/>
                <w:szCs w:val="24"/>
              </w:rPr>
            </w:pPr>
            <w:r w:rsidRPr="00CE260B">
              <w:rPr>
                <w:bCs/>
                <w:sz w:val="24"/>
                <w:szCs w:val="24"/>
              </w:rPr>
              <w:t>водосборн</w:t>
            </w:r>
            <w:r w:rsidR="00066715" w:rsidRPr="00CE260B">
              <w:rPr>
                <w:bCs/>
                <w:sz w:val="24"/>
                <w:szCs w:val="24"/>
              </w:rPr>
              <w:t>ы</w:t>
            </w:r>
            <w:r w:rsidRPr="00CE260B">
              <w:rPr>
                <w:bCs/>
                <w:sz w:val="24"/>
                <w:szCs w:val="24"/>
              </w:rPr>
              <w:t>й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прижимная планка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лестницы, площадки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люки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монорельсы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откаточные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Отопление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1F28F9">
            <w:pPr>
              <w:rPr>
                <w:bCs/>
                <w:sz w:val="24"/>
                <w:szCs w:val="24"/>
              </w:rPr>
            </w:pPr>
            <w:r w:rsidRPr="00CE260B">
              <w:rPr>
                <w:bCs/>
                <w:sz w:val="24"/>
                <w:szCs w:val="24"/>
              </w:rPr>
              <w:t>Водо</w:t>
            </w:r>
            <w:r w:rsidR="001F28F9">
              <w:rPr>
                <w:bCs/>
                <w:sz w:val="24"/>
                <w:szCs w:val="24"/>
              </w:rPr>
              <w:t>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1F28F9">
            <w:pPr>
              <w:rPr>
                <w:bCs/>
                <w:sz w:val="24"/>
                <w:szCs w:val="24"/>
              </w:rPr>
            </w:pPr>
            <w:r w:rsidRPr="00CE260B">
              <w:rPr>
                <w:bCs/>
                <w:sz w:val="24"/>
                <w:szCs w:val="24"/>
              </w:rPr>
              <w:t>Водоотв</w:t>
            </w:r>
            <w:r w:rsidR="001F28F9">
              <w:rPr>
                <w:bCs/>
                <w:sz w:val="24"/>
                <w:szCs w:val="24"/>
              </w:rPr>
              <w:t>едение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Электрооборудование, электроосвещение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Автоматизированные системы диспетчерского управления энергоснабжением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не </w:t>
            </w:r>
            <w:r w:rsidR="00854589"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bl>
    <w:p w:rsidR="009678D3" w:rsidRPr="00CE260B" w:rsidRDefault="009678D3" w:rsidP="00C57D34">
      <w:pPr>
        <w:pStyle w:val="1"/>
        <w:spacing w:before="0" w:after="0"/>
        <w:jc w:val="both"/>
        <w:rPr>
          <w:rFonts w:ascii="Times New Roman" w:hAnsi="Times New Roman"/>
          <w:b w:val="0"/>
          <w:sz w:val="24"/>
          <w:szCs w:val="24"/>
          <w:lang w:val="ru-RU"/>
        </w:rPr>
      </w:pPr>
    </w:p>
    <w:p w:rsidR="00753D6D" w:rsidRPr="00CE260B" w:rsidRDefault="00753D6D" w:rsidP="00C57D34">
      <w:pPr>
        <w:pStyle w:val="1"/>
        <w:spacing w:before="0" w:after="0"/>
        <w:jc w:val="both"/>
        <w:rPr>
          <w:rFonts w:ascii="Times New Roman" w:hAnsi="Times New Roman"/>
          <w:b w:val="0"/>
          <w:sz w:val="28"/>
          <w:szCs w:val="28"/>
          <w:lang w:val="ru-RU"/>
        </w:rPr>
      </w:pPr>
    </w:p>
    <w:p w:rsidR="00753D6D" w:rsidRPr="00CE260B" w:rsidRDefault="00753D6D">
      <w:pPr>
        <w:rPr>
          <w:bCs/>
          <w:kern w:val="32"/>
          <w:sz w:val="28"/>
          <w:szCs w:val="28"/>
          <w:lang w:eastAsia="x-none"/>
        </w:rPr>
      </w:pPr>
      <w:r w:rsidRPr="00CE260B">
        <w:rPr>
          <w:b/>
          <w:sz w:val="28"/>
          <w:szCs w:val="28"/>
        </w:rPr>
        <w:br w:type="page"/>
      </w:r>
    </w:p>
    <w:p w:rsidR="00C57D34" w:rsidRPr="00CE260B" w:rsidRDefault="00C57D34"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lastRenderedPageBreak/>
        <w:t>К таблице 10-01-007 Оборотные тупики</w:t>
      </w:r>
    </w:p>
    <w:p w:rsidR="00C57D34" w:rsidRPr="00CE260B" w:rsidRDefault="005D6671" w:rsidP="00CC47AC">
      <w:pPr>
        <w:spacing w:before="120" w:after="120"/>
        <w:rPr>
          <w:bCs/>
          <w:kern w:val="32"/>
          <w:sz w:val="28"/>
          <w:szCs w:val="28"/>
          <w:lang w:eastAsia="x-none"/>
        </w:rPr>
      </w:pPr>
      <w:r>
        <w:rPr>
          <w:bCs/>
          <w:kern w:val="32"/>
          <w:sz w:val="28"/>
          <w:szCs w:val="28"/>
          <w:lang w:eastAsia="x-none"/>
        </w:rPr>
        <w:t xml:space="preserve">К показателю </w:t>
      </w:r>
      <w:r w:rsidR="00C57D34" w:rsidRPr="00CE260B">
        <w:rPr>
          <w:bCs/>
          <w:kern w:val="32"/>
          <w:sz w:val="28"/>
          <w:szCs w:val="28"/>
          <w:lang w:eastAsia="x-none"/>
        </w:rPr>
        <w:t xml:space="preserve">10-01-007-01 </w:t>
      </w:r>
      <w:r>
        <w:rPr>
          <w:bCs/>
          <w:kern w:val="32"/>
          <w:sz w:val="28"/>
          <w:szCs w:val="28"/>
          <w:lang w:eastAsia="x-none"/>
        </w:rPr>
        <w:t>Оборотные тупики, с</w:t>
      </w:r>
      <w:r w:rsidR="00C57D34" w:rsidRPr="00CE260B">
        <w:rPr>
          <w:bCs/>
          <w:kern w:val="32"/>
          <w:sz w:val="28"/>
          <w:szCs w:val="28"/>
          <w:lang w:eastAsia="x-none"/>
        </w:rPr>
        <w:t>ооружаемые открытым способом в грунтах 1-3 группы с ограждением котлована из буронабивных свай</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1F28F9">
            <w:pPr>
              <w:jc w:val="center"/>
              <w:rPr>
                <w:sz w:val="24"/>
                <w:szCs w:val="24"/>
              </w:rPr>
            </w:pPr>
            <w:r w:rsidRPr="00CE260B">
              <w:rPr>
                <w:sz w:val="24"/>
                <w:szCs w:val="24"/>
              </w:rPr>
              <w:t>на 01.01.20</w:t>
            </w:r>
            <w:r w:rsidR="001F28F9">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5D6671">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342CA9" w:rsidP="001F28F9">
            <w:pPr>
              <w:jc w:val="center"/>
              <w:rPr>
                <w:sz w:val="24"/>
                <w:szCs w:val="24"/>
              </w:rPr>
            </w:pPr>
            <w:r w:rsidRPr="00CE260B">
              <w:rPr>
                <w:sz w:val="24"/>
                <w:szCs w:val="24"/>
              </w:rPr>
              <w:t>2 </w:t>
            </w:r>
            <w:r w:rsidR="001F28F9">
              <w:rPr>
                <w:sz w:val="24"/>
                <w:szCs w:val="24"/>
              </w:rPr>
              <w:t>512 522,98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1F28F9">
            <w:pPr>
              <w:jc w:val="center"/>
              <w:rPr>
                <w:sz w:val="24"/>
                <w:szCs w:val="24"/>
              </w:rPr>
            </w:pPr>
            <w:r w:rsidRPr="00CE260B">
              <w:rPr>
                <w:sz w:val="24"/>
                <w:szCs w:val="24"/>
              </w:rPr>
              <w:t>1</w:t>
            </w:r>
            <w:r w:rsidR="001F28F9">
              <w:rPr>
                <w:sz w:val="24"/>
                <w:szCs w:val="24"/>
              </w:rPr>
              <w:t>54</w:t>
            </w:r>
            <w:r w:rsidR="00856B56">
              <w:rPr>
                <w:sz w:val="24"/>
                <w:szCs w:val="24"/>
              </w:rPr>
              <w:t> </w:t>
            </w:r>
            <w:r w:rsidR="001F28F9">
              <w:rPr>
                <w:sz w:val="24"/>
                <w:szCs w:val="24"/>
              </w:rPr>
              <w:t>872</w:t>
            </w:r>
            <w:r w:rsidR="00856B56">
              <w:rPr>
                <w:sz w:val="24"/>
                <w:szCs w:val="24"/>
              </w:rPr>
              <w:t>,</w:t>
            </w:r>
            <w:r w:rsidR="001F28F9">
              <w:rPr>
                <w:sz w:val="24"/>
                <w:szCs w:val="24"/>
              </w:rPr>
              <w:t>92</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9678D3" w:rsidP="00674D31">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строительства на принятую единицу и</w:t>
            </w:r>
            <w:r w:rsidR="00BD4A7F" w:rsidRPr="00CE260B">
              <w:rPr>
                <w:sz w:val="24"/>
                <w:szCs w:val="24"/>
              </w:rPr>
              <w:t>змерения</w:t>
            </w:r>
            <w:r w:rsidRPr="00CE260B">
              <w:rPr>
                <w:sz w:val="24"/>
                <w:szCs w:val="24"/>
              </w:rPr>
              <w:t xml:space="preserve"> </w:t>
            </w:r>
            <w:r w:rsidR="00BD4A7F" w:rsidRPr="00CE260B">
              <w:rPr>
                <w:sz w:val="24"/>
                <w:szCs w:val="24"/>
              </w:rPr>
              <w:t>(</w:t>
            </w:r>
            <w:r w:rsidRPr="00CE260B">
              <w:rPr>
                <w:sz w:val="24"/>
                <w:szCs w:val="24"/>
              </w:rPr>
              <w:t xml:space="preserve">100 </w:t>
            </w:r>
            <w:proofErr w:type="spellStart"/>
            <w:r w:rsidRPr="00CE260B">
              <w:rPr>
                <w:sz w:val="24"/>
                <w:szCs w:val="24"/>
              </w:rPr>
              <w:t>п.м</w:t>
            </w:r>
            <w:proofErr w:type="spellEnd"/>
            <w:r w:rsidRPr="00CE260B">
              <w:rPr>
                <w:sz w:val="24"/>
                <w:szCs w:val="24"/>
              </w:rPr>
              <w:t>. тупика в 4-х путном исполнении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1F28F9" w:rsidP="001F28F9">
            <w:pPr>
              <w:jc w:val="center"/>
              <w:rPr>
                <w:sz w:val="24"/>
                <w:szCs w:val="24"/>
              </w:rPr>
            </w:pPr>
            <w:r>
              <w:rPr>
                <w:sz w:val="24"/>
                <w:szCs w:val="24"/>
              </w:rPr>
              <w:t>701 822,06</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5D6671">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9678D3" w:rsidP="00E0557B">
            <w:pPr>
              <w:jc w:val="center"/>
              <w:rPr>
                <w:sz w:val="24"/>
                <w:szCs w:val="24"/>
              </w:rPr>
            </w:pPr>
            <w:r w:rsidRPr="00CE260B">
              <w:rPr>
                <w:sz w:val="24"/>
                <w:szCs w:val="24"/>
              </w:rPr>
              <w:t>-</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5D6671">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1F28F9" w:rsidP="001F28F9">
            <w:pPr>
              <w:jc w:val="center"/>
              <w:rPr>
                <w:sz w:val="24"/>
                <w:szCs w:val="24"/>
              </w:rPr>
            </w:pPr>
            <w:r>
              <w:rPr>
                <w:sz w:val="24"/>
                <w:szCs w:val="24"/>
              </w:rPr>
              <w:t>64,80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9678D3" w:rsidP="00E0557B">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5D6671">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Наименование конструктивных </w:t>
            </w:r>
          </w:p>
          <w:p w:rsidR="002B1226" w:rsidRPr="00CE260B" w:rsidRDefault="002B1226" w:rsidP="002B122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 xml:space="preserve">Краткие характеристики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9678D3"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Котлован с ограждением: </w:t>
            </w:r>
            <w:r w:rsidRPr="00CE260B">
              <w:rPr>
                <w:bCs/>
                <w:sz w:val="24"/>
                <w:szCs w:val="24"/>
              </w:rPr>
              <w:br/>
              <w:t>выполненным по технологии «стена в грунте»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Железобетонная плита основания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монолитн</w:t>
            </w:r>
            <w:r w:rsidR="009678D3" w:rsidRPr="00CE260B">
              <w:rPr>
                <w:bCs/>
                <w:sz w:val="24"/>
                <w:szCs w:val="24"/>
              </w:rPr>
              <w:t>ая</w:t>
            </w:r>
            <w:r w:rsidRPr="00CE260B">
              <w:rPr>
                <w:bCs/>
                <w:sz w:val="24"/>
                <w:szCs w:val="24"/>
              </w:rPr>
              <w:t xml:space="preserve"> железобетон</w:t>
            </w:r>
            <w:r w:rsidR="009678D3" w:rsidRPr="00CE260B">
              <w:rPr>
                <w:bCs/>
                <w:sz w:val="24"/>
                <w:szCs w:val="24"/>
              </w:rPr>
              <w:t>ная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Котлован с ограждением, выполненным из буронабивных свай</w:t>
            </w:r>
          </w:p>
        </w:tc>
        <w:tc>
          <w:tcPr>
            <w:tcW w:w="5953" w:type="dxa"/>
            <w:tcBorders>
              <w:top w:val="single" w:sz="4" w:space="0" w:color="auto"/>
              <w:left w:val="nil"/>
              <w:bottom w:val="single" w:sz="4" w:space="0" w:color="auto"/>
              <w:right w:val="single" w:sz="4" w:space="0" w:color="auto"/>
            </w:tcBorders>
            <w:shd w:val="clear" w:color="auto" w:fill="auto"/>
            <w:vAlign w:val="center"/>
          </w:tcPr>
          <w:p w:rsidR="005E0925" w:rsidRPr="00CE260B" w:rsidRDefault="005E0925" w:rsidP="007B3D16">
            <w:pPr>
              <w:rPr>
                <w:bCs/>
                <w:sz w:val="24"/>
                <w:szCs w:val="24"/>
              </w:rPr>
            </w:pPr>
            <w:r w:rsidRPr="00CE260B">
              <w:rPr>
                <w:bCs/>
                <w:sz w:val="24"/>
                <w:szCs w:val="24"/>
              </w:rPr>
              <w:t>буросекущие сваи 1380 шт. Ø820 мм средней длиной 23,0 м с заглублением в водоупорный грунт до 3,0 м, с металлическим арматурным каркасом и неармированные; крепление стен котлована распорки из металлических труб Ø630, Ø720 и Ø820;</w:t>
            </w:r>
          </w:p>
          <w:p w:rsidR="00C57D34" w:rsidRPr="00CE260B" w:rsidRDefault="005E0925" w:rsidP="007B3D16">
            <w:pPr>
              <w:rPr>
                <w:bCs/>
                <w:sz w:val="24"/>
                <w:szCs w:val="24"/>
              </w:rPr>
            </w:pPr>
            <w:r w:rsidRPr="00CE260B">
              <w:rPr>
                <w:bCs/>
                <w:sz w:val="24"/>
                <w:szCs w:val="24"/>
              </w:rPr>
              <w:t xml:space="preserve">глубина </w:t>
            </w:r>
            <w:r w:rsidR="009678D3" w:rsidRPr="00CE260B">
              <w:rPr>
                <w:bCs/>
                <w:sz w:val="24"/>
                <w:szCs w:val="24"/>
              </w:rPr>
              <w:t>к</w:t>
            </w:r>
            <w:r w:rsidRPr="00CE260B">
              <w:rPr>
                <w:bCs/>
                <w:sz w:val="24"/>
                <w:szCs w:val="24"/>
              </w:rPr>
              <w:t>отлована тупиков до 10,52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Закрепление грунтов в торцах котлована камеры съездов в местах ввода и вывода щита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Камера съездов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Тупики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5E0925" w:rsidRPr="00CE260B" w:rsidRDefault="005E0925" w:rsidP="007B3D16">
            <w:pPr>
              <w:rPr>
                <w:bCs/>
                <w:sz w:val="24"/>
                <w:szCs w:val="24"/>
              </w:rPr>
            </w:pPr>
            <w:r w:rsidRPr="00CE260B">
              <w:rPr>
                <w:bCs/>
                <w:sz w:val="24"/>
                <w:szCs w:val="24"/>
              </w:rPr>
              <w:t>устройство монолитных железобетонных лотков толщиной 400-600 мм;</w:t>
            </w:r>
          </w:p>
          <w:p w:rsidR="005E0925" w:rsidRPr="00CE260B" w:rsidRDefault="005E0925" w:rsidP="007B3D16">
            <w:pPr>
              <w:rPr>
                <w:bCs/>
                <w:sz w:val="24"/>
                <w:szCs w:val="24"/>
              </w:rPr>
            </w:pPr>
            <w:r w:rsidRPr="00CE260B">
              <w:rPr>
                <w:bCs/>
                <w:sz w:val="24"/>
                <w:szCs w:val="24"/>
              </w:rPr>
              <w:t>устройство монолитных железобет</w:t>
            </w:r>
            <w:r w:rsidR="00A87C8C" w:rsidRPr="00CE260B">
              <w:rPr>
                <w:bCs/>
                <w:sz w:val="24"/>
                <w:szCs w:val="24"/>
              </w:rPr>
              <w:t>онных стен толщиной 250-450 мм;</w:t>
            </w:r>
          </w:p>
          <w:p w:rsidR="00C57D34" w:rsidRPr="00CE260B" w:rsidRDefault="005E0925" w:rsidP="007B3D16">
            <w:pPr>
              <w:rPr>
                <w:bCs/>
                <w:sz w:val="24"/>
                <w:szCs w:val="24"/>
              </w:rPr>
            </w:pPr>
            <w:r w:rsidRPr="00CE260B">
              <w:rPr>
                <w:bCs/>
                <w:sz w:val="24"/>
                <w:szCs w:val="24"/>
              </w:rPr>
              <w:t>устройство монолитных железобетонных перекрытий толщиной 300 мм; устройство монолитного железобетонного покрытия толщиной от 400-700 мм; устройство деформационных швов; гидроизоляция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Архитектурно-планировочные 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кирпичные армированные; перемычки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Внутренняя отделка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9678D3" w:rsidRPr="00CE260B" w:rsidRDefault="00C57D34" w:rsidP="007B3D16">
            <w:pPr>
              <w:rPr>
                <w:bCs/>
                <w:sz w:val="24"/>
                <w:szCs w:val="24"/>
              </w:rPr>
            </w:pPr>
            <w:r w:rsidRPr="00CE260B">
              <w:rPr>
                <w:bCs/>
                <w:sz w:val="24"/>
                <w:szCs w:val="24"/>
              </w:rPr>
              <w:t xml:space="preserve">стены, перегородки, потолок: простое оштукатуривание, простая окраска ПВА; </w:t>
            </w:r>
          </w:p>
          <w:p w:rsidR="00C57D34" w:rsidRPr="00CE260B" w:rsidRDefault="00C57D34" w:rsidP="007B3D16">
            <w:pPr>
              <w:rPr>
                <w:bCs/>
                <w:sz w:val="24"/>
                <w:szCs w:val="24"/>
              </w:rPr>
            </w:pPr>
            <w:r w:rsidRPr="00CE260B">
              <w:rPr>
                <w:bCs/>
                <w:sz w:val="24"/>
                <w:szCs w:val="24"/>
              </w:rPr>
              <w:t>полы: стяжка цементная, покрытие из керамической плитки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металлические из нержавеющей стали противопожарные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Тоннельное освещение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Тоннельный водопровод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водоснабжение: трубы стальные оцинкованные, композитные на основе стеклопластика;</w:t>
            </w:r>
            <w:r w:rsidRPr="00CE260B">
              <w:rPr>
                <w:bCs/>
                <w:sz w:val="24"/>
                <w:szCs w:val="24"/>
              </w:rPr>
              <w:br/>
              <w:t>водоотведение: самотёчные трубопроводы из чугунных канализационных труб, напорные трубопроводы из труб стальных бесшовных горячедеформированных</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Тоннельная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вентиляция: вентилятор осевой шахтный с эл. двигателем мощностью 45 кВт; клапан противопожарный комбинированный модульно-секционный с эл. приводом, воздуховоды из оцинкованной стали, шумоглушитель пластинчатый;</w:t>
            </w:r>
            <w:r w:rsidRPr="00CE260B">
              <w:rPr>
                <w:bCs/>
                <w:sz w:val="24"/>
                <w:szCs w:val="24"/>
              </w:rPr>
              <w:br/>
              <w:t>отопление: электроконвектор марки ЭВУБ-1,0 мощностью 1кВт</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Сети связи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Радиосвязь 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Магистральные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Телефонная связь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Громкоговорящее оповещение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пожаротушени</w:t>
            </w:r>
            <w:r w:rsidR="004574AF" w:rsidRPr="00CE260B">
              <w:rPr>
                <w:bCs/>
                <w:sz w:val="24"/>
                <w:szCs w:val="24"/>
              </w:rPr>
              <w:t>я</w:t>
            </w:r>
            <w:r w:rsidRPr="00CE260B">
              <w:rPr>
                <w:bCs/>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Технологическое оборудование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IХ</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Электрические сети 10 кВ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 (рельсы железнодорожные Р-65, шпалы-коротыши)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не </w:t>
            </w:r>
            <w:r w:rsidR="009678D3" w:rsidRPr="00CE260B">
              <w:rPr>
                <w:bCs/>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ХV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предусмотрено</w:t>
            </w:r>
          </w:p>
        </w:tc>
      </w:tr>
    </w:tbl>
    <w:p w:rsidR="00C57D34" w:rsidRPr="00CE260B" w:rsidRDefault="00C57D34" w:rsidP="00C57D34">
      <w:pPr>
        <w:jc w:val="both"/>
        <w:rPr>
          <w:sz w:val="24"/>
          <w:szCs w:val="24"/>
        </w:rPr>
      </w:pPr>
    </w:p>
    <w:p w:rsidR="00C57D34" w:rsidRPr="00CE260B" w:rsidRDefault="00675EC5" w:rsidP="00CC47AC">
      <w:pPr>
        <w:spacing w:before="120" w:after="120"/>
        <w:jc w:val="center"/>
        <w:rPr>
          <w:bCs/>
          <w:sz w:val="28"/>
          <w:szCs w:val="28"/>
        </w:rPr>
      </w:pPr>
      <w:r>
        <w:rPr>
          <w:sz w:val="28"/>
          <w:szCs w:val="28"/>
        </w:rPr>
        <w:lastRenderedPageBreak/>
        <w:t xml:space="preserve">Раздел </w:t>
      </w:r>
      <w:r w:rsidR="00C57D34" w:rsidRPr="00CE260B">
        <w:rPr>
          <w:sz w:val="28"/>
          <w:szCs w:val="28"/>
        </w:rPr>
        <w:t xml:space="preserve">2. </w:t>
      </w:r>
      <w:r w:rsidR="000048F7" w:rsidRPr="00CE260B">
        <w:rPr>
          <w:bCs/>
          <w:sz w:val="28"/>
          <w:szCs w:val="28"/>
        </w:rPr>
        <w:t>Станции метрополитена</w:t>
      </w:r>
    </w:p>
    <w:p w:rsidR="00C57D34" w:rsidRPr="00CE260B" w:rsidRDefault="00C57D34"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t>К таблице 10-02-001 Подземные станции метрополитена</w:t>
      </w:r>
      <w:r w:rsidR="00E82F7A">
        <w:rPr>
          <w:rFonts w:ascii="Times New Roman" w:hAnsi="Times New Roman"/>
          <w:b w:val="0"/>
          <w:sz w:val="28"/>
          <w:szCs w:val="28"/>
          <w:lang w:val="ru-RU"/>
        </w:rPr>
        <w:t>,</w:t>
      </w:r>
      <w:r w:rsidRPr="00CE260B">
        <w:rPr>
          <w:rFonts w:ascii="Times New Roman" w:hAnsi="Times New Roman"/>
          <w:b w:val="0"/>
          <w:sz w:val="28"/>
          <w:szCs w:val="28"/>
          <w:lang w:val="ru-RU"/>
        </w:rPr>
        <w:t xml:space="preserve"> сооружаемые открытым способом</w:t>
      </w:r>
    </w:p>
    <w:p w:rsidR="00C57D34" w:rsidRPr="00CE260B" w:rsidRDefault="00675EC5"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10-02-001-01 Подземные станции метрополитена</w:t>
      </w:r>
      <w:r w:rsidR="00E82F7A">
        <w:rPr>
          <w:rFonts w:ascii="Times New Roman" w:hAnsi="Times New Roman"/>
          <w:b w:val="0"/>
          <w:sz w:val="28"/>
          <w:szCs w:val="28"/>
          <w:lang w:val="ru-RU"/>
        </w:rPr>
        <w:t>,</w:t>
      </w:r>
      <w:r w:rsidR="00C57D34" w:rsidRPr="00CE260B">
        <w:rPr>
          <w:rFonts w:ascii="Times New Roman" w:hAnsi="Times New Roman"/>
          <w:b w:val="0"/>
          <w:sz w:val="28"/>
          <w:szCs w:val="28"/>
          <w:lang w:val="ru-RU"/>
        </w:rPr>
        <w:t xml:space="preserve"> сооружаемые открытым способом, сводчатые (с открытой, без колонн, платформой)</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8871AD">
            <w:pPr>
              <w:jc w:val="center"/>
              <w:rPr>
                <w:sz w:val="24"/>
                <w:szCs w:val="24"/>
              </w:rPr>
            </w:pPr>
            <w:r w:rsidRPr="00CE260B">
              <w:rPr>
                <w:sz w:val="24"/>
                <w:szCs w:val="24"/>
              </w:rPr>
              <w:t>на 01.01.20</w:t>
            </w:r>
            <w:r w:rsidR="008871AD">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1F0C3B">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tcPr>
          <w:p w:rsidR="00C57D34" w:rsidRPr="00CE260B" w:rsidRDefault="008871AD" w:rsidP="005E6D32">
            <w:pPr>
              <w:jc w:val="center"/>
              <w:rPr>
                <w:sz w:val="24"/>
                <w:szCs w:val="24"/>
              </w:rPr>
            </w:pPr>
            <w:r>
              <w:rPr>
                <w:sz w:val="24"/>
                <w:szCs w:val="24"/>
              </w:rPr>
              <w:t>5</w:t>
            </w:r>
            <w:r w:rsidR="001F0C3B">
              <w:rPr>
                <w:sz w:val="24"/>
                <w:szCs w:val="24"/>
              </w:rPr>
              <w:t> </w:t>
            </w:r>
            <w:r>
              <w:rPr>
                <w:sz w:val="24"/>
                <w:szCs w:val="24"/>
              </w:rPr>
              <w:t>241</w:t>
            </w:r>
            <w:r w:rsidR="006F7E72" w:rsidRPr="00CE260B">
              <w:rPr>
                <w:sz w:val="24"/>
                <w:szCs w:val="24"/>
              </w:rPr>
              <w:t> </w:t>
            </w:r>
            <w:r>
              <w:rPr>
                <w:sz w:val="24"/>
                <w:szCs w:val="24"/>
              </w:rPr>
              <w:t>508</w:t>
            </w:r>
            <w:r w:rsidR="006F7E72" w:rsidRPr="00CE260B">
              <w:rPr>
                <w:sz w:val="24"/>
                <w:szCs w:val="24"/>
              </w:rPr>
              <w:t>,</w:t>
            </w:r>
            <w:r w:rsidR="005E6D32">
              <w:rPr>
                <w:sz w:val="24"/>
                <w:szCs w:val="24"/>
              </w:rPr>
              <w:t>35</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tcPr>
          <w:p w:rsidR="00C57D34" w:rsidRPr="00CE260B" w:rsidRDefault="00C57D34" w:rsidP="008871AD">
            <w:pPr>
              <w:jc w:val="center"/>
              <w:rPr>
                <w:sz w:val="24"/>
                <w:szCs w:val="24"/>
              </w:rPr>
            </w:pPr>
            <w:r w:rsidRPr="00CE260B">
              <w:rPr>
                <w:sz w:val="24"/>
                <w:szCs w:val="24"/>
              </w:rPr>
              <w:t>2</w:t>
            </w:r>
            <w:r w:rsidR="008871AD">
              <w:rPr>
                <w:sz w:val="24"/>
                <w:szCs w:val="24"/>
              </w:rPr>
              <w:t>58</w:t>
            </w:r>
            <w:r w:rsidR="006F7E72" w:rsidRPr="00CE260B">
              <w:rPr>
                <w:sz w:val="24"/>
                <w:szCs w:val="24"/>
              </w:rPr>
              <w:t> </w:t>
            </w:r>
            <w:r w:rsidR="008871AD">
              <w:rPr>
                <w:sz w:val="24"/>
                <w:szCs w:val="24"/>
              </w:rPr>
              <w:t>299</w:t>
            </w:r>
            <w:r w:rsidR="006F7E72" w:rsidRPr="00CE260B">
              <w:rPr>
                <w:sz w:val="24"/>
                <w:szCs w:val="24"/>
              </w:rPr>
              <w:t>,</w:t>
            </w:r>
            <w:r w:rsidR="008871AD">
              <w:rPr>
                <w:sz w:val="24"/>
                <w:szCs w:val="24"/>
              </w:rPr>
              <w:t>52</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tcPr>
          <w:p w:rsidR="00C57D34" w:rsidRPr="00CE260B" w:rsidRDefault="00D60528" w:rsidP="005E6D32">
            <w:pPr>
              <w:jc w:val="center"/>
              <w:rPr>
                <w:sz w:val="24"/>
                <w:szCs w:val="24"/>
              </w:rPr>
            </w:pPr>
            <w:r w:rsidRPr="00CE260B">
              <w:rPr>
                <w:sz w:val="24"/>
                <w:szCs w:val="24"/>
              </w:rPr>
              <w:t>5</w:t>
            </w:r>
            <w:r w:rsidR="008871AD">
              <w:rPr>
                <w:sz w:val="24"/>
                <w:szCs w:val="24"/>
              </w:rPr>
              <w:t>4</w:t>
            </w:r>
            <w:r w:rsidRPr="00CE260B">
              <w:rPr>
                <w:sz w:val="24"/>
                <w:szCs w:val="24"/>
              </w:rPr>
              <w:t> </w:t>
            </w:r>
            <w:r w:rsidR="008871AD">
              <w:rPr>
                <w:sz w:val="24"/>
                <w:szCs w:val="24"/>
              </w:rPr>
              <w:t>377</w:t>
            </w:r>
            <w:r w:rsidRPr="00CE260B">
              <w:rPr>
                <w:sz w:val="24"/>
                <w:szCs w:val="24"/>
              </w:rPr>
              <w:t>,</w:t>
            </w:r>
            <w:r w:rsidR="005E6D32">
              <w:rPr>
                <w:sz w:val="24"/>
                <w:szCs w:val="24"/>
              </w:rPr>
              <w:t>51</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tcPr>
          <w:p w:rsidR="00C57D34" w:rsidRPr="00CE260B" w:rsidRDefault="008871AD" w:rsidP="008871AD">
            <w:pPr>
              <w:jc w:val="center"/>
              <w:rPr>
                <w:sz w:val="24"/>
                <w:szCs w:val="24"/>
              </w:rPr>
            </w:pPr>
            <w:r>
              <w:rPr>
                <w:sz w:val="24"/>
                <w:szCs w:val="24"/>
              </w:rPr>
              <w:t>604</w:t>
            </w:r>
            <w:r w:rsidR="006F7E72" w:rsidRPr="00CE260B">
              <w:rPr>
                <w:sz w:val="24"/>
                <w:szCs w:val="24"/>
              </w:rPr>
              <w:t>,</w:t>
            </w:r>
            <w:r>
              <w:rPr>
                <w:sz w:val="24"/>
                <w:szCs w:val="24"/>
              </w:rPr>
              <w:t>64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1F0C3B">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hideMark/>
          </w:tcPr>
          <w:p w:rsidR="00C57D34" w:rsidRPr="00CE260B" w:rsidRDefault="008871AD" w:rsidP="008871AD">
            <w:pPr>
              <w:jc w:val="center"/>
              <w:rPr>
                <w:sz w:val="24"/>
                <w:szCs w:val="24"/>
              </w:rPr>
            </w:pPr>
            <w:r>
              <w:rPr>
                <w:sz w:val="24"/>
                <w:szCs w:val="24"/>
              </w:rPr>
              <w:t>604</w:t>
            </w:r>
            <w:r w:rsidR="006F7E72" w:rsidRPr="00CE260B">
              <w:rPr>
                <w:sz w:val="24"/>
                <w:szCs w:val="24"/>
              </w:rPr>
              <w:t>,</w:t>
            </w:r>
            <w:r>
              <w:rPr>
                <w:sz w:val="24"/>
                <w:szCs w:val="24"/>
              </w:rPr>
              <w:t>64</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1F0C3B">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hideMark/>
          </w:tcPr>
          <w:p w:rsidR="00C57D34" w:rsidRPr="00CE260B" w:rsidRDefault="008871AD" w:rsidP="008871AD">
            <w:pPr>
              <w:jc w:val="center"/>
              <w:rPr>
                <w:sz w:val="24"/>
                <w:szCs w:val="24"/>
              </w:rPr>
            </w:pPr>
            <w:r>
              <w:rPr>
                <w:sz w:val="24"/>
                <w:szCs w:val="24"/>
              </w:rPr>
              <w:t>82</w:t>
            </w:r>
            <w:r w:rsidR="00D60528" w:rsidRPr="00CE260B">
              <w:rPr>
                <w:sz w:val="24"/>
                <w:szCs w:val="24"/>
              </w:rPr>
              <w:t>,</w:t>
            </w:r>
            <w:r>
              <w:rPr>
                <w:sz w:val="24"/>
                <w:szCs w:val="24"/>
              </w:rPr>
              <w:t>80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1F0C3B">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Основные сооружения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Платформенный участок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F6D9F"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длин</w:t>
            </w:r>
            <w:r w:rsidRPr="00CE260B">
              <w:rPr>
                <w:sz w:val="24"/>
                <w:szCs w:val="24"/>
              </w:rPr>
              <w:t>ой</w:t>
            </w:r>
            <w:r w:rsidR="00C57D34" w:rsidRPr="00CE260B">
              <w:rPr>
                <w:sz w:val="24"/>
                <w:szCs w:val="24"/>
              </w:rPr>
              <w:t xml:space="preserve"> 163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№1</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F10A64" w:rsidP="007B3D16">
            <w:pPr>
              <w:rPr>
                <w:sz w:val="24"/>
                <w:szCs w:val="24"/>
              </w:rPr>
            </w:pPr>
            <w:r w:rsidRPr="00CE260B">
              <w:rPr>
                <w:sz w:val="24"/>
                <w:szCs w:val="24"/>
              </w:rPr>
              <w:t>п</w:t>
            </w:r>
            <w:r w:rsidR="00C57D34" w:rsidRPr="00CE260B">
              <w:rPr>
                <w:sz w:val="24"/>
                <w:szCs w:val="24"/>
              </w:rPr>
              <w:t>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№2</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Пешеходные переходы и лестничные выходы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Эскалаторы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Лестничные сходы на платформу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Станционная венткамера с вентканалом и венткиоском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Тягово-понизительная подстанция (ТПП)</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Противодутьевая вентсбойка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Насосная пожаротушения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Служебно-бытовые и технические помещения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F10A64"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Ограждения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7920F7" w:rsidRPr="00CE260B" w:rsidRDefault="007920F7" w:rsidP="007B3D16">
            <w:pPr>
              <w:rPr>
                <w:sz w:val="24"/>
                <w:szCs w:val="24"/>
              </w:rPr>
            </w:pPr>
            <w:r w:rsidRPr="00CE260B">
              <w:rPr>
                <w:sz w:val="24"/>
                <w:szCs w:val="24"/>
              </w:rPr>
              <w:t xml:space="preserve">железобетонная "стена в грунте" длиной 838 м, глубиной 20 м, толщиной 800 мм; распорное крепление котлована: три яруса продольных пояса из пакетов двутавров №45Б1, распорки - труба Ø720х10мм и анкеры Ø32мм L23м - 412шт., Ø36мм L20м </w:t>
            </w:r>
            <w:r w:rsidR="008871AD">
              <w:rPr>
                <w:sz w:val="24"/>
                <w:szCs w:val="24"/>
              </w:rPr>
              <w:t>–</w:t>
            </w:r>
            <w:r w:rsidRPr="00CE260B">
              <w:rPr>
                <w:sz w:val="24"/>
                <w:szCs w:val="24"/>
              </w:rPr>
              <w:t xml:space="preserve"> 474</w:t>
            </w:r>
            <w:r w:rsidR="008871AD">
              <w:rPr>
                <w:sz w:val="24"/>
                <w:szCs w:val="24"/>
              </w:rPr>
              <w:t> </w:t>
            </w:r>
            <w:r w:rsidRPr="00CE260B">
              <w:rPr>
                <w:sz w:val="24"/>
                <w:szCs w:val="24"/>
              </w:rPr>
              <w:t>шт.;</w:t>
            </w:r>
          </w:p>
          <w:p w:rsidR="00C57D34" w:rsidRPr="00CE260B" w:rsidRDefault="007920F7" w:rsidP="007B3D16">
            <w:pPr>
              <w:rPr>
                <w:sz w:val="24"/>
                <w:szCs w:val="24"/>
              </w:rPr>
            </w:pPr>
            <w:r w:rsidRPr="00CE260B">
              <w:rPr>
                <w:sz w:val="24"/>
                <w:szCs w:val="24"/>
              </w:rPr>
              <w:t>глубина котлована станции до 14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13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Гидроизоляция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Деформационные швы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Колонны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Основные конструкции. Лоток</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Лестницы: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20.1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8871AD">
            <w:pPr>
              <w:rPr>
                <w:sz w:val="24"/>
                <w:szCs w:val="24"/>
              </w:rPr>
            </w:pPr>
            <w:r w:rsidRPr="00CE260B">
              <w:rPr>
                <w:sz w:val="24"/>
                <w:szCs w:val="24"/>
              </w:rPr>
              <w:t xml:space="preserve"> монолитные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20.2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8871AD">
            <w:pPr>
              <w:rPr>
                <w:sz w:val="24"/>
                <w:szCs w:val="24"/>
              </w:rPr>
            </w:pPr>
            <w:r w:rsidRPr="00CE260B">
              <w:rPr>
                <w:sz w:val="24"/>
                <w:szCs w:val="24"/>
              </w:rPr>
              <w:t xml:space="preserve"> металлические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 ограждением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Перекрыти</w:t>
            </w:r>
            <w:r w:rsidR="005D5284" w:rsidRPr="00CE260B">
              <w:rPr>
                <w:sz w:val="24"/>
                <w:szCs w:val="24"/>
              </w:rPr>
              <w:t>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w:t>
            </w:r>
            <w:r w:rsidR="005D5284" w:rsidRPr="00CE260B">
              <w:rPr>
                <w:sz w:val="24"/>
                <w:szCs w:val="24"/>
              </w:rPr>
              <w:t>ые</w:t>
            </w:r>
            <w:r w:rsidRPr="00CE260B">
              <w:rPr>
                <w:sz w:val="24"/>
                <w:szCs w:val="24"/>
              </w:rPr>
              <w:t xml:space="preserve"> железобетонн</w:t>
            </w:r>
            <w:r w:rsidR="005D5284" w:rsidRPr="00CE260B">
              <w:rPr>
                <w:sz w:val="24"/>
                <w:szCs w:val="24"/>
              </w:rPr>
              <w:t>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Воздухозаборные шахты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 и металлические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Лифтовые шахты, павильон венткиоска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металлоконструкции; 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proofErr w:type="spellStart"/>
            <w:r w:rsidRPr="00CE260B">
              <w:rPr>
                <w:sz w:val="24"/>
                <w:szCs w:val="24"/>
              </w:rPr>
              <w:t>Обваловка</w:t>
            </w:r>
            <w:proofErr w:type="spellEnd"/>
            <w:r w:rsidRPr="00CE260B">
              <w:rPr>
                <w:sz w:val="24"/>
                <w:szCs w:val="24"/>
              </w:rPr>
              <w:t xml:space="preserve"> лестничных и лифтовых павильонов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F10A64" w:rsidP="007B3D16">
            <w:pPr>
              <w:rPr>
                <w:sz w:val="24"/>
                <w:szCs w:val="24"/>
              </w:rPr>
            </w:pPr>
            <w:r w:rsidRPr="00CE260B">
              <w:rPr>
                <w:sz w:val="24"/>
                <w:szCs w:val="24"/>
              </w:rPr>
              <w:t>п</w:t>
            </w:r>
            <w:r w:rsidR="00C57D34" w:rsidRPr="00CE260B">
              <w:rPr>
                <w:sz w:val="24"/>
                <w:szCs w:val="24"/>
              </w:rPr>
              <w:t>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Архитектурные решения (полы, стены, потолок) в служебных помещениях</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бетонная стяжка, противопожарные двери, кирпичные перегородки со штукатуркой, грунтовка и покраска потолков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Архитектурное оформление наземных входов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F10A64"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Архитектурно-дизайнерское оформление внутренней отделки станции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F10A64"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Оборудование, мебель и инвентарь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армокирпичные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оконные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F10A64"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витражи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F10A64"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затворы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Отопление (внутренние сети),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теплоснабжение: индивидуальный тепловой пункт, стальной трубопровод, водонагревательный бойлер;</w:t>
            </w:r>
            <w:r w:rsidRPr="00CE260B">
              <w:rPr>
                <w:sz w:val="24"/>
                <w:szCs w:val="24"/>
              </w:rPr>
              <w:br/>
              <w:t>отопление помещений с разводкой и установкой отопительных приборов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Водоснабжение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стальные коррозионные и оцинкованные трубы,  с изоляцией, повысительная насосная установка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Водоотведение </w:t>
            </w:r>
            <w:r w:rsidR="00E451B7">
              <w:rPr>
                <w:sz w:val="24"/>
                <w:szCs w:val="24"/>
              </w:rPr>
              <w:t xml:space="preserve">(канализация) </w:t>
            </w:r>
            <w:r w:rsidRPr="00CE260B">
              <w:rPr>
                <w:sz w:val="24"/>
                <w:szCs w:val="24"/>
              </w:rPr>
              <w:t>(внутренние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трубы стальные бесшовные горячедеформированные, чугунные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Внутренние сети электроснабжения, электроосвещение и электрооборудование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(в </w:t>
            </w:r>
            <w:proofErr w:type="spellStart"/>
            <w:r w:rsidRPr="00CE260B">
              <w:rPr>
                <w:sz w:val="24"/>
                <w:szCs w:val="24"/>
              </w:rPr>
              <w:t>т.ч</w:t>
            </w:r>
            <w:proofErr w:type="spellEnd"/>
            <w:r w:rsidRPr="00CE260B">
              <w:rPr>
                <w:sz w:val="24"/>
                <w:szCs w:val="24"/>
              </w:rPr>
              <w:t>. кабельные линии 10кВ)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36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Лифты и подъемники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8871AD">
            <w:pPr>
              <w:rPr>
                <w:sz w:val="24"/>
                <w:szCs w:val="24"/>
              </w:rPr>
            </w:pPr>
            <w:r w:rsidRPr="00CE260B">
              <w:rPr>
                <w:sz w:val="24"/>
                <w:szCs w:val="24"/>
              </w:rPr>
              <w:t>лифты: 2 шт. с уровня кассового зала вестибюлей в уровень платформы, грузоподъемност</w:t>
            </w:r>
            <w:r w:rsidR="00F10A64" w:rsidRPr="00CE260B">
              <w:rPr>
                <w:sz w:val="24"/>
                <w:szCs w:val="24"/>
              </w:rPr>
              <w:t>ь</w:t>
            </w:r>
            <w:r w:rsidRPr="00CE260B">
              <w:rPr>
                <w:sz w:val="24"/>
                <w:szCs w:val="24"/>
              </w:rPr>
              <w:t>ю 650 кг на 8</w:t>
            </w:r>
            <w:r w:rsidR="008871AD">
              <w:rPr>
                <w:sz w:val="24"/>
                <w:szCs w:val="24"/>
              </w:rPr>
              <w:t> </w:t>
            </w:r>
            <w:r w:rsidRPr="00CE260B">
              <w:rPr>
                <w:sz w:val="24"/>
                <w:szCs w:val="24"/>
              </w:rPr>
              <w:t>человек;</w:t>
            </w:r>
            <w:r w:rsidRPr="00CE260B">
              <w:rPr>
                <w:sz w:val="24"/>
                <w:szCs w:val="24"/>
              </w:rPr>
              <w:br/>
              <w:t xml:space="preserve">подъемники: </w:t>
            </w:r>
            <w:r w:rsidR="00F10A64"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управления работой станции (СУРСТ)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диспетчерского отображения и телеуправления инженерно-техническим оборудованием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F10A64"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w:t>
            </w:r>
            <w:r w:rsidR="00C57D34" w:rsidRPr="00CE260B">
              <w:rPr>
                <w:sz w:val="24"/>
                <w:szCs w:val="24"/>
              </w:rPr>
              <w:br/>
              <w:t>автоматизированная система диспетчерского отображения и телеуправления электромеханической службы (АСДУ ЭМС); автоматика и управление электромеханическими установками; система контроля параметров воздуха, диспетчерское отображение и телеуправление оборудованием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диспетчерской централизации (ДЦ-ММ)</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Вентиляция и кондиционирование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вентиляция –  местная приточно-вытяжная с механическим побуждением, транзитные воздуховоды с огнезащитным и теплозащитным покрытиями; </w:t>
            </w:r>
            <w:r w:rsidRPr="00CE260B">
              <w:rPr>
                <w:sz w:val="24"/>
                <w:szCs w:val="24"/>
              </w:rPr>
              <w:br/>
              <w:t>кондиционирование – автономные кондиционеры с раздельными блоками и сплит-системы;</w:t>
            </w:r>
            <w:r w:rsidRPr="00CE260B">
              <w:rPr>
                <w:sz w:val="24"/>
                <w:szCs w:val="24"/>
              </w:rPr>
              <w:br/>
              <w:t>станционная венткамера (тоннельной вентиляции)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Автоматизированная система диспетчерского отображения и телеуправления службы электроснабжения (АСДУЭ)</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Автоматика электромеханических устройст</w:t>
            </w:r>
            <w:r w:rsidR="00F10A64" w:rsidRPr="00CE260B">
              <w:rPr>
                <w:sz w:val="24"/>
                <w:szCs w:val="24"/>
              </w:rPr>
              <w:t>в</w:t>
            </w:r>
            <w:r w:rsidRPr="00CE260B">
              <w:rPr>
                <w:sz w:val="24"/>
                <w:szCs w:val="24"/>
              </w:rPr>
              <w:t xml:space="preserve"> (АЭМУ)</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Противодымная защита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Противодымная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Пылегазоудаление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Радиосвязь</w:t>
            </w:r>
            <w:r w:rsidRPr="00CE260B">
              <w:rPr>
                <w:bCs/>
                <w:sz w:val="24"/>
                <w:szCs w:val="24"/>
              </w:rPr>
              <w:t xml:space="preserve"> </w:t>
            </w:r>
            <w:r w:rsidRPr="00CE260B">
              <w:rPr>
                <w:sz w:val="24"/>
                <w:szCs w:val="24"/>
              </w:rPr>
              <w:t>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Административно-хозяйственная (автоматическая телефонная) связь (АХС)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Оперативно-технологическая связь (ОТС),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Электрочас</w:t>
            </w:r>
            <w:r w:rsidR="003D56C9" w:rsidRPr="00CE260B">
              <w:rPr>
                <w:sz w:val="24"/>
                <w:szCs w:val="24"/>
              </w:rPr>
              <w:t>о</w:t>
            </w:r>
            <w:r w:rsidRPr="00CE260B">
              <w:rPr>
                <w:sz w:val="24"/>
                <w:szCs w:val="24"/>
              </w:rPr>
              <w:t>фикация (ЭЧ)</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Проводные средства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55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Колонна экстренного вызова (КЭВ)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Автоматизированная система оплаты проезда (АСОП)</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Автоматизированная система ограничения доступа в лифт (АСОД)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Безопасность на транспорте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Автоматика и телемеханика управления движением поездов (АТДП). </w:t>
            </w:r>
            <w:r w:rsidRPr="00CE260B">
              <w:rPr>
                <w:sz w:val="24"/>
                <w:szCs w:val="24"/>
              </w:rPr>
              <w:br/>
              <w:t>Автоматизированная система управления движением поездов (АСДУ ДПМ)</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5E243A">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Автоматизация и управление  подстанциями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 мебель для служебных помещений, противопожарный инвентарь, инвентарь для первоначального оснащения, часы для служебно-бытовых помещений; оборудование автоматизированной си</w:t>
            </w:r>
            <w:r w:rsidR="00E0557B" w:rsidRPr="00CE260B">
              <w:rPr>
                <w:sz w:val="24"/>
                <w:szCs w:val="24"/>
              </w:rPr>
              <w:t>с</w:t>
            </w:r>
            <w:r w:rsidRPr="00CE260B">
              <w:rPr>
                <w:sz w:val="24"/>
                <w:szCs w:val="24"/>
              </w:rPr>
              <w:t>темы оплаты проезда (турникеты, автоматы по продаже билетов, АРМ билетных кассиров)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7920F7"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 рельсы Р65 на железобетонных полушпалах типа LVT-М для метрополитенов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E0557B"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предусмотрено</w:t>
            </w:r>
          </w:p>
        </w:tc>
      </w:tr>
    </w:tbl>
    <w:p w:rsidR="00167E71" w:rsidRPr="00CE260B" w:rsidRDefault="00167E71" w:rsidP="00C57D34">
      <w:pPr>
        <w:rPr>
          <w:sz w:val="24"/>
          <w:szCs w:val="24"/>
          <w:lang w:eastAsia="x-none"/>
        </w:rPr>
      </w:pPr>
    </w:p>
    <w:p w:rsidR="00167E71" w:rsidRPr="00CE260B" w:rsidRDefault="00167E71">
      <w:pPr>
        <w:rPr>
          <w:sz w:val="24"/>
          <w:szCs w:val="24"/>
          <w:lang w:eastAsia="x-none"/>
        </w:rPr>
      </w:pPr>
      <w:r w:rsidRPr="00CE260B">
        <w:rPr>
          <w:sz w:val="24"/>
          <w:szCs w:val="24"/>
          <w:lang w:eastAsia="x-none"/>
        </w:rPr>
        <w:br w:type="page"/>
      </w:r>
    </w:p>
    <w:p w:rsidR="00C57D34" w:rsidRPr="00CE260B" w:rsidRDefault="001F0C3B" w:rsidP="00CC47AC">
      <w:pPr>
        <w:spacing w:before="120" w:after="120"/>
        <w:rPr>
          <w:bCs/>
          <w:kern w:val="32"/>
          <w:sz w:val="28"/>
          <w:szCs w:val="28"/>
          <w:lang w:eastAsia="x-none"/>
        </w:rPr>
      </w:pPr>
      <w:r>
        <w:rPr>
          <w:bCs/>
          <w:kern w:val="32"/>
          <w:sz w:val="28"/>
          <w:szCs w:val="28"/>
          <w:lang w:eastAsia="x-none"/>
        </w:rPr>
        <w:lastRenderedPageBreak/>
        <w:t xml:space="preserve">К показателю </w:t>
      </w:r>
      <w:r w:rsidR="00C57D34" w:rsidRPr="00CE260B">
        <w:rPr>
          <w:bCs/>
          <w:kern w:val="32"/>
          <w:sz w:val="28"/>
          <w:szCs w:val="28"/>
          <w:lang w:eastAsia="x-none"/>
        </w:rPr>
        <w:t xml:space="preserve">10-02-001-02 </w:t>
      </w:r>
      <w:r w:rsidR="00C57D34" w:rsidRPr="00CE260B">
        <w:rPr>
          <w:sz w:val="28"/>
          <w:szCs w:val="28"/>
        </w:rPr>
        <w:t>Подземные станции метрополитена</w:t>
      </w:r>
      <w:r w:rsidR="00E82F7A">
        <w:rPr>
          <w:sz w:val="28"/>
          <w:szCs w:val="28"/>
        </w:rPr>
        <w:t>,</w:t>
      </w:r>
      <w:r w:rsidR="00C57D34" w:rsidRPr="00CE260B">
        <w:rPr>
          <w:sz w:val="28"/>
          <w:szCs w:val="28"/>
        </w:rPr>
        <w:t xml:space="preserve"> сооружаемые открытым способом, </w:t>
      </w:r>
      <w:proofErr w:type="spellStart"/>
      <w:r w:rsidR="00C57D34" w:rsidRPr="00CE260B">
        <w:rPr>
          <w:bCs/>
          <w:kern w:val="32"/>
          <w:sz w:val="28"/>
          <w:szCs w:val="28"/>
          <w:lang w:eastAsia="x-none"/>
        </w:rPr>
        <w:t>двухпролетные</w:t>
      </w:r>
      <w:proofErr w:type="spellEnd"/>
      <w:r w:rsidR="00C57D34" w:rsidRPr="00CE260B">
        <w:rPr>
          <w:bCs/>
          <w:kern w:val="32"/>
          <w:sz w:val="28"/>
          <w:szCs w:val="28"/>
          <w:lang w:eastAsia="x-none"/>
        </w:rPr>
        <w:t xml:space="preserve"> (один ряд колонн по</w:t>
      </w:r>
      <w:r w:rsidR="00E0557B" w:rsidRPr="00CE260B">
        <w:rPr>
          <w:bCs/>
          <w:kern w:val="32"/>
          <w:sz w:val="28"/>
          <w:szCs w:val="28"/>
          <w:lang w:eastAsia="x-none"/>
        </w:rPr>
        <w:t xml:space="preserve"> </w:t>
      </w:r>
      <w:r w:rsidR="00C57D34" w:rsidRPr="00CE260B">
        <w:rPr>
          <w:bCs/>
          <w:kern w:val="32"/>
          <w:sz w:val="28"/>
          <w:szCs w:val="28"/>
          <w:lang w:eastAsia="x-none"/>
        </w:rPr>
        <w:t>середине платформы)</w:t>
      </w:r>
    </w:p>
    <w:p w:rsidR="00C57D34" w:rsidRPr="00CE260B" w:rsidRDefault="008F3BDB" w:rsidP="00C57D34">
      <w:pPr>
        <w:jc w:val="center"/>
        <w:rPr>
          <w:bCs/>
          <w:kern w:val="32"/>
          <w:sz w:val="28"/>
          <w:szCs w:val="28"/>
          <w:lang w:eastAsia="x-none"/>
        </w:rPr>
      </w:pPr>
      <w:r w:rsidRPr="00CE260B">
        <w:rPr>
          <w:bCs/>
          <w:kern w:val="32"/>
          <w:sz w:val="28"/>
          <w:szCs w:val="28"/>
          <w:lang w:eastAsia="x-none"/>
        </w:rPr>
        <w:t>Показатели стоимости строительства</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8871AD">
            <w:pPr>
              <w:jc w:val="center"/>
              <w:rPr>
                <w:sz w:val="24"/>
                <w:szCs w:val="24"/>
              </w:rPr>
            </w:pPr>
            <w:r w:rsidRPr="00CE260B">
              <w:rPr>
                <w:sz w:val="24"/>
                <w:szCs w:val="24"/>
              </w:rPr>
              <w:t>на 01.01.20</w:t>
            </w:r>
            <w:r w:rsidR="008871AD">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E82F7A">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5E6D32">
            <w:pPr>
              <w:jc w:val="center"/>
              <w:rPr>
                <w:sz w:val="24"/>
                <w:szCs w:val="24"/>
              </w:rPr>
            </w:pPr>
            <w:r w:rsidRPr="00CE260B">
              <w:rPr>
                <w:sz w:val="24"/>
                <w:szCs w:val="24"/>
              </w:rPr>
              <w:t>4</w:t>
            </w:r>
            <w:r w:rsidR="00E82F7A">
              <w:rPr>
                <w:sz w:val="24"/>
                <w:szCs w:val="24"/>
              </w:rPr>
              <w:t> </w:t>
            </w:r>
            <w:r w:rsidR="008871AD">
              <w:rPr>
                <w:sz w:val="24"/>
                <w:szCs w:val="24"/>
              </w:rPr>
              <w:t>807 159,</w:t>
            </w:r>
            <w:r w:rsidR="005E6D32">
              <w:rPr>
                <w:sz w:val="24"/>
                <w:szCs w:val="24"/>
              </w:rPr>
              <w:t>83</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BB29B6" w:rsidRPr="00CE260B" w:rsidRDefault="00BB29B6" w:rsidP="008871AD">
            <w:pPr>
              <w:jc w:val="center"/>
              <w:rPr>
                <w:sz w:val="24"/>
                <w:szCs w:val="24"/>
              </w:rPr>
            </w:pPr>
            <w:r w:rsidRPr="00CE260B">
              <w:rPr>
                <w:sz w:val="24"/>
                <w:szCs w:val="24"/>
              </w:rPr>
              <w:t>2</w:t>
            </w:r>
            <w:r w:rsidR="008871AD">
              <w:rPr>
                <w:sz w:val="24"/>
                <w:szCs w:val="24"/>
              </w:rPr>
              <w:t>30</w:t>
            </w:r>
            <w:r w:rsidRPr="00CE260B">
              <w:rPr>
                <w:sz w:val="24"/>
                <w:szCs w:val="24"/>
              </w:rPr>
              <w:t> </w:t>
            </w:r>
            <w:r w:rsidR="008871AD">
              <w:rPr>
                <w:sz w:val="24"/>
                <w:szCs w:val="24"/>
              </w:rPr>
              <w:t>770</w:t>
            </w:r>
            <w:r w:rsidRPr="00CE260B">
              <w:rPr>
                <w:sz w:val="24"/>
                <w:szCs w:val="24"/>
              </w:rPr>
              <w:t>,</w:t>
            </w:r>
            <w:r w:rsidR="008871AD">
              <w:rPr>
                <w:sz w:val="24"/>
                <w:szCs w:val="24"/>
              </w:rPr>
              <w:t>28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BB29B6" w:rsidP="005E6D32">
            <w:pPr>
              <w:jc w:val="center"/>
              <w:rPr>
                <w:sz w:val="24"/>
                <w:szCs w:val="24"/>
              </w:rPr>
            </w:pPr>
            <w:r w:rsidRPr="00CE260B">
              <w:rPr>
                <w:sz w:val="24"/>
                <w:szCs w:val="24"/>
              </w:rPr>
              <w:t>5</w:t>
            </w:r>
            <w:r w:rsidR="008871AD">
              <w:rPr>
                <w:sz w:val="24"/>
                <w:szCs w:val="24"/>
              </w:rPr>
              <w:t>6</w:t>
            </w:r>
            <w:r w:rsidRPr="00CE260B">
              <w:rPr>
                <w:sz w:val="24"/>
                <w:szCs w:val="24"/>
              </w:rPr>
              <w:t> </w:t>
            </w:r>
            <w:r w:rsidR="008871AD">
              <w:rPr>
                <w:sz w:val="24"/>
                <w:szCs w:val="24"/>
              </w:rPr>
              <w:t>225</w:t>
            </w:r>
            <w:r w:rsidRPr="00CE260B">
              <w:rPr>
                <w:sz w:val="24"/>
                <w:szCs w:val="24"/>
              </w:rPr>
              <w:t>,</w:t>
            </w:r>
            <w:r w:rsidR="008871AD">
              <w:rPr>
                <w:sz w:val="24"/>
                <w:szCs w:val="24"/>
              </w:rPr>
              <w:t>0</w:t>
            </w:r>
            <w:r w:rsidR="005E6D32">
              <w:rPr>
                <w:sz w:val="24"/>
                <w:szCs w:val="24"/>
              </w:rPr>
              <w:t>7</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8871AD" w:rsidP="008871AD">
            <w:pPr>
              <w:jc w:val="center"/>
              <w:rPr>
                <w:sz w:val="24"/>
                <w:szCs w:val="24"/>
              </w:rPr>
            </w:pPr>
            <w:r>
              <w:rPr>
                <w:sz w:val="24"/>
                <w:szCs w:val="24"/>
              </w:rPr>
              <w:t>533,40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82F7A">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8871AD" w:rsidP="008871AD">
            <w:pPr>
              <w:jc w:val="center"/>
              <w:rPr>
                <w:sz w:val="24"/>
                <w:szCs w:val="24"/>
              </w:rPr>
            </w:pPr>
            <w:r>
              <w:rPr>
                <w:sz w:val="24"/>
                <w:szCs w:val="24"/>
              </w:rPr>
              <w:t>533</w:t>
            </w:r>
            <w:r w:rsidR="00E82F7A">
              <w:rPr>
                <w:sz w:val="24"/>
                <w:szCs w:val="24"/>
              </w:rPr>
              <w:t>,</w:t>
            </w:r>
            <w:r>
              <w:rPr>
                <w:sz w:val="24"/>
                <w:szCs w:val="24"/>
              </w:rPr>
              <w:t>40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E82F7A">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BB29B6" w:rsidP="008871AD">
            <w:pPr>
              <w:jc w:val="center"/>
              <w:rPr>
                <w:sz w:val="24"/>
                <w:szCs w:val="24"/>
              </w:rPr>
            </w:pPr>
            <w:r w:rsidRPr="00CE260B">
              <w:rPr>
                <w:sz w:val="24"/>
                <w:szCs w:val="24"/>
              </w:rPr>
              <w:t>7</w:t>
            </w:r>
            <w:r w:rsidR="008871AD">
              <w:rPr>
                <w:sz w:val="24"/>
                <w:szCs w:val="24"/>
              </w:rPr>
              <w:t>5</w:t>
            </w:r>
            <w:r w:rsidRPr="00CE260B">
              <w:rPr>
                <w:sz w:val="24"/>
                <w:szCs w:val="24"/>
              </w:rPr>
              <w:t>,</w:t>
            </w:r>
            <w:r w:rsidR="008871AD">
              <w:rPr>
                <w:sz w:val="24"/>
                <w:szCs w:val="24"/>
              </w:rPr>
              <w:t>60</w:t>
            </w:r>
            <w:r w:rsidR="00C57D34" w:rsidRPr="00CE260B">
              <w:rPr>
                <w:sz w:val="24"/>
                <w:szCs w:val="24"/>
              </w:rPr>
              <w:t xml:space="preserve">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и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видов работ</w:t>
      </w:r>
      <w:r w:rsidR="00E82F7A">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7B3D16">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сооружения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Платформенный участок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F6D9F"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длин</w:t>
            </w:r>
            <w:r w:rsidRPr="00CE260B">
              <w:rPr>
                <w:sz w:val="24"/>
                <w:szCs w:val="24"/>
              </w:rPr>
              <w:t>ой</w:t>
            </w:r>
            <w:r w:rsidR="00C57D34" w:rsidRPr="00CE260B">
              <w:rPr>
                <w:sz w:val="24"/>
                <w:szCs w:val="24"/>
              </w:rPr>
              <w:t xml:space="preserve"> 163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№1</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№2</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Пешеходные переходы и лестничные выходы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Эскалаторы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Лестничные сходы на платформу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Станционная венткамера с вентканалом и венткиоском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Тягово-понизительная подстанция (ТПП)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Противодутьевая вентсбойка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Насосная пожаротушения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Служебно-бытовые и технические помещения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Общестроительные конструктивные </w:t>
            </w:r>
            <w:r w:rsidR="00E0557B" w:rsidRPr="00CE260B">
              <w:rPr>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Ограждения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800CE2" w:rsidP="008871AD">
            <w:pPr>
              <w:rPr>
                <w:sz w:val="24"/>
                <w:szCs w:val="24"/>
              </w:rPr>
            </w:pPr>
            <w:r w:rsidRPr="00CE260B">
              <w:rPr>
                <w:sz w:val="24"/>
                <w:szCs w:val="24"/>
              </w:rPr>
              <w:t>буронабивные (бурокасательные) сваи: Ø820 мм, 1190</w:t>
            </w:r>
            <w:r w:rsidR="008871AD">
              <w:rPr>
                <w:sz w:val="24"/>
                <w:szCs w:val="24"/>
              </w:rPr>
              <w:t> </w:t>
            </w:r>
            <w:r w:rsidRPr="00CE260B">
              <w:rPr>
                <w:sz w:val="24"/>
                <w:szCs w:val="24"/>
              </w:rPr>
              <w:t xml:space="preserve">шт., глубиной от 9 до 19,76 м, армированные и </w:t>
            </w:r>
            <w:r w:rsidR="008871AD">
              <w:rPr>
                <w:sz w:val="24"/>
                <w:szCs w:val="24"/>
              </w:rPr>
              <w:br/>
            </w:r>
            <w:proofErr w:type="spellStart"/>
            <w:r w:rsidRPr="00CE260B">
              <w:rPr>
                <w:sz w:val="24"/>
                <w:szCs w:val="24"/>
              </w:rPr>
              <w:t>jet</w:t>
            </w:r>
            <w:proofErr w:type="spellEnd"/>
            <w:r w:rsidRPr="00CE260B">
              <w:rPr>
                <w:sz w:val="24"/>
                <w:szCs w:val="24"/>
              </w:rPr>
              <w:t>-сваи: Ø800 мм длиной от 5,6 м до 13,70 м - 1190 шт. общей длиной - 11944,22 м; максимальная глубина котлована под станцию 16,52 м; крепление котлована комбинированное – распорное из труб и анкерное, распорное крепление выполняется из труб Ø630х8 с шагом 4 м, упираемых в железобетонный обвязочный пояс по верху СВГ, анкерное крепление – из арматуры Ø40 А600 С длиной 12 и 15 м, с шагом 1,64 и 0,82 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Гидроизоляция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Деформационные швы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конструкции.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Лестницы: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монолитные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металлические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 ограждением</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Перекрытия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Воздухозаборные шахты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Лифтовые шахты, павильон венткиоска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roofErr w:type="spellStart"/>
            <w:r w:rsidRPr="00CE260B">
              <w:rPr>
                <w:sz w:val="24"/>
                <w:szCs w:val="24"/>
              </w:rPr>
              <w:t>Обваловка</w:t>
            </w:r>
            <w:proofErr w:type="spellEnd"/>
            <w:r w:rsidRPr="00CE260B">
              <w:rPr>
                <w:sz w:val="24"/>
                <w:szCs w:val="24"/>
              </w:rPr>
              <w:t xml:space="preserve"> лестничных и лифтовых павильонов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Архитектурные решения (полы, стены, потолок) в служебных помещениях</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бетонное и цементное покрытие, армирование подстилающих слоев, тепло и звукоизоляция, плитка керамическая, покрытие из линолеума, оштукатуривание кирпичных перегородок, грунтовка и покраска потолков,  устройство ячеистых и подвесных потолков, люки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Архитектурное оформление наземных входов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Архитектурно-дизайнерское оформление внутренней отделки станции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Оборудование, мебель и инвентарь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r w:rsidR="005D5284" w:rsidRPr="00CE260B">
              <w:rPr>
                <w:sz w:val="24"/>
                <w:szCs w:val="24"/>
              </w:rPr>
              <w:t>;</w:t>
            </w:r>
            <w:r w:rsidRPr="00CE260B">
              <w:rPr>
                <w:sz w:val="24"/>
                <w:szCs w:val="24"/>
              </w:rPr>
              <w:t xml:space="preserve"> кирпичные</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оконные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витражи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алюминиевые витражи,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металлические противопожарные, маятниковые типа "Метро"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затворы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Отопление (внутренние сети),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ТПП, индивидуальный тепловой пункт №1, №2, стальной трубопровод, с изоляцией, электрообогревательные панели - электроконвектор, воздушно-тепловая завеса, отопление помещений с разводкой и установкой отопительных приборов</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Водоснабжение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стальные бесшовные и оцинкованные трубы,  с изоляцией, повысительная насосная установка, накопительные водонагреватели электрические, насосы, водомерный узел, поливочные краны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Водоотведение </w:t>
            </w:r>
            <w:r w:rsidR="00E451B7">
              <w:rPr>
                <w:sz w:val="24"/>
                <w:szCs w:val="24"/>
              </w:rPr>
              <w:t xml:space="preserve">(канализация) </w:t>
            </w:r>
            <w:r w:rsidRPr="00CE260B">
              <w:rPr>
                <w:sz w:val="24"/>
                <w:szCs w:val="24"/>
              </w:rPr>
              <w:t>(внутренние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трубы  стальные и чугунные, насосы, канализационная насос</w:t>
            </w:r>
            <w:r w:rsidR="005D5284" w:rsidRPr="00CE260B">
              <w:rPr>
                <w:sz w:val="24"/>
                <w:szCs w:val="24"/>
              </w:rPr>
              <w:t>н</w:t>
            </w:r>
            <w:r w:rsidRPr="00CE260B">
              <w:rPr>
                <w:sz w:val="24"/>
                <w:szCs w:val="24"/>
              </w:rPr>
              <w:t xml:space="preserve">ая установка, напорная установка для отвода загрязненной воды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35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Внутренние сети электроснабжения, электроосвещение и электрооборудование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Лифты и подъемники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лифты: 2 шт.</w:t>
            </w:r>
            <w:r w:rsidR="005D5284" w:rsidRPr="00CE260B">
              <w:rPr>
                <w:sz w:val="24"/>
                <w:szCs w:val="24"/>
              </w:rPr>
              <w:t xml:space="preserve"> </w:t>
            </w:r>
            <w:r w:rsidRPr="00CE260B">
              <w:rPr>
                <w:sz w:val="24"/>
                <w:szCs w:val="24"/>
              </w:rPr>
              <w:t>грузоподъемностью 1020 кг на 13 человек;</w:t>
            </w:r>
            <w:r w:rsidRPr="00CE260B">
              <w:rPr>
                <w:sz w:val="24"/>
                <w:szCs w:val="24"/>
              </w:rPr>
              <w:br/>
              <w:t>подъемники: для перевозки инвалидов и маломобильных групп населения 2 шт., грузоподъемностью 225 кг</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управления работой станции (СУРСТ)</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диспетчерского отображения и телеуправления инженерно-техническим оборудованием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w:t>
            </w:r>
            <w:r w:rsidR="005D5284" w:rsidRPr="00CE260B">
              <w:rPr>
                <w:sz w:val="24"/>
                <w:szCs w:val="24"/>
              </w:rPr>
              <w:t>о:</w:t>
            </w:r>
            <w:r w:rsidRPr="00CE260B">
              <w:rPr>
                <w:sz w:val="24"/>
                <w:szCs w:val="24"/>
              </w:rPr>
              <w:br/>
              <w:t>электромеханическая служба, телемеханика электромеханических устройств</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диспетчерской централизации (ДЦ-ММ)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Вентиляция и кондиционирование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вентиляция приточно-вытяжная с механическим побуждением, отдельными системами, воздушно-тепловая завеса с водяным нагревом;</w:t>
            </w:r>
            <w:r w:rsidRPr="00CE260B">
              <w:rPr>
                <w:sz w:val="24"/>
                <w:szCs w:val="24"/>
              </w:rPr>
              <w:br/>
              <w:t>кондиционирование – мультизональные системы и автономные сплит-системы</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диспетчерского отображения и телеуправления службы электроснабжения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5D5284"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 xml:space="preserve"> (</w:t>
            </w:r>
            <w:r w:rsidR="00C57D34" w:rsidRPr="00CE260B">
              <w:rPr>
                <w:sz w:val="24"/>
                <w:szCs w:val="24"/>
              </w:rPr>
              <w:t>автоматика и управление, телемеханика, учет электропотребления)</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Автоматика электромеханических устройст</w:t>
            </w:r>
            <w:r w:rsidR="005D5284" w:rsidRPr="00CE260B">
              <w:rPr>
                <w:sz w:val="24"/>
                <w:szCs w:val="24"/>
              </w:rPr>
              <w:t>в</w:t>
            </w:r>
            <w:r w:rsidRPr="00CE260B">
              <w:rPr>
                <w:sz w:val="24"/>
                <w:szCs w:val="24"/>
              </w:rPr>
              <w:t xml:space="preserve"> (АЭМУ)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защита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Пылегазоудаление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Административно-хозяйственная (автоматическая телефонная) связь (АХС)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Оперативно-технологическая связь (ОТС)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Электрочасофикация (ЭЧ)</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Проводные средства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55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Колонна экстренного вызова (КЭВ)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оплаты проезда (АСОП)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ограничения доступа в лифт (АСОД)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Безопасность на транспорте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Автоматика и телемеханика управления движением поездов (АТДП). </w:t>
            </w:r>
            <w:r w:rsidRPr="00CE260B">
              <w:rPr>
                <w:sz w:val="24"/>
                <w:szCs w:val="24"/>
              </w:rPr>
              <w:br w:type="page"/>
              <w:t>Автоматизированная система управления движением поездов (АСДУ ДПМ)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5E243A">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Автоматизация и управление  подстанциями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(АСДУЭ)</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мебель для служебных помещений, противопожарный инвентарь, инвентарь для первоначального оснащения, часы для служебно-бытовых помещений; оборудование автоматизированной си</w:t>
            </w:r>
            <w:r w:rsidR="005D5284" w:rsidRPr="00CE260B">
              <w:rPr>
                <w:sz w:val="24"/>
                <w:szCs w:val="24"/>
              </w:rPr>
              <w:t>с</w:t>
            </w:r>
            <w:r w:rsidRPr="00CE260B">
              <w:rPr>
                <w:sz w:val="24"/>
                <w:szCs w:val="24"/>
              </w:rPr>
              <w:t>темы оплаты проезда (турникеты, автоматы по продаже билетов, АРМ билетных кассиров)</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42F93" w:rsidP="007B3D16">
            <w:pPr>
              <w:rPr>
                <w:sz w:val="24"/>
                <w:szCs w:val="24"/>
              </w:rPr>
            </w:pPr>
            <w:r w:rsidRPr="00CE260B">
              <w:rPr>
                <w:sz w:val="24"/>
                <w:szCs w:val="24"/>
              </w:rPr>
              <w:t>предусмотрено: рельсы Р65 на шпалах - коротышах полимербетонных КРВ-65 с виброизолирующими скреплениями</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5D5284" w:rsidRPr="00CE260B">
              <w:rPr>
                <w:sz w:val="24"/>
                <w:szCs w:val="24"/>
              </w:rPr>
              <w:t>предусмотрено</w:t>
            </w:r>
          </w:p>
        </w:tc>
      </w:tr>
      <w:tr w:rsidR="00C57D34" w:rsidRPr="00CE260B" w:rsidTr="007B3D16">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bl>
    <w:p w:rsidR="00C57D34" w:rsidRPr="00CE260B" w:rsidRDefault="00C57D34" w:rsidP="00C57D34">
      <w:pPr>
        <w:pStyle w:val="1"/>
        <w:spacing w:before="0" w:after="0"/>
        <w:jc w:val="both"/>
        <w:rPr>
          <w:rFonts w:ascii="Times New Roman" w:hAnsi="Times New Roman"/>
          <w:b w:val="0"/>
          <w:sz w:val="24"/>
          <w:szCs w:val="24"/>
          <w:lang w:val="ru-RU"/>
        </w:rPr>
      </w:pPr>
    </w:p>
    <w:p w:rsidR="00C57D34" w:rsidRPr="00CE260B" w:rsidRDefault="004C1E5A" w:rsidP="00CC47AC">
      <w:pPr>
        <w:spacing w:before="120" w:after="120"/>
        <w:rPr>
          <w:bCs/>
          <w:kern w:val="32"/>
          <w:sz w:val="28"/>
          <w:szCs w:val="28"/>
          <w:lang w:eastAsia="x-none"/>
        </w:rPr>
      </w:pPr>
      <w:r w:rsidRPr="00CE260B">
        <w:rPr>
          <w:bCs/>
          <w:kern w:val="32"/>
          <w:sz w:val="24"/>
          <w:szCs w:val="24"/>
          <w:lang w:eastAsia="x-none"/>
        </w:rPr>
        <w:br w:type="page"/>
      </w:r>
      <w:r w:rsidR="00C57D34" w:rsidRPr="00CE260B">
        <w:rPr>
          <w:bCs/>
          <w:kern w:val="32"/>
          <w:sz w:val="28"/>
          <w:szCs w:val="28"/>
          <w:lang w:eastAsia="x-none"/>
        </w:rPr>
        <w:lastRenderedPageBreak/>
        <w:t xml:space="preserve">10-02-001-03 </w:t>
      </w:r>
      <w:r w:rsidR="00C57D34" w:rsidRPr="00CE260B">
        <w:rPr>
          <w:sz w:val="28"/>
          <w:szCs w:val="28"/>
        </w:rPr>
        <w:t>Подземные станции метрополитена</w:t>
      </w:r>
      <w:r w:rsidR="005E243A">
        <w:rPr>
          <w:sz w:val="28"/>
          <w:szCs w:val="28"/>
        </w:rPr>
        <w:t>,</w:t>
      </w:r>
      <w:r w:rsidR="00C57D34" w:rsidRPr="00CE260B">
        <w:rPr>
          <w:sz w:val="28"/>
          <w:szCs w:val="28"/>
        </w:rPr>
        <w:t xml:space="preserve"> сооружаемые открытым способом, </w:t>
      </w:r>
      <w:proofErr w:type="spellStart"/>
      <w:r w:rsidR="00C57D34" w:rsidRPr="00CE260B">
        <w:rPr>
          <w:sz w:val="28"/>
          <w:szCs w:val="28"/>
        </w:rPr>
        <w:t>трехпролетные</w:t>
      </w:r>
      <w:proofErr w:type="spellEnd"/>
      <w:r w:rsidR="00C57D34" w:rsidRPr="00CE260B">
        <w:rPr>
          <w:sz w:val="28"/>
          <w:szCs w:val="28"/>
        </w:rPr>
        <w:t xml:space="preserve"> (два ряда параллельных колонн)</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451B7">
            <w:pPr>
              <w:jc w:val="center"/>
              <w:rPr>
                <w:sz w:val="24"/>
                <w:szCs w:val="24"/>
              </w:rPr>
            </w:pPr>
            <w:r w:rsidRPr="00CE260B">
              <w:rPr>
                <w:sz w:val="24"/>
                <w:szCs w:val="24"/>
              </w:rPr>
              <w:t>на 01.01.20</w:t>
            </w:r>
            <w:r w:rsidR="00E451B7">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E82F7A">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1A6A6B" w:rsidP="00E451B7">
            <w:pPr>
              <w:jc w:val="center"/>
              <w:rPr>
                <w:sz w:val="24"/>
                <w:szCs w:val="24"/>
              </w:rPr>
            </w:pPr>
            <w:r w:rsidRPr="00CE260B">
              <w:rPr>
                <w:sz w:val="24"/>
                <w:szCs w:val="24"/>
              </w:rPr>
              <w:t>4 </w:t>
            </w:r>
            <w:r w:rsidR="00E451B7">
              <w:rPr>
                <w:sz w:val="24"/>
                <w:szCs w:val="24"/>
              </w:rPr>
              <w:t>650 852,20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E451B7" w:rsidP="00E451B7">
            <w:pPr>
              <w:jc w:val="center"/>
              <w:rPr>
                <w:sz w:val="24"/>
                <w:szCs w:val="24"/>
              </w:rPr>
            </w:pPr>
            <w:r>
              <w:rPr>
                <w:sz w:val="24"/>
                <w:szCs w:val="24"/>
              </w:rPr>
              <w:t>209</w:t>
            </w:r>
            <w:r w:rsidR="001A6A6B" w:rsidRPr="00CE260B">
              <w:rPr>
                <w:sz w:val="24"/>
                <w:szCs w:val="24"/>
              </w:rPr>
              <w:t> </w:t>
            </w:r>
            <w:r>
              <w:rPr>
                <w:sz w:val="24"/>
                <w:szCs w:val="24"/>
              </w:rPr>
              <w:t>195</w:t>
            </w:r>
            <w:r w:rsidR="001A6A6B" w:rsidRPr="00CE260B">
              <w:rPr>
                <w:sz w:val="24"/>
                <w:szCs w:val="24"/>
              </w:rPr>
              <w:t>,</w:t>
            </w:r>
            <w:r>
              <w:rPr>
                <w:sz w:val="24"/>
                <w:szCs w:val="24"/>
              </w:rPr>
              <w:t>72</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E451B7">
            <w:pPr>
              <w:jc w:val="center"/>
              <w:rPr>
                <w:sz w:val="24"/>
                <w:szCs w:val="24"/>
              </w:rPr>
            </w:pPr>
            <w:r w:rsidRPr="00CE260B">
              <w:rPr>
                <w:sz w:val="24"/>
                <w:szCs w:val="24"/>
              </w:rPr>
              <w:t>4</w:t>
            </w:r>
            <w:r w:rsidR="00E451B7">
              <w:rPr>
                <w:sz w:val="24"/>
                <w:szCs w:val="24"/>
              </w:rPr>
              <w:t>9 881,58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1A6A6B" w:rsidP="00E451B7">
            <w:pPr>
              <w:jc w:val="center"/>
              <w:rPr>
                <w:sz w:val="24"/>
                <w:szCs w:val="24"/>
              </w:rPr>
            </w:pPr>
            <w:r w:rsidRPr="00CE260B">
              <w:rPr>
                <w:sz w:val="24"/>
                <w:szCs w:val="24"/>
              </w:rPr>
              <w:t>4</w:t>
            </w:r>
            <w:r w:rsidR="00E451B7">
              <w:rPr>
                <w:sz w:val="24"/>
                <w:szCs w:val="24"/>
              </w:rPr>
              <w:t>54</w:t>
            </w:r>
            <w:r w:rsidRPr="00CE260B">
              <w:rPr>
                <w:sz w:val="24"/>
                <w:szCs w:val="24"/>
              </w:rPr>
              <w:t>,</w:t>
            </w:r>
            <w:r w:rsidR="00E451B7">
              <w:rPr>
                <w:sz w:val="24"/>
                <w:szCs w:val="24"/>
              </w:rPr>
              <w:t>70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46583">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1A6A6B" w:rsidP="00E451B7">
            <w:pPr>
              <w:jc w:val="center"/>
              <w:rPr>
                <w:sz w:val="24"/>
                <w:szCs w:val="24"/>
              </w:rPr>
            </w:pPr>
            <w:r w:rsidRPr="00CE260B">
              <w:rPr>
                <w:sz w:val="24"/>
                <w:szCs w:val="24"/>
              </w:rPr>
              <w:t>4</w:t>
            </w:r>
            <w:r w:rsidR="00E451B7">
              <w:rPr>
                <w:sz w:val="24"/>
                <w:szCs w:val="24"/>
              </w:rPr>
              <w:t>54</w:t>
            </w:r>
            <w:r w:rsidRPr="00CE260B">
              <w:rPr>
                <w:sz w:val="24"/>
                <w:szCs w:val="24"/>
              </w:rPr>
              <w:t>,</w:t>
            </w:r>
            <w:r w:rsidR="00E451B7">
              <w:rPr>
                <w:sz w:val="24"/>
                <w:szCs w:val="24"/>
              </w:rPr>
              <w:t>70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46583">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E451B7" w:rsidP="00E451B7">
            <w:pPr>
              <w:jc w:val="center"/>
              <w:rPr>
                <w:sz w:val="24"/>
                <w:szCs w:val="24"/>
              </w:rPr>
            </w:pPr>
            <w:r>
              <w:rPr>
                <w:sz w:val="24"/>
                <w:szCs w:val="24"/>
              </w:rPr>
              <w:t>61,68</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46583">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сооружения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Платформенный участок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F6D9F"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длин</w:t>
            </w:r>
            <w:r w:rsidRPr="00CE260B">
              <w:rPr>
                <w:sz w:val="24"/>
                <w:szCs w:val="24"/>
              </w:rPr>
              <w:t>ой</w:t>
            </w:r>
            <w:r w:rsidR="00C57D34" w:rsidRPr="00CE260B">
              <w:rPr>
                <w:sz w:val="24"/>
                <w:szCs w:val="24"/>
              </w:rPr>
              <w:t xml:space="preserve"> 163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№1</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F6D9F"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№2</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F6D9F"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Пешеходные переходы и лестничные выходы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Эскалаторы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Лестничные сходы на платформу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Станционная венткамера с вентканалом и венткиоском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Тягово-понизительная подстанция (ТПП)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Противодутьевая вентсбойка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Насосная пожаротушения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Служебно-бытовые и технические помещения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Общестроительные конструктивные </w:t>
            </w:r>
            <w:r w:rsidR="006F6D9F" w:rsidRPr="00CE260B">
              <w:rPr>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Ограждения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tcPr>
          <w:p w:rsidR="00697336" w:rsidRPr="00CE260B" w:rsidRDefault="00697336" w:rsidP="007B3D16">
            <w:pPr>
              <w:rPr>
                <w:sz w:val="24"/>
                <w:szCs w:val="24"/>
              </w:rPr>
            </w:pPr>
            <w:r w:rsidRPr="00CE260B">
              <w:rPr>
                <w:sz w:val="24"/>
                <w:szCs w:val="24"/>
              </w:rPr>
              <w:t>железобетонная "стена в грунте" длиной 612 м, глубиной 22,5 м, толщиной 600 мм; распорное крепление котлована: выполнено тремя ярусами из продольных поясов (I50Б1), распорок и подкосов (труба Ø1020х10мм, Ø820х12мм, Ø630х10мм);</w:t>
            </w:r>
          </w:p>
          <w:p w:rsidR="00C57D34" w:rsidRPr="00CE260B" w:rsidRDefault="00697336" w:rsidP="007B3D16">
            <w:pPr>
              <w:rPr>
                <w:sz w:val="24"/>
                <w:szCs w:val="24"/>
              </w:rPr>
            </w:pPr>
            <w:r w:rsidRPr="00CE260B">
              <w:rPr>
                <w:sz w:val="24"/>
                <w:szCs w:val="24"/>
              </w:rPr>
              <w:t>глубина котлована станции до 15,92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Гидроизоляция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Деформационные швы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конструкции.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Лестницы: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E451B7">
            <w:pPr>
              <w:rPr>
                <w:sz w:val="24"/>
                <w:szCs w:val="24"/>
              </w:rPr>
            </w:pPr>
            <w:r w:rsidRPr="00CE260B">
              <w:rPr>
                <w:sz w:val="24"/>
                <w:szCs w:val="24"/>
              </w:rPr>
              <w:t xml:space="preserve"> монолитные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E451B7">
            <w:pPr>
              <w:rPr>
                <w:sz w:val="24"/>
                <w:szCs w:val="24"/>
              </w:rPr>
            </w:pPr>
            <w:r w:rsidRPr="00CE260B">
              <w:rPr>
                <w:sz w:val="24"/>
                <w:szCs w:val="24"/>
              </w:rPr>
              <w:t xml:space="preserve"> металлические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 ограждением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Перекрытия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Воздухозаборные шахты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Лифтовые шахты, павильон венткиоска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лифтовые шахты: монолитные железобетонные;  павильон венткиоска: кирпичны</w:t>
            </w:r>
            <w:r w:rsidR="006F6D9F" w:rsidRPr="00CE260B">
              <w:rPr>
                <w:sz w:val="24"/>
                <w:szCs w:val="24"/>
              </w:rPr>
              <w:t>й</w:t>
            </w:r>
            <w:r w:rsidRPr="00CE260B">
              <w:rPr>
                <w:sz w:val="24"/>
                <w:szCs w:val="24"/>
              </w:rPr>
              <w:t>, металлически</w:t>
            </w:r>
            <w:r w:rsidR="006F6D9F" w:rsidRPr="00CE260B">
              <w:rPr>
                <w:sz w:val="24"/>
                <w:szCs w:val="24"/>
              </w:rPr>
              <w:t>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roofErr w:type="spellStart"/>
            <w:r w:rsidRPr="00CE260B">
              <w:rPr>
                <w:sz w:val="24"/>
                <w:szCs w:val="24"/>
              </w:rPr>
              <w:t>Обваловка</w:t>
            </w:r>
            <w:proofErr w:type="spellEnd"/>
            <w:r w:rsidRPr="00CE260B">
              <w:rPr>
                <w:sz w:val="24"/>
                <w:szCs w:val="24"/>
              </w:rPr>
              <w:t xml:space="preserve"> лестничных и лифтовых павильонов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Архитектурные решения (полы, стены, потолок) в служебных помещениях</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 улучшенная штукатурка, улучшенная окраска, керамическая плитка;</w:t>
            </w:r>
            <w:r w:rsidRPr="00CE260B">
              <w:rPr>
                <w:sz w:val="24"/>
                <w:szCs w:val="24"/>
              </w:rPr>
              <w:br/>
              <w:t>полы: керамическая плитка, линолеум, фальшпол;</w:t>
            </w:r>
            <w:r w:rsidRPr="00CE260B">
              <w:rPr>
                <w:sz w:val="24"/>
                <w:szCs w:val="24"/>
              </w:rPr>
              <w:br/>
              <w:t>потолки: улучшенная окраска, подвесные потолки "Армстронг"</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Архитектурное оформление наземных входов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Архитектурно-дизайнерское оформление внутренней отделки станции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Оборудование, мебель и инвентарь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кирпичные армированные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оконные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витражи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алюминиевые, нержавеющая сталь</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металлические противопожарные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 затворы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Отопление (внутренние сети),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стальной трубопровод с изоляцией, электрообогревательные панели - электроконвектор, воздушно-тепловая завеса, отопление помещений с разводкой и установкой отопительных приборов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Водоснабжение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стальные бесшовные и оцинкованные трубы  с изоляцией, повысительная насосная установка, накопительные водонагреватели электрические, насосы, водомерный узел, поливочные краны</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Водоотведение</w:t>
            </w:r>
            <w:r w:rsidR="00E451B7">
              <w:rPr>
                <w:sz w:val="24"/>
                <w:szCs w:val="24"/>
              </w:rPr>
              <w:t xml:space="preserve"> (канализация)</w:t>
            </w:r>
            <w:r w:rsidRPr="00CE260B">
              <w:rPr>
                <w:sz w:val="24"/>
                <w:szCs w:val="24"/>
              </w:rPr>
              <w:t xml:space="preserve">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трубы стальные и чугунные, насосы, канализационная насос</w:t>
            </w:r>
            <w:r w:rsidR="006F6D9F" w:rsidRPr="00CE260B">
              <w:rPr>
                <w:sz w:val="24"/>
                <w:szCs w:val="24"/>
              </w:rPr>
              <w:t>н</w:t>
            </w:r>
            <w:r w:rsidRPr="00CE260B">
              <w:rPr>
                <w:sz w:val="24"/>
                <w:szCs w:val="24"/>
              </w:rPr>
              <w:t xml:space="preserve">ая установка, напорная установка для отвода загрязненной воды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Внутренние сети электроснабжения, электроосвещение и электрооборудование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36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Лифты и подъемники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эскалаторы: 3 шт. с высотой подъема 6,68 м и 3 шт. с высотой подъема 6,40 м;</w:t>
            </w:r>
            <w:r w:rsidRPr="00CE260B">
              <w:rPr>
                <w:sz w:val="24"/>
                <w:szCs w:val="24"/>
              </w:rPr>
              <w:br/>
              <w:t>лифты: 2 шт. с уровня кассового зала вестибюлей в уровень платформы, с грузоподъемностью 1000 кг;</w:t>
            </w:r>
            <w:r w:rsidRPr="00CE260B">
              <w:rPr>
                <w:sz w:val="24"/>
                <w:szCs w:val="24"/>
              </w:rPr>
              <w:br/>
              <w:t xml:space="preserve">подъемники: не </w:t>
            </w:r>
            <w:r w:rsidR="006F6D9F"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управления работой станции (СУРСТ)</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диспетчерского отображения и телеуправления инженерно-техническим оборудованием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диспетчерской централизации (ДЦ-ММ)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(система контроля параметров воздуха)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Вентиляция и кондиционирование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вентиляция: местная приточно-вытяжная с механическим побуждением, транзитные воздуховоды с огнезащитным и теплозащитным покрытиями; </w:t>
            </w:r>
            <w:r w:rsidRPr="00CE260B">
              <w:rPr>
                <w:sz w:val="24"/>
                <w:szCs w:val="24"/>
              </w:rPr>
              <w:br/>
              <w:t>кондиционирование: автономные кондиционеры с раздельными блоками и сплит-системы</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диспетчерского отображения и телеуправления службы электроснабжения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Автоматика электромеханических устройст</w:t>
            </w:r>
            <w:r w:rsidR="006F6D9F" w:rsidRPr="00CE260B">
              <w:rPr>
                <w:sz w:val="24"/>
                <w:szCs w:val="24"/>
              </w:rPr>
              <w:t>в</w:t>
            </w:r>
            <w:r w:rsidRPr="00CE260B">
              <w:rPr>
                <w:sz w:val="24"/>
                <w:szCs w:val="24"/>
              </w:rPr>
              <w:t xml:space="preserve"> (АЭМУ)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защита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Пылегазоудаление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Административно-хозяйственная (автоматическая телефонная) связь (АХС)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Оперативно-технологическая связь (ОТС)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Электрочасофикация (ЭЧ)</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Проводные средства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Колонна экстренного вызова (КЭВ)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оплаты проезда (АСОП)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57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ограничения доступа в лифт (АСОД)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Безопасность на транспорте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Автоматика и телемеханика управления движением поездов (АТДП). </w:t>
            </w:r>
            <w:r w:rsidRPr="00CE260B">
              <w:rPr>
                <w:sz w:val="24"/>
                <w:szCs w:val="24"/>
              </w:rPr>
              <w:br/>
              <w:t>Автоматизированная система управления движением поездов (АСДУ ДПМ)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672ECB">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Автоматизация и управление  подстанциями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(АСДУЭ)</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мебель для служебных помещений, противопожарный инвентарь, инвентарь для первоначального оснащения, часы для служебно-бытовых помещений; оборудование автоматизированной си</w:t>
            </w:r>
            <w:r w:rsidR="00E0557B" w:rsidRPr="00CE260B">
              <w:rPr>
                <w:sz w:val="24"/>
                <w:szCs w:val="24"/>
              </w:rPr>
              <w:t>с</w:t>
            </w:r>
            <w:r w:rsidRPr="00CE260B">
              <w:rPr>
                <w:sz w:val="24"/>
                <w:szCs w:val="24"/>
              </w:rPr>
              <w:t>темы оплаты проезда (турникеты, автоматы по продаже билетов, АРМ билетных кассиров)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97336" w:rsidP="007B3D16">
            <w:pPr>
              <w:rPr>
                <w:sz w:val="24"/>
                <w:szCs w:val="24"/>
              </w:rPr>
            </w:pPr>
            <w:r w:rsidRPr="00CE260B">
              <w:rPr>
                <w:sz w:val="24"/>
                <w:szCs w:val="24"/>
              </w:rPr>
              <w:t>предусмотрено: рельсы Р65 на железобетонных полушпалах типа LVT-М для метрополитенов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6F6D9F"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bl>
    <w:p w:rsidR="00C57D34" w:rsidRPr="00CE260B" w:rsidRDefault="00C57D34" w:rsidP="00C57D34">
      <w:pPr>
        <w:rPr>
          <w:sz w:val="24"/>
          <w:szCs w:val="24"/>
          <w:lang w:eastAsia="x-none"/>
        </w:rPr>
      </w:pPr>
    </w:p>
    <w:p w:rsidR="00C57D34" w:rsidRPr="00CE260B" w:rsidRDefault="004C1E5A"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4"/>
          <w:szCs w:val="24"/>
          <w:lang w:val="ru-RU"/>
        </w:rPr>
        <w:br w:type="page"/>
      </w:r>
      <w:r w:rsidR="00C57D34" w:rsidRPr="00CE260B">
        <w:rPr>
          <w:rFonts w:ascii="Times New Roman" w:hAnsi="Times New Roman"/>
          <w:b w:val="0"/>
          <w:sz w:val="28"/>
          <w:szCs w:val="28"/>
          <w:lang w:val="ru-RU"/>
        </w:rPr>
        <w:lastRenderedPageBreak/>
        <w:t>К таблице 10-02-002 Подземные станции метрополитена, сооружаемые закрытым способом</w:t>
      </w:r>
    </w:p>
    <w:p w:rsidR="00C57D34" w:rsidRPr="00CE260B" w:rsidRDefault="00646583"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10-02-002-01 Подземные станции метрополитена, сооружаемые закрытым способом, сложной конструкции (</w:t>
      </w:r>
      <w:proofErr w:type="spellStart"/>
      <w:r w:rsidR="00C57D34" w:rsidRPr="00CE260B">
        <w:rPr>
          <w:rFonts w:ascii="Times New Roman" w:hAnsi="Times New Roman"/>
          <w:b w:val="0"/>
          <w:sz w:val="28"/>
          <w:szCs w:val="28"/>
          <w:lang w:val="ru-RU"/>
        </w:rPr>
        <w:t>колонно-пилонная</w:t>
      </w:r>
      <w:proofErr w:type="spellEnd"/>
      <w:r w:rsidR="006F6D9F" w:rsidRPr="00CE260B">
        <w:rPr>
          <w:rFonts w:ascii="Times New Roman" w:hAnsi="Times New Roman"/>
          <w:b w:val="0"/>
          <w:sz w:val="28"/>
          <w:szCs w:val="28"/>
          <w:lang w:val="ru-RU"/>
        </w:rPr>
        <w:t>,</w:t>
      </w:r>
      <w:r w:rsidR="00C57D34" w:rsidRPr="00CE260B">
        <w:rPr>
          <w:rFonts w:ascii="Times New Roman" w:hAnsi="Times New Roman"/>
          <w:b w:val="0"/>
          <w:sz w:val="28"/>
          <w:szCs w:val="28"/>
          <w:lang w:val="ru-RU"/>
        </w:rPr>
        <w:t xml:space="preserve"> </w:t>
      </w:r>
      <w:proofErr w:type="spellStart"/>
      <w:r w:rsidR="00C57D34" w:rsidRPr="00CE260B">
        <w:rPr>
          <w:rFonts w:ascii="Times New Roman" w:hAnsi="Times New Roman"/>
          <w:b w:val="0"/>
          <w:sz w:val="28"/>
          <w:szCs w:val="28"/>
          <w:lang w:val="ru-RU"/>
        </w:rPr>
        <w:t>трехпролетная</w:t>
      </w:r>
      <w:proofErr w:type="spellEnd"/>
      <w:r w:rsidR="00C57D34" w:rsidRPr="00CE260B">
        <w:rPr>
          <w:rFonts w:ascii="Times New Roman" w:hAnsi="Times New Roman"/>
          <w:b w:val="0"/>
          <w:sz w:val="28"/>
          <w:szCs w:val="28"/>
          <w:lang w:val="ru-RU"/>
        </w:rPr>
        <w:t>)</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451B7">
            <w:pPr>
              <w:jc w:val="center"/>
              <w:rPr>
                <w:sz w:val="24"/>
                <w:szCs w:val="24"/>
              </w:rPr>
            </w:pPr>
            <w:r w:rsidRPr="00CE260B">
              <w:rPr>
                <w:sz w:val="24"/>
                <w:szCs w:val="24"/>
              </w:rPr>
              <w:t>на 01.01.20</w:t>
            </w:r>
            <w:r w:rsidR="00E451B7">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5438A7"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5438A7" w:rsidRPr="00CE260B" w:rsidRDefault="005438A7" w:rsidP="00646583">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5438A7" w:rsidRPr="00CE260B" w:rsidRDefault="00E451B7" w:rsidP="00E451B7">
            <w:pPr>
              <w:jc w:val="center"/>
              <w:rPr>
                <w:sz w:val="24"/>
                <w:szCs w:val="24"/>
              </w:rPr>
            </w:pPr>
            <w:r>
              <w:rPr>
                <w:sz w:val="24"/>
                <w:szCs w:val="24"/>
              </w:rPr>
              <w:t>7</w:t>
            </w:r>
            <w:r w:rsidR="004824A7" w:rsidRPr="00CE260B">
              <w:rPr>
                <w:sz w:val="24"/>
                <w:szCs w:val="24"/>
              </w:rPr>
              <w:t> </w:t>
            </w:r>
            <w:r>
              <w:rPr>
                <w:sz w:val="24"/>
                <w:szCs w:val="24"/>
              </w:rPr>
              <w:t>196</w:t>
            </w:r>
            <w:r w:rsidR="004824A7" w:rsidRPr="00CE260B">
              <w:rPr>
                <w:sz w:val="24"/>
                <w:szCs w:val="24"/>
              </w:rPr>
              <w:t> </w:t>
            </w:r>
            <w:r>
              <w:rPr>
                <w:sz w:val="24"/>
                <w:szCs w:val="24"/>
              </w:rPr>
              <w:t>078</w:t>
            </w:r>
            <w:r w:rsidR="004824A7" w:rsidRPr="00CE260B">
              <w:rPr>
                <w:sz w:val="24"/>
                <w:szCs w:val="24"/>
              </w:rPr>
              <w:t>,</w:t>
            </w:r>
            <w:r>
              <w:rPr>
                <w:sz w:val="24"/>
                <w:szCs w:val="24"/>
              </w:rPr>
              <w:t>46</w:t>
            </w:r>
          </w:p>
        </w:tc>
      </w:tr>
      <w:tr w:rsidR="005438A7"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5438A7" w:rsidRPr="00CE260B" w:rsidRDefault="005438A7" w:rsidP="005438A7">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5438A7" w:rsidRPr="00CE260B" w:rsidRDefault="005438A7" w:rsidP="005438A7">
            <w:pPr>
              <w:jc w:val="center"/>
              <w:rPr>
                <w:sz w:val="24"/>
                <w:szCs w:val="24"/>
              </w:rPr>
            </w:pPr>
            <w:r w:rsidRPr="00CE260B">
              <w:rPr>
                <w:sz w:val="24"/>
                <w:szCs w:val="24"/>
              </w:rPr>
              <w:t> </w:t>
            </w:r>
          </w:p>
        </w:tc>
      </w:tr>
      <w:tr w:rsidR="005438A7"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5438A7"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5438A7" w:rsidRPr="00CE260B" w:rsidRDefault="000B5192" w:rsidP="00E451B7">
            <w:pPr>
              <w:jc w:val="center"/>
              <w:rPr>
                <w:sz w:val="24"/>
                <w:szCs w:val="24"/>
              </w:rPr>
            </w:pPr>
            <w:r w:rsidRPr="00CE260B">
              <w:rPr>
                <w:sz w:val="24"/>
                <w:szCs w:val="24"/>
              </w:rPr>
              <w:t>3</w:t>
            </w:r>
            <w:r w:rsidR="00E451B7">
              <w:rPr>
                <w:sz w:val="24"/>
                <w:szCs w:val="24"/>
              </w:rPr>
              <w:t>98</w:t>
            </w:r>
            <w:r w:rsidRPr="00CE260B">
              <w:rPr>
                <w:sz w:val="24"/>
                <w:szCs w:val="24"/>
              </w:rPr>
              <w:t> </w:t>
            </w:r>
            <w:r w:rsidR="00E451B7">
              <w:rPr>
                <w:sz w:val="24"/>
                <w:szCs w:val="24"/>
              </w:rPr>
              <w:t>410</w:t>
            </w:r>
            <w:r w:rsidRPr="00CE260B">
              <w:rPr>
                <w:sz w:val="24"/>
                <w:szCs w:val="24"/>
              </w:rPr>
              <w:t>,</w:t>
            </w:r>
            <w:r w:rsidR="00E451B7">
              <w:rPr>
                <w:sz w:val="24"/>
                <w:szCs w:val="24"/>
              </w:rPr>
              <w:t>86</w:t>
            </w:r>
          </w:p>
        </w:tc>
      </w:tr>
      <w:tr w:rsidR="005438A7"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5438A7" w:rsidRPr="00CE260B" w:rsidRDefault="005438A7"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5438A7" w:rsidRPr="00CE260B" w:rsidRDefault="005438A7" w:rsidP="00E451B7">
            <w:pPr>
              <w:jc w:val="center"/>
              <w:rPr>
                <w:sz w:val="24"/>
                <w:szCs w:val="24"/>
              </w:rPr>
            </w:pPr>
            <w:r w:rsidRPr="00CE260B">
              <w:rPr>
                <w:sz w:val="24"/>
                <w:szCs w:val="24"/>
              </w:rPr>
              <w:t>3</w:t>
            </w:r>
            <w:r w:rsidR="00E451B7">
              <w:rPr>
                <w:sz w:val="24"/>
                <w:szCs w:val="24"/>
              </w:rPr>
              <w:t>7</w:t>
            </w:r>
            <w:r w:rsidR="0028105A" w:rsidRPr="00CE260B">
              <w:rPr>
                <w:sz w:val="24"/>
                <w:szCs w:val="24"/>
              </w:rPr>
              <w:t> </w:t>
            </w:r>
            <w:r w:rsidR="00E451B7">
              <w:rPr>
                <w:sz w:val="24"/>
                <w:szCs w:val="24"/>
              </w:rPr>
              <w:t>902</w:t>
            </w:r>
            <w:r w:rsidR="0028105A" w:rsidRPr="00CE260B">
              <w:rPr>
                <w:sz w:val="24"/>
                <w:szCs w:val="24"/>
              </w:rPr>
              <w:t>,</w:t>
            </w:r>
            <w:r w:rsidR="00E451B7">
              <w:rPr>
                <w:sz w:val="24"/>
                <w:szCs w:val="24"/>
              </w:rPr>
              <w:t>95</w:t>
            </w:r>
          </w:p>
        </w:tc>
      </w:tr>
      <w:tr w:rsidR="005438A7"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5438A7" w:rsidRPr="00CE260B" w:rsidRDefault="005438A7" w:rsidP="00BD4A7F">
            <w:pPr>
              <w:rPr>
                <w:sz w:val="24"/>
                <w:szCs w:val="24"/>
              </w:rPr>
            </w:pPr>
            <w:r w:rsidRPr="00CE260B">
              <w:rPr>
                <w:sz w:val="24"/>
                <w:szCs w:val="24"/>
              </w:rPr>
              <w:t>Стоимость строительства</w:t>
            </w:r>
            <w:r w:rsidR="00BD4A7F" w:rsidRPr="00CE260B">
              <w:rPr>
                <w:sz w:val="24"/>
                <w:szCs w:val="24"/>
              </w:rPr>
              <w:t xml:space="preserve"> на принятую единицу измерения (1</w:t>
            </w:r>
            <w:r w:rsidRPr="00CE260B">
              <w:rPr>
                <w:sz w:val="24"/>
                <w:szCs w:val="24"/>
              </w:rPr>
              <w:t xml:space="preserve"> м2 общей площади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5438A7" w:rsidRPr="00CE260B" w:rsidRDefault="000B5192" w:rsidP="00E451B7">
            <w:pPr>
              <w:jc w:val="center"/>
              <w:rPr>
                <w:sz w:val="24"/>
                <w:szCs w:val="24"/>
              </w:rPr>
            </w:pPr>
            <w:r w:rsidRPr="00CE260B">
              <w:rPr>
                <w:sz w:val="24"/>
                <w:szCs w:val="24"/>
              </w:rPr>
              <w:t>7</w:t>
            </w:r>
            <w:r w:rsidR="00E451B7">
              <w:rPr>
                <w:sz w:val="24"/>
                <w:szCs w:val="24"/>
              </w:rPr>
              <w:t>66,95</w:t>
            </w:r>
          </w:p>
        </w:tc>
      </w:tr>
      <w:tr w:rsidR="005438A7"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438A7" w:rsidRPr="00CE260B" w:rsidRDefault="005438A7" w:rsidP="005438A7">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5438A7" w:rsidRPr="00CE260B" w:rsidRDefault="005438A7" w:rsidP="00646583">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5438A7" w:rsidRPr="00CE260B" w:rsidRDefault="000B5192" w:rsidP="00E451B7">
            <w:pPr>
              <w:jc w:val="center"/>
              <w:rPr>
                <w:sz w:val="24"/>
                <w:szCs w:val="24"/>
              </w:rPr>
            </w:pPr>
            <w:r w:rsidRPr="00CE260B">
              <w:rPr>
                <w:sz w:val="24"/>
                <w:szCs w:val="24"/>
              </w:rPr>
              <w:t>7</w:t>
            </w:r>
            <w:r w:rsidR="00E451B7">
              <w:rPr>
                <w:sz w:val="24"/>
                <w:szCs w:val="24"/>
              </w:rPr>
              <w:t>66,95</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46583">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0B5192" w:rsidP="00E451B7">
            <w:pPr>
              <w:jc w:val="center"/>
              <w:rPr>
                <w:sz w:val="24"/>
                <w:szCs w:val="24"/>
              </w:rPr>
            </w:pPr>
            <w:r w:rsidRPr="00CE260B">
              <w:rPr>
                <w:sz w:val="24"/>
                <w:szCs w:val="24"/>
              </w:rPr>
              <w:t>7</w:t>
            </w:r>
            <w:r w:rsidR="00E451B7">
              <w:rPr>
                <w:sz w:val="24"/>
                <w:szCs w:val="24"/>
              </w:rPr>
              <w:t>9,29</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46583">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сооружения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Платформенный участок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сооружаемый закрытым способом, длина 162 м, глубина станции около 51 м от поверхности земли до верхней точки свода тоннеля</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№1</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 сооружаемый открытым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№2</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 сооружаемый открытым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Пешеходные переходы и лестничные выходы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Эскалаторный тоннель (в </w:t>
            </w:r>
            <w:proofErr w:type="spellStart"/>
            <w:r w:rsidRPr="00CE260B">
              <w:rPr>
                <w:sz w:val="24"/>
                <w:szCs w:val="24"/>
              </w:rPr>
              <w:t>т.ч</w:t>
            </w:r>
            <w:proofErr w:type="spellEnd"/>
            <w:r w:rsidRPr="00CE260B">
              <w:rPr>
                <w:sz w:val="24"/>
                <w:szCs w:val="24"/>
              </w:rPr>
              <w:t>. эскалаторы)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6C003B"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Машинное помещение эскалаторов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подземное, сооружаемое закрытым способом</w:t>
            </w:r>
          </w:p>
        </w:tc>
      </w:tr>
      <w:tr w:rsidR="006C003B"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3B" w:rsidRPr="00CE260B" w:rsidRDefault="006C003B"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tcPr>
          <w:p w:rsidR="006C003B" w:rsidRPr="00CE260B" w:rsidRDefault="006C003B" w:rsidP="007B3D16">
            <w:pPr>
              <w:rPr>
                <w:sz w:val="24"/>
                <w:szCs w:val="24"/>
              </w:rPr>
            </w:pPr>
            <w:r w:rsidRPr="00CE260B">
              <w:rPr>
                <w:sz w:val="24"/>
                <w:szCs w:val="24"/>
              </w:rPr>
              <w:t>Натяжная камера  эскалаторов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6C003B" w:rsidRPr="00CE260B" w:rsidRDefault="006C003B" w:rsidP="007B3D16">
            <w:pPr>
              <w:rPr>
                <w:sz w:val="24"/>
                <w:szCs w:val="24"/>
              </w:rPr>
            </w:pPr>
            <w:r w:rsidRPr="00CE260B">
              <w:rPr>
                <w:sz w:val="24"/>
                <w:szCs w:val="24"/>
              </w:rPr>
              <w:t>предусмотрено: подземная, сооружаемая закрытым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Санитарный пропускник</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 сооружаемый открытым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Станционная венткамера с вентканалом и венткиоском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Тягово-понизительная подстанция (ТПП)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 xml:space="preserve">: </w:t>
            </w:r>
            <w:r w:rsidR="00C57D34" w:rsidRPr="00CE260B">
              <w:rPr>
                <w:sz w:val="24"/>
                <w:szCs w:val="24"/>
              </w:rPr>
              <w:t>подземная, сооружаемая закрытым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Понизительная подстанция (ПП)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подземная, сооружаемая открытым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roofErr w:type="spellStart"/>
            <w:r w:rsidRPr="00CE260B">
              <w:rPr>
                <w:sz w:val="24"/>
                <w:szCs w:val="24"/>
              </w:rPr>
              <w:t>Противодутьевые</w:t>
            </w:r>
            <w:proofErr w:type="spellEnd"/>
            <w:r w:rsidRPr="00CE260B">
              <w:rPr>
                <w:sz w:val="24"/>
                <w:szCs w:val="24"/>
              </w:rPr>
              <w:t xml:space="preserve"> сбойки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подземные, сооружаемые закрытым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Насосная пожаротушения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15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Служебно-бытовые и технические помещения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 xml:space="preserve">: </w:t>
            </w:r>
            <w:r w:rsidR="00C57D34" w:rsidRPr="00CE260B">
              <w:rPr>
                <w:sz w:val="24"/>
                <w:szCs w:val="24"/>
              </w:rPr>
              <w:t>подземные, сооружаемые закрытым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Обходной кабельный коллектор</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подземный, сооружаемый закрытым способом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Общестроительные конструктивные </w:t>
            </w:r>
            <w:r w:rsidR="006C003B" w:rsidRPr="00CE260B">
              <w:rPr>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Ограждения котлована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при открытом способе работ: буронабивные (буросекущие) </w:t>
            </w:r>
            <w:proofErr w:type="gramStart"/>
            <w:r w:rsidRPr="00CE260B">
              <w:rPr>
                <w:sz w:val="24"/>
                <w:szCs w:val="24"/>
              </w:rPr>
              <w:t>сваи  (</w:t>
            </w:r>
            <w:proofErr w:type="gramEnd"/>
            <w:r w:rsidRPr="00CE260B">
              <w:rPr>
                <w:sz w:val="24"/>
                <w:szCs w:val="24"/>
              </w:rPr>
              <w:t xml:space="preserve">глубина котлованов под вестибюли 15,0 м); вестибюль 1: сваи 260 шт., </w:t>
            </w:r>
            <w:proofErr w:type="spellStart"/>
            <w:r w:rsidRPr="00CE260B">
              <w:rPr>
                <w:sz w:val="24"/>
                <w:szCs w:val="24"/>
              </w:rPr>
              <w:t>диам</w:t>
            </w:r>
            <w:proofErr w:type="spellEnd"/>
            <w:r w:rsidRPr="00CE260B">
              <w:rPr>
                <w:sz w:val="24"/>
                <w:szCs w:val="24"/>
              </w:rPr>
              <w:t xml:space="preserve">. 1020 мм, глубина 30,7 м; вестибюль 2: сваи 300 шт., </w:t>
            </w:r>
            <w:proofErr w:type="spellStart"/>
            <w:r w:rsidRPr="00CE260B">
              <w:rPr>
                <w:sz w:val="24"/>
                <w:szCs w:val="24"/>
              </w:rPr>
              <w:t>диам</w:t>
            </w:r>
            <w:proofErr w:type="spellEnd"/>
            <w:r w:rsidRPr="00CE260B">
              <w:rPr>
                <w:sz w:val="24"/>
                <w:szCs w:val="24"/>
              </w:rPr>
              <w:t>. 1020 мм, глубина 30,7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Гидроизоляция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6C003B" w:rsidP="007B3D16">
            <w:pPr>
              <w:rPr>
                <w:sz w:val="24"/>
                <w:szCs w:val="24"/>
              </w:rPr>
            </w:pPr>
            <w:r w:rsidRPr="00CE260B">
              <w:rPr>
                <w:sz w:val="24"/>
                <w:szCs w:val="24"/>
              </w:rPr>
              <w:t>п</w:t>
            </w:r>
            <w:r w:rsidR="00C57D34" w:rsidRPr="00CE260B">
              <w:rPr>
                <w:sz w:val="24"/>
                <w:szCs w:val="24"/>
              </w:rPr>
              <w:t>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Деформационные швы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наружные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20.2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Пилоны, колонны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пилоны: чугунная обделка из колец наружным диаметром 9,5 м (учтено в основных конструкциях)</w:t>
            </w:r>
            <w:r w:rsidRPr="00CE260B">
              <w:rPr>
                <w:sz w:val="24"/>
                <w:szCs w:val="24"/>
              </w:rPr>
              <w:br/>
              <w:t>колонны: 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Основные конструкции. Лоток</w:t>
            </w:r>
          </w:p>
        </w:tc>
        <w:tc>
          <w:tcPr>
            <w:tcW w:w="5953" w:type="dxa"/>
            <w:tcBorders>
              <w:top w:val="single" w:sz="4" w:space="0" w:color="auto"/>
              <w:left w:val="nil"/>
              <w:bottom w:val="single" w:sz="4" w:space="0" w:color="auto"/>
              <w:right w:val="single" w:sz="4" w:space="0" w:color="auto"/>
            </w:tcBorders>
            <w:shd w:val="clear" w:color="auto" w:fill="auto"/>
            <w:vAlign w:val="center"/>
          </w:tcPr>
          <w:p w:rsidR="00852831" w:rsidRPr="00CE260B" w:rsidRDefault="00852831" w:rsidP="007B3D16">
            <w:pPr>
              <w:rPr>
                <w:sz w:val="24"/>
                <w:szCs w:val="24"/>
              </w:rPr>
            </w:pPr>
            <w:r w:rsidRPr="00CE260B">
              <w:rPr>
                <w:sz w:val="24"/>
                <w:szCs w:val="24"/>
              </w:rPr>
              <w:t>закрытый способ работ: проходка способом сплошного забоя (буровзрывным методом и вручную), чугунная станционная обделка из колец наружным диаметром 9,5 м шириной 0,75 м, массой 1 кольца - 16,753 т и наружным диаметром 8,5 м шириной 0,75 м, массой 1</w:t>
            </w:r>
            <w:r w:rsidR="00E451B7">
              <w:rPr>
                <w:sz w:val="24"/>
                <w:szCs w:val="24"/>
              </w:rPr>
              <w:t> </w:t>
            </w:r>
            <w:r w:rsidRPr="00CE260B">
              <w:rPr>
                <w:sz w:val="24"/>
                <w:szCs w:val="24"/>
              </w:rPr>
              <w:t>кольца - 13,261 т; чеканка швов, нагнетание раствора за обделку, металлическая гидроизоляция; выдача грунта через шахтный ствол (затраты не учтены, учитываются дополнительно в составе затрат на обслуживающие процессы)</w:t>
            </w:r>
          </w:p>
          <w:p w:rsidR="00C57D34" w:rsidRPr="00CE260B" w:rsidRDefault="00852831" w:rsidP="007B3D16">
            <w:pPr>
              <w:rPr>
                <w:sz w:val="24"/>
                <w:szCs w:val="24"/>
              </w:rPr>
            </w:pPr>
            <w:r w:rsidRPr="00CE260B">
              <w:rPr>
                <w:sz w:val="24"/>
                <w:szCs w:val="24"/>
              </w:rPr>
              <w:t>лоток: монолитный железобетон</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Лестницы: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металлические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 ограждением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Перекрытия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Воздухозаборные шахты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Лифтовые шахты, павильон венткиоска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лифтовые шахты: не предусмотрен</w:t>
            </w:r>
            <w:r w:rsidR="006C003B" w:rsidRPr="00CE260B">
              <w:rPr>
                <w:sz w:val="24"/>
                <w:szCs w:val="24"/>
              </w:rPr>
              <w:t>о</w:t>
            </w:r>
            <w:r w:rsidRPr="00CE260B">
              <w:rPr>
                <w:sz w:val="24"/>
                <w:szCs w:val="24"/>
              </w:rPr>
              <w:t>;</w:t>
            </w:r>
            <w:r w:rsidRPr="00CE260B">
              <w:rPr>
                <w:sz w:val="24"/>
                <w:szCs w:val="24"/>
              </w:rPr>
              <w:br/>
            </w:r>
            <w:r w:rsidR="006C003B" w:rsidRPr="00CE260B">
              <w:rPr>
                <w:sz w:val="24"/>
                <w:szCs w:val="24"/>
              </w:rPr>
              <w:t xml:space="preserve">павильон </w:t>
            </w:r>
            <w:r w:rsidRPr="00CE260B">
              <w:rPr>
                <w:sz w:val="24"/>
                <w:szCs w:val="24"/>
              </w:rPr>
              <w:t>венткиоск</w:t>
            </w:r>
            <w:r w:rsidR="006C003B" w:rsidRPr="00CE260B">
              <w:rPr>
                <w:sz w:val="24"/>
                <w:szCs w:val="24"/>
              </w:rPr>
              <w:t>а</w:t>
            </w:r>
            <w:r w:rsidRPr="00CE260B">
              <w:rPr>
                <w:sz w:val="24"/>
                <w:szCs w:val="24"/>
              </w:rPr>
              <w:t>: монолитны</w:t>
            </w:r>
            <w:r w:rsidR="006C003B" w:rsidRPr="00CE260B">
              <w:rPr>
                <w:sz w:val="24"/>
                <w:szCs w:val="24"/>
              </w:rPr>
              <w:t>й железобетонный,</w:t>
            </w:r>
            <w:r w:rsidRPr="00CE260B">
              <w:rPr>
                <w:sz w:val="24"/>
                <w:szCs w:val="24"/>
              </w:rPr>
              <w:t xml:space="preserve"> металлоконструкции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roofErr w:type="spellStart"/>
            <w:r w:rsidRPr="00CE260B">
              <w:rPr>
                <w:sz w:val="24"/>
                <w:szCs w:val="24"/>
              </w:rPr>
              <w:t>Обваловка</w:t>
            </w:r>
            <w:proofErr w:type="spellEnd"/>
            <w:r w:rsidRPr="00CE260B">
              <w:rPr>
                <w:sz w:val="24"/>
                <w:szCs w:val="24"/>
              </w:rPr>
              <w:t xml:space="preserve"> лестничных и лифтовых павильонов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Архитектурные решения (полы, стены, потолок) в служебных помещениях</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стены: простая штукатурка, простая  окраска, керамическая плитка;</w:t>
            </w:r>
            <w:r w:rsidRPr="00CE260B">
              <w:rPr>
                <w:sz w:val="24"/>
                <w:szCs w:val="24"/>
              </w:rPr>
              <w:br/>
              <w:t>полы: керамическая плитка, линолеум, фальшпол;</w:t>
            </w:r>
            <w:r w:rsidRPr="00CE260B">
              <w:rPr>
                <w:sz w:val="24"/>
                <w:szCs w:val="24"/>
              </w:rPr>
              <w:br/>
              <w:t>потолки: простая окраска, подвесные потолки "Армстронг"</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Архитектурное оформление наземных входов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30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Архитектурно-дизайнерское оформление внутренней отделки станции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Оборудование, мебель и инвентарь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кирпичные армированные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оконные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витражи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алюминиевые, нержавеющая сталь</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металлические противопожарные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33.4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затворы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герметичные металлические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Отопление (внутренние сети),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теплоснабжение: индивидуальный тепловой пункт, стальной трубопровод, с изоляцией, электрообогревательные панели - электроконвектор, воздушно-тепловая завеса, отопление помещений с разводкой и установкой отопительных приборов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Водоснабжение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стальные бесшовные и оцинкованные трубы,  с изоляцией, повысительная насосная установка, накопительные водонагреватели электрические, насосы, водомерный узел, поливочные краны</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Водоотведение </w:t>
            </w:r>
            <w:r w:rsidR="00E451B7">
              <w:rPr>
                <w:sz w:val="24"/>
                <w:szCs w:val="24"/>
              </w:rPr>
              <w:t xml:space="preserve">(канализация) </w:t>
            </w:r>
            <w:r w:rsidRPr="00CE260B">
              <w:rPr>
                <w:sz w:val="24"/>
                <w:szCs w:val="24"/>
              </w:rPr>
              <w:t>(внутренние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трубы </w:t>
            </w:r>
            <w:r w:rsidR="007C1C46" w:rsidRPr="00CE260B">
              <w:rPr>
                <w:sz w:val="24"/>
                <w:szCs w:val="24"/>
              </w:rPr>
              <w:t>с</w:t>
            </w:r>
            <w:r w:rsidRPr="00CE260B">
              <w:rPr>
                <w:sz w:val="24"/>
                <w:szCs w:val="24"/>
              </w:rPr>
              <w:t>тальные и чугунные, насосы, канализационная насосная установка, напорная установка для отвода загрязненной воды</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Внутренние сети электроснабжения, электроосвещение и электрооборудование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Лифты и подъемники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управления работой станции (СУРСТ)</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диспетчерского отображения и телеуправления инженерно-техническим оборудованием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диспетчерской централизации (ДЦ-ММ)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7C1C46"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система контроля параметров воздуха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Вентиляция и кондиционирование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вентиляция –  местная приточно-вытяжная с механическим побуждением, транзитные воздуховоды с огнезащитным и теплозащитным покрытиями; </w:t>
            </w:r>
            <w:r w:rsidRPr="00CE260B">
              <w:rPr>
                <w:sz w:val="24"/>
                <w:szCs w:val="24"/>
              </w:rPr>
              <w:br/>
              <w:t>кондиционирование – автономные кондиционеры с раздельными блоками и сплит-системы;</w:t>
            </w:r>
            <w:r w:rsidRPr="00CE260B">
              <w:rPr>
                <w:sz w:val="24"/>
                <w:szCs w:val="24"/>
              </w:rPr>
              <w:br/>
              <w:t>станционная венткамера тоннельной вентиляции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диспетчерского отображения и телеуправления службы электроснабжения (АСДУЭ)</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45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Автоматика электромеханических устройст</w:t>
            </w:r>
            <w:r w:rsidR="007C1C46" w:rsidRPr="00CE260B">
              <w:rPr>
                <w:sz w:val="24"/>
                <w:szCs w:val="24"/>
              </w:rPr>
              <w:t>в</w:t>
            </w:r>
            <w:r w:rsidRPr="00CE260B">
              <w:rPr>
                <w:sz w:val="24"/>
                <w:szCs w:val="24"/>
              </w:rPr>
              <w:t xml:space="preserve"> (АЭМУ)</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защита</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Противодымная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Пылегазоудаление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Радиосвязь 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Административно-хозяйственная (автоматическая телефонная) связь (АХС)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Оперативно-технологическая связь (ОТС)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Электрочасофикация (ЭЧ)</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Проводные средства связи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58</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Колонна экстренного вызова (КЭВ)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оплаты проезда (АСОП)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ограничения доступа в лифт (АСОД)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Безопасность на транспорте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Охранная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65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Автоматика и телемеханика управления движением поездов (АТДП). </w:t>
            </w:r>
            <w:r w:rsidRPr="00CE260B">
              <w:rPr>
                <w:sz w:val="24"/>
                <w:szCs w:val="24"/>
              </w:rPr>
              <w:br/>
              <w:t>Автоматизированная система управления движением поездов (АСДУ ДПМ)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672ECB">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Автоматизация и управление  подстанциями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(АСДУЭ)</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мебель для служебных помещений, противопожарный инвентарь, инвентарь для первоначального оснащения, часы для служебно-бытовых помещений; оборудование автоматизированной си</w:t>
            </w:r>
            <w:r w:rsidR="007C1C46" w:rsidRPr="00CE260B">
              <w:rPr>
                <w:sz w:val="24"/>
                <w:szCs w:val="24"/>
              </w:rPr>
              <w:t>с</w:t>
            </w:r>
            <w:r w:rsidRPr="00CE260B">
              <w:rPr>
                <w:sz w:val="24"/>
                <w:szCs w:val="24"/>
              </w:rPr>
              <w:t>темы оплаты проезда (турникеты, автоматы по продаже билетов, АРМ билетных кассиров)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870A63" w:rsidP="007B3D16">
            <w:pPr>
              <w:rPr>
                <w:sz w:val="24"/>
                <w:szCs w:val="24"/>
              </w:rPr>
            </w:pPr>
            <w:r w:rsidRPr="00CE260B">
              <w:rPr>
                <w:sz w:val="24"/>
                <w:szCs w:val="24"/>
              </w:rPr>
              <w:t>предусмотрено: рельсы Р65 на шпалах-коротышах полимербетонных типа КРВ-65 с виброзащитным скреплением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откаточных путей</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7C1C46"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rPr>
          <w:sz w:val="24"/>
          <w:szCs w:val="24"/>
          <w:lang w:eastAsia="x-none"/>
        </w:rPr>
      </w:pPr>
    </w:p>
    <w:p w:rsidR="000048F7" w:rsidRPr="00CE260B" w:rsidRDefault="000048F7">
      <w:pPr>
        <w:rPr>
          <w:bCs/>
          <w:kern w:val="32"/>
          <w:sz w:val="28"/>
          <w:szCs w:val="28"/>
          <w:lang w:eastAsia="x-none"/>
        </w:rPr>
      </w:pPr>
      <w:r w:rsidRPr="00CE260B">
        <w:rPr>
          <w:b/>
          <w:sz w:val="28"/>
          <w:szCs w:val="28"/>
        </w:rPr>
        <w:br w:type="page"/>
      </w:r>
    </w:p>
    <w:p w:rsidR="00C57D34" w:rsidRPr="00CE260B" w:rsidRDefault="00C57D34"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lastRenderedPageBreak/>
        <w:t>К таблице 10-02-003 Наземные станции метрополитена</w:t>
      </w:r>
    </w:p>
    <w:p w:rsidR="00C57D34" w:rsidRPr="00CE260B" w:rsidRDefault="00875B26"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10-02-003-01 Наземные станции метрополитена с двумя боковыми платформами</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2B1226" w:rsidRPr="00CE260B" w:rsidTr="0020507B">
        <w:trPr>
          <w:trHeight w:val="276"/>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sz w:val="24"/>
                <w:szCs w:val="24"/>
              </w:rPr>
            </w:pPr>
            <w:r w:rsidRPr="00CE260B">
              <w:rPr>
                <w:sz w:val="24"/>
                <w:szCs w:val="24"/>
              </w:rPr>
              <w:t>Показатели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sz w:val="24"/>
                <w:szCs w:val="24"/>
              </w:rPr>
            </w:pPr>
            <w:r w:rsidRPr="00CE260B">
              <w:rPr>
                <w:sz w:val="24"/>
                <w:szCs w:val="24"/>
              </w:rPr>
              <w:t xml:space="preserve">Стоимость </w:t>
            </w:r>
          </w:p>
          <w:p w:rsidR="002B1226" w:rsidRPr="00CE260B" w:rsidRDefault="002B1226" w:rsidP="00E451B7">
            <w:pPr>
              <w:jc w:val="center"/>
              <w:rPr>
                <w:sz w:val="24"/>
                <w:szCs w:val="24"/>
              </w:rPr>
            </w:pPr>
            <w:r w:rsidRPr="00CE260B">
              <w:rPr>
                <w:sz w:val="24"/>
                <w:szCs w:val="24"/>
              </w:rPr>
              <w:t>на 01.01.20</w:t>
            </w:r>
            <w:r w:rsidR="00E451B7">
              <w:rPr>
                <w:sz w:val="24"/>
                <w:szCs w:val="24"/>
              </w:rPr>
              <w:t>20</w:t>
            </w:r>
            <w:r w:rsidRPr="00CE260B">
              <w:rPr>
                <w:sz w:val="24"/>
                <w:szCs w:val="24"/>
              </w:rPr>
              <w:t>,</w:t>
            </w:r>
            <w:r w:rsidR="000048F7" w:rsidRPr="00CE260B">
              <w:rPr>
                <w:sz w:val="24"/>
                <w:szCs w:val="24"/>
              </w:rPr>
              <w:t xml:space="preserve"> </w:t>
            </w:r>
            <w:r w:rsidRPr="00CE260B">
              <w:rPr>
                <w:sz w:val="24"/>
                <w:szCs w:val="24"/>
              </w:rPr>
              <w:t>тыс. руб.</w:t>
            </w:r>
          </w:p>
        </w:tc>
      </w:tr>
      <w:tr w:rsidR="00C57D34" w:rsidRPr="00CE260B" w:rsidTr="0020507B">
        <w:trPr>
          <w:trHeight w:val="27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598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674D31">
            <w:pPr>
              <w:jc w:val="center"/>
              <w:rPr>
                <w:sz w:val="24"/>
                <w:szCs w:val="24"/>
              </w:rPr>
            </w:pPr>
          </w:p>
        </w:tc>
      </w:tr>
      <w:tr w:rsidR="00C57D34"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875B26">
            <w:pPr>
              <w:rPr>
                <w:sz w:val="24"/>
                <w:szCs w:val="24"/>
              </w:rPr>
            </w:pPr>
            <w:r w:rsidRPr="00CE260B">
              <w:rPr>
                <w:sz w:val="24"/>
                <w:szCs w:val="24"/>
              </w:rPr>
              <w:t>Стоимость строительства всего</w:t>
            </w:r>
          </w:p>
        </w:tc>
        <w:tc>
          <w:tcPr>
            <w:tcW w:w="354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4267F9" w:rsidP="005E6D32">
            <w:pPr>
              <w:jc w:val="center"/>
              <w:rPr>
                <w:sz w:val="24"/>
                <w:szCs w:val="24"/>
              </w:rPr>
            </w:pPr>
            <w:r w:rsidRPr="00CE260B">
              <w:rPr>
                <w:sz w:val="24"/>
                <w:szCs w:val="24"/>
              </w:rPr>
              <w:t>2</w:t>
            </w:r>
            <w:r w:rsidR="00226E76">
              <w:rPr>
                <w:sz w:val="24"/>
                <w:szCs w:val="24"/>
              </w:rPr>
              <w:t> </w:t>
            </w:r>
            <w:r w:rsidR="00E451B7">
              <w:rPr>
                <w:sz w:val="24"/>
                <w:szCs w:val="24"/>
              </w:rPr>
              <w:t>5</w:t>
            </w:r>
            <w:r w:rsidR="005E6D32">
              <w:rPr>
                <w:sz w:val="24"/>
                <w:szCs w:val="24"/>
              </w:rPr>
              <w:t>69</w:t>
            </w:r>
            <w:r w:rsidR="0028105A" w:rsidRPr="00CE260B">
              <w:rPr>
                <w:sz w:val="24"/>
                <w:szCs w:val="24"/>
              </w:rPr>
              <w:t> </w:t>
            </w:r>
            <w:r w:rsidR="005E6D32">
              <w:rPr>
                <w:sz w:val="24"/>
                <w:szCs w:val="24"/>
              </w:rPr>
              <w:t>921</w:t>
            </w:r>
            <w:r w:rsidR="0028105A" w:rsidRPr="00CE260B">
              <w:rPr>
                <w:sz w:val="24"/>
                <w:szCs w:val="24"/>
              </w:rPr>
              <w:t>,</w:t>
            </w:r>
            <w:r w:rsidR="005E6D32">
              <w:rPr>
                <w:sz w:val="24"/>
                <w:szCs w:val="24"/>
              </w:rPr>
              <w:t>32</w:t>
            </w:r>
            <w:r w:rsidRPr="00CE260B">
              <w:rPr>
                <w:sz w:val="24"/>
                <w:szCs w:val="24"/>
              </w:rPr>
              <w:t xml:space="preserve">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226E76" w:rsidP="00EB717C">
            <w:pPr>
              <w:jc w:val="center"/>
              <w:rPr>
                <w:sz w:val="24"/>
                <w:szCs w:val="24"/>
              </w:rPr>
            </w:pPr>
            <w:r>
              <w:rPr>
                <w:sz w:val="24"/>
                <w:szCs w:val="24"/>
              </w:rPr>
              <w:t>104</w:t>
            </w:r>
            <w:r w:rsidR="00875B26">
              <w:rPr>
                <w:sz w:val="24"/>
                <w:szCs w:val="24"/>
              </w:rPr>
              <w:t> </w:t>
            </w:r>
            <w:r>
              <w:rPr>
                <w:sz w:val="24"/>
                <w:szCs w:val="24"/>
              </w:rPr>
              <w:t>6</w:t>
            </w:r>
            <w:r w:rsidR="005E6D32">
              <w:rPr>
                <w:sz w:val="24"/>
                <w:szCs w:val="24"/>
              </w:rPr>
              <w:t>29</w:t>
            </w:r>
            <w:r w:rsidR="00875B26">
              <w:rPr>
                <w:sz w:val="24"/>
                <w:szCs w:val="24"/>
              </w:rPr>
              <w:t>,</w:t>
            </w:r>
            <w:r w:rsidR="00EB717C">
              <w:rPr>
                <w:sz w:val="24"/>
                <w:szCs w:val="24"/>
              </w:rPr>
              <w:t>41</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nil"/>
              <w:left w:val="nil"/>
              <w:bottom w:val="single" w:sz="4" w:space="0" w:color="auto"/>
              <w:right w:val="single" w:sz="4" w:space="0" w:color="auto"/>
            </w:tcBorders>
            <w:shd w:val="clear" w:color="auto" w:fill="auto"/>
            <w:vAlign w:val="center"/>
          </w:tcPr>
          <w:p w:rsidR="00C57D34" w:rsidRPr="00CE260B" w:rsidRDefault="0028105A" w:rsidP="00EB717C">
            <w:pPr>
              <w:jc w:val="center"/>
              <w:rPr>
                <w:sz w:val="24"/>
                <w:szCs w:val="24"/>
              </w:rPr>
            </w:pPr>
            <w:r w:rsidRPr="00CE260B">
              <w:rPr>
                <w:sz w:val="24"/>
                <w:szCs w:val="24"/>
              </w:rPr>
              <w:t>7</w:t>
            </w:r>
            <w:r w:rsidR="00226E76">
              <w:rPr>
                <w:sz w:val="24"/>
                <w:szCs w:val="24"/>
              </w:rPr>
              <w:t>9</w:t>
            </w:r>
            <w:r w:rsidRPr="00CE260B">
              <w:rPr>
                <w:sz w:val="24"/>
                <w:szCs w:val="24"/>
              </w:rPr>
              <w:t> </w:t>
            </w:r>
            <w:r w:rsidR="00226E76">
              <w:rPr>
                <w:sz w:val="24"/>
                <w:szCs w:val="24"/>
              </w:rPr>
              <w:t>06</w:t>
            </w:r>
            <w:r w:rsidR="00EB717C">
              <w:rPr>
                <w:sz w:val="24"/>
                <w:szCs w:val="24"/>
              </w:rPr>
              <w:t>2</w:t>
            </w:r>
            <w:r w:rsidRPr="00CE260B">
              <w:rPr>
                <w:sz w:val="24"/>
                <w:szCs w:val="24"/>
              </w:rPr>
              <w:t>,</w:t>
            </w:r>
            <w:r w:rsidR="00EB717C">
              <w:rPr>
                <w:sz w:val="24"/>
                <w:szCs w:val="24"/>
              </w:rPr>
              <w:t>13</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строительства на принятую единицу изм</w:t>
            </w:r>
            <w:r w:rsidR="00BD4A7F" w:rsidRPr="00CE260B">
              <w:rPr>
                <w:sz w:val="24"/>
                <w:szCs w:val="24"/>
              </w:rPr>
              <w:t>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nil"/>
              <w:left w:val="nil"/>
              <w:bottom w:val="single" w:sz="4" w:space="0" w:color="auto"/>
              <w:right w:val="single" w:sz="4" w:space="0" w:color="auto"/>
            </w:tcBorders>
            <w:shd w:val="clear" w:color="auto" w:fill="auto"/>
            <w:noWrap/>
            <w:vAlign w:val="center"/>
          </w:tcPr>
          <w:p w:rsidR="00C57D34" w:rsidRPr="00CE260B" w:rsidRDefault="00226E76" w:rsidP="00EB717C">
            <w:pPr>
              <w:jc w:val="center"/>
              <w:rPr>
                <w:sz w:val="24"/>
                <w:szCs w:val="24"/>
              </w:rPr>
            </w:pPr>
            <w:r>
              <w:rPr>
                <w:sz w:val="24"/>
                <w:szCs w:val="24"/>
              </w:rPr>
              <w:t>308</w:t>
            </w:r>
            <w:r w:rsidR="0028105A" w:rsidRPr="00CE260B">
              <w:rPr>
                <w:sz w:val="24"/>
                <w:szCs w:val="24"/>
              </w:rPr>
              <w:t>,</w:t>
            </w:r>
            <w:r>
              <w:rPr>
                <w:sz w:val="24"/>
                <w:szCs w:val="24"/>
              </w:rPr>
              <w:t>2</w:t>
            </w:r>
            <w:r w:rsidR="00EB717C">
              <w:rPr>
                <w:sz w:val="24"/>
                <w:szCs w:val="24"/>
              </w:rPr>
              <w:t>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875B26">
            <w:pPr>
              <w:rPr>
                <w:sz w:val="24"/>
                <w:szCs w:val="24"/>
              </w:rPr>
            </w:pPr>
            <w:r w:rsidRPr="00CE260B">
              <w:rPr>
                <w:sz w:val="24"/>
                <w:szCs w:val="24"/>
              </w:rPr>
              <w:t>Стоимость, приведенная на 1 м2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226E76" w:rsidP="00EB717C">
            <w:pPr>
              <w:jc w:val="center"/>
              <w:rPr>
                <w:sz w:val="24"/>
                <w:szCs w:val="24"/>
              </w:rPr>
            </w:pPr>
            <w:r>
              <w:rPr>
                <w:sz w:val="24"/>
                <w:szCs w:val="24"/>
              </w:rPr>
              <w:t>308</w:t>
            </w:r>
            <w:r w:rsidR="0028105A" w:rsidRPr="00CE260B">
              <w:rPr>
                <w:sz w:val="24"/>
                <w:szCs w:val="24"/>
              </w:rPr>
              <w:t>,</w:t>
            </w:r>
            <w:r>
              <w:rPr>
                <w:sz w:val="24"/>
                <w:szCs w:val="24"/>
              </w:rPr>
              <w:t>2</w:t>
            </w:r>
            <w:r w:rsidR="00EB717C">
              <w:rPr>
                <w:sz w:val="24"/>
                <w:szCs w:val="24"/>
              </w:rPr>
              <w:t>0</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875B26">
            <w:pPr>
              <w:rPr>
                <w:sz w:val="24"/>
                <w:szCs w:val="24"/>
              </w:rPr>
            </w:pPr>
            <w:r w:rsidRPr="00CE260B">
              <w:rPr>
                <w:sz w:val="24"/>
                <w:szCs w:val="24"/>
              </w:rPr>
              <w:t>Стоимость, приведенная на 1 м3 сооружения</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226E76" w:rsidP="00EB717C">
            <w:pPr>
              <w:jc w:val="center"/>
              <w:rPr>
                <w:sz w:val="24"/>
                <w:szCs w:val="24"/>
              </w:rPr>
            </w:pPr>
            <w:r>
              <w:rPr>
                <w:sz w:val="24"/>
                <w:szCs w:val="24"/>
              </w:rPr>
              <w:t>40</w:t>
            </w:r>
            <w:r w:rsidR="0028105A" w:rsidRPr="00CE260B">
              <w:rPr>
                <w:sz w:val="24"/>
                <w:szCs w:val="24"/>
              </w:rPr>
              <w:t>,</w:t>
            </w:r>
            <w:r w:rsidR="00EB717C">
              <w:rPr>
                <w:sz w:val="24"/>
                <w:szCs w:val="24"/>
              </w:rPr>
              <w:t>09</w:t>
            </w:r>
          </w:p>
        </w:tc>
      </w:tr>
      <w:tr w:rsidR="00C57D34" w:rsidRPr="00CE260B" w:rsidTr="0020507B">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nil"/>
              <w:left w:val="nil"/>
              <w:bottom w:val="single" w:sz="4" w:space="0" w:color="auto"/>
              <w:right w:val="single" w:sz="4" w:space="0" w:color="auto"/>
            </w:tcBorders>
            <w:shd w:val="clear" w:color="auto" w:fill="auto"/>
            <w:noWrap/>
            <w:vAlign w:val="center"/>
            <w:hideMark/>
          </w:tcPr>
          <w:p w:rsidR="00C57D34" w:rsidRPr="00CE260B" w:rsidRDefault="00C57D34" w:rsidP="00674D31">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875B26">
        <w:rPr>
          <w:rFonts w:ascii="Times New Roman" w:hAnsi="Times New Roman"/>
          <w:b w:val="0"/>
          <w:sz w:val="28"/>
          <w:szCs w:val="28"/>
          <w:lang w:val="ru-RU"/>
        </w:rPr>
        <w:t>, учтенных в Показателе</w:t>
      </w:r>
    </w:p>
    <w:tbl>
      <w:tblPr>
        <w:tblW w:w="10348" w:type="dxa"/>
        <w:tblInd w:w="-147" w:type="dxa"/>
        <w:tblLook w:val="04A0" w:firstRow="1" w:lastRow="0" w:firstColumn="1" w:lastColumn="0" w:noHBand="0" w:noVBand="1"/>
      </w:tblPr>
      <w:tblGrid>
        <w:gridCol w:w="822"/>
        <w:gridCol w:w="3573"/>
        <w:gridCol w:w="5953"/>
      </w:tblGrid>
      <w:tr w:rsidR="002B1226"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Основные сооружения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Платформенный участок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7C1C46"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w:t>
            </w:r>
            <w:r w:rsidR="00C57D34" w:rsidRPr="00CE260B">
              <w:rPr>
                <w:sz w:val="24"/>
                <w:szCs w:val="24"/>
              </w:rPr>
              <w:t xml:space="preserve"> длиной 163 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№1</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Вестибюль №2</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Пешеходные переходы и лестничные выходы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Эскалаторы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Лестничные сходы на платформу</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Блочно-модульная тяговая подстанция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Блочно-модульная понизительная подстанция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Служебно-бытовые и технические помещения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7C1C46" w:rsidRPr="00CE260B">
              <w:rPr>
                <w:bCs/>
                <w:sz w:val="24"/>
                <w:szCs w:val="24"/>
              </w:rPr>
              <w:t>решения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Свайное ограждение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буронабивные сваи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Балочно-плитный ростверк</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монолитный железобетонный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Гидроизоляция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Стены: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наружные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внутренние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кирпичные, из блоков ячеистого бетона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Несущий металлокаркас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металлоконструкции из прокатных профилей, с огнезащитой красками огнезащитными </w:t>
            </w:r>
            <w:proofErr w:type="spellStart"/>
            <w:r w:rsidRPr="00CE260B">
              <w:rPr>
                <w:sz w:val="24"/>
                <w:szCs w:val="24"/>
              </w:rPr>
              <w:t>терморасширяющимися</w:t>
            </w:r>
            <w:proofErr w:type="spellEnd"/>
            <w:r w:rsidRPr="00CE260B">
              <w:rPr>
                <w:sz w:val="24"/>
                <w:szCs w:val="24"/>
              </w:rPr>
              <w:t xml:space="preserve"> на органической основе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Лестницы: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17.1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226E76">
            <w:pPr>
              <w:rPr>
                <w:sz w:val="24"/>
                <w:szCs w:val="24"/>
              </w:rPr>
            </w:pPr>
            <w:r w:rsidRPr="00CE260B">
              <w:rPr>
                <w:sz w:val="24"/>
                <w:szCs w:val="24"/>
              </w:rPr>
              <w:t xml:space="preserve"> монолитные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17.2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226E76">
            <w:pPr>
              <w:rPr>
                <w:sz w:val="24"/>
                <w:szCs w:val="24"/>
              </w:rPr>
            </w:pPr>
            <w:r w:rsidRPr="00CE260B">
              <w:rPr>
                <w:sz w:val="24"/>
                <w:szCs w:val="24"/>
              </w:rPr>
              <w:t xml:space="preserve"> металлические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 ограждением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Перекрытия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сборные и 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Воздухозаборные шахты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226E76">
            <w:pPr>
              <w:rPr>
                <w:sz w:val="24"/>
                <w:szCs w:val="24"/>
              </w:rPr>
            </w:pPr>
            <w:r w:rsidRPr="00CE260B">
              <w:rPr>
                <w:sz w:val="24"/>
                <w:szCs w:val="24"/>
              </w:rPr>
              <w:t>Кровля (перекрытие)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из профнастила по стальным балкам из двутавра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226E76">
            <w:pPr>
              <w:rPr>
                <w:sz w:val="24"/>
                <w:szCs w:val="24"/>
              </w:rPr>
            </w:pPr>
            <w:r w:rsidRPr="00CE260B">
              <w:rPr>
                <w:sz w:val="24"/>
                <w:szCs w:val="24"/>
              </w:rPr>
              <w:t>Кровля (верхнее покрытие)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плоская рулонная, с наружным водостоком</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Зенитный фонарь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7C1C46"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Архитектурное оформление фасада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7C1C46"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Архитектурно-дизайнерское оформление внутренней отделки станции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w:t>
            </w:r>
            <w:r w:rsidR="007C1C46"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Ограждающие конструкции из сэндвич-панелей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Фасады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цоколь –  утепление плитами из пенополистирола, мин. плиты, гидроизоляция.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Оборудование, мебель и инвентарь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Перегородки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армокирпичные, из блоков ячеистого бетона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Полы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защитная стяжка, гидроизоляция</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оконные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алюминиевые противопожарные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витражи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30.3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 дверные блоки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металлические, противопожарные, маятниковые типа "Метро"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Инженерные системы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Отопление (внутренние сети),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обогрев ступеней –  инфракрасный обогрев, эл</w:t>
            </w:r>
            <w:r w:rsidR="007C1C46" w:rsidRPr="00CE260B">
              <w:rPr>
                <w:sz w:val="24"/>
                <w:szCs w:val="24"/>
              </w:rPr>
              <w:t>ектро</w:t>
            </w:r>
            <w:r w:rsidRPr="00CE260B">
              <w:rPr>
                <w:sz w:val="24"/>
                <w:szCs w:val="24"/>
              </w:rPr>
              <w:t>обогрев</w:t>
            </w:r>
            <w:r w:rsidR="007C1C46" w:rsidRPr="00CE260B">
              <w:rPr>
                <w:sz w:val="24"/>
                <w:szCs w:val="24"/>
              </w:rPr>
              <w:t>ательные</w:t>
            </w:r>
            <w:r w:rsidRPr="00CE260B">
              <w:rPr>
                <w:sz w:val="24"/>
                <w:szCs w:val="24"/>
              </w:rPr>
              <w:t xml:space="preserve"> панели – эл</w:t>
            </w:r>
            <w:r w:rsidR="007C1C46" w:rsidRPr="00CE260B">
              <w:rPr>
                <w:sz w:val="24"/>
                <w:szCs w:val="24"/>
              </w:rPr>
              <w:t>ектро</w:t>
            </w:r>
            <w:r w:rsidRPr="00CE260B">
              <w:rPr>
                <w:sz w:val="24"/>
                <w:szCs w:val="24"/>
              </w:rPr>
              <w:t>конвектор, возд</w:t>
            </w:r>
            <w:r w:rsidR="007C1C46" w:rsidRPr="00CE260B">
              <w:rPr>
                <w:sz w:val="24"/>
                <w:szCs w:val="24"/>
              </w:rPr>
              <w:t>ушно-</w:t>
            </w:r>
            <w:r w:rsidRPr="00CE260B">
              <w:rPr>
                <w:sz w:val="24"/>
                <w:szCs w:val="24"/>
              </w:rPr>
              <w:t>теплов</w:t>
            </w:r>
            <w:r w:rsidR="007C1C46" w:rsidRPr="00CE260B">
              <w:rPr>
                <w:sz w:val="24"/>
                <w:szCs w:val="24"/>
              </w:rPr>
              <w:t>ые завесы</w:t>
            </w:r>
            <w:r w:rsidRPr="00CE260B">
              <w:rPr>
                <w:sz w:val="24"/>
                <w:szCs w:val="24"/>
              </w:rPr>
              <w:t xml:space="preserve"> (тамбур лифта)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Водоснабжение (внутренние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стальные оцинкованные трубы с изоляцией  из вспененного каучука, полиэтилена, </w:t>
            </w:r>
            <w:r w:rsidR="00E978FC" w:rsidRPr="00CE260B">
              <w:rPr>
                <w:sz w:val="24"/>
                <w:szCs w:val="24"/>
              </w:rPr>
              <w:t>пов</w:t>
            </w:r>
            <w:r w:rsidRPr="00CE260B">
              <w:rPr>
                <w:sz w:val="24"/>
                <w:szCs w:val="24"/>
              </w:rPr>
              <w:t>ысительная насосная установка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Водоотведение </w:t>
            </w:r>
            <w:r w:rsidR="00226E76">
              <w:rPr>
                <w:sz w:val="24"/>
                <w:szCs w:val="24"/>
              </w:rPr>
              <w:t xml:space="preserve">(канализация) </w:t>
            </w:r>
            <w:r w:rsidRPr="00CE260B">
              <w:rPr>
                <w:sz w:val="24"/>
                <w:szCs w:val="24"/>
              </w:rPr>
              <w:t>(внутренние сети)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трубы чугунные и ПВХ</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Внутренние сети электроснабжения, электроосвещение и электрооборудование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Лифты и подъемники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лифты: 2 шт., грузоподъемностью 630 кг; </w:t>
            </w:r>
            <w:r w:rsidRPr="00CE260B">
              <w:rPr>
                <w:sz w:val="24"/>
                <w:szCs w:val="24"/>
              </w:rPr>
              <w:br/>
              <w:t>подъемники: для перевозки инвалидов и маломобильных групп населения, 2 шт., грузоподъемностью 325 кг</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управления работой станции (СУРСТ)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Система диспетчерского отображения и телеуправления инженерно-техническим оборудованием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39</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Вентиляция и кондиционирование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вентиляция приточно-вытяжная общеобменная; транзитные воздуховоды с огнезащитным и теплозащитным покрытиями;</w:t>
            </w:r>
            <w:r w:rsidRPr="00CE260B">
              <w:rPr>
                <w:sz w:val="24"/>
                <w:szCs w:val="24"/>
              </w:rPr>
              <w:br/>
              <w:t>кондиционирование</w:t>
            </w:r>
            <w:r w:rsidR="00E978FC" w:rsidRPr="00CE260B">
              <w:rPr>
                <w:sz w:val="24"/>
                <w:szCs w:val="24"/>
              </w:rPr>
              <w:t>:</w:t>
            </w:r>
            <w:r w:rsidRPr="00CE260B">
              <w:rPr>
                <w:sz w:val="24"/>
                <w:szCs w:val="24"/>
              </w:rPr>
              <w:t xml:space="preserve"> сплит-систем</w:t>
            </w:r>
            <w:r w:rsidR="00E978FC" w:rsidRPr="00CE260B">
              <w:rPr>
                <w:sz w:val="24"/>
                <w:szCs w:val="24"/>
              </w:rPr>
              <w:t>ы</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40</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Автоматизированная система диспетчерского отображения и телеуправления службы электроснабжения (АСДУЭ)</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Противодымная защита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42</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Противодымная вентиляция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43</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Пылегазоудаление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Магистральные (кабельные) сети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Поездная радиосвязь</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Радиосвязь</w:t>
            </w:r>
            <w:r w:rsidRPr="00CE260B">
              <w:rPr>
                <w:bCs/>
                <w:sz w:val="24"/>
                <w:szCs w:val="24"/>
              </w:rPr>
              <w:t xml:space="preserve"> </w:t>
            </w:r>
            <w:r w:rsidRPr="00CE260B">
              <w:rPr>
                <w:sz w:val="24"/>
                <w:szCs w:val="24"/>
              </w:rPr>
              <w:t>и единая радиоинформационная сеть метрополитена (ЕРИС-М)</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Проводные средства связи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49</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видеонаблюдения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50</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Колонна экстренного вызова (КЭВ)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51</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Автоматизированная система оплаты проезда (АСОП)</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52</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Безопасность на транспорте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53</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Охранная сигнализация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54</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контроля и управления доступом (СКУД)</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55</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Система пожаротушени</w:t>
            </w:r>
            <w:r w:rsidR="004574AF" w:rsidRPr="00CE260B">
              <w:rPr>
                <w:sz w:val="24"/>
                <w:szCs w:val="24"/>
              </w:rPr>
              <w:t>я</w:t>
            </w:r>
            <w:r w:rsidRPr="00CE260B">
              <w:rPr>
                <w:sz w:val="24"/>
                <w:szCs w:val="24"/>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56</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Пожарная сигнализация</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Автоматика и телемеханика управления движением поездов (АТДП). </w:t>
            </w:r>
            <w:r w:rsidRPr="00CE260B">
              <w:rPr>
                <w:sz w:val="24"/>
                <w:szCs w:val="24"/>
              </w:rPr>
              <w:br/>
              <w:t>Автоматизированная система управления движением поездов (АСДУ ДПМ)</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672ECB">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Автоматизация и управление  подстанциями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Технологическое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мебель для служебных помещений, противопожарный инвентарь, инвентарь для первоначального оснащения, часы для служебно-бытовых помещений; оборудование автоматизированной си</w:t>
            </w:r>
            <w:r w:rsidR="00E978FC" w:rsidRPr="00CE260B">
              <w:rPr>
                <w:sz w:val="24"/>
                <w:szCs w:val="24"/>
              </w:rPr>
              <w:t>с</w:t>
            </w:r>
            <w:r w:rsidRPr="00CE260B">
              <w:rPr>
                <w:sz w:val="24"/>
                <w:szCs w:val="24"/>
              </w:rPr>
              <w:t>темы оплаты проезда (турникеты, автоматы по продаже билетов, АРМ билетных кассиров)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lastRenderedPageBreak/>
              <w:t>XI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Устройство контроля за блуждающими токами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ХIII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870A63" w:rsidP="007B3D16">
            <w:pPr>
              <w:rPr>
                <w:sz w:val="24"/>
                <w:szCs w:val="24"/>
              </w:rPr>
            </w:pPr>
            <w:r w:rsidRPr="00CE260B">
              <w:rPr>
                <w:sz w:val="24"/>
                <w:szCs w:val="24"/>
              </w:rPr>
              <w:t>предусмотрено: рельсы Р50</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ХIV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Контактный рельс</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E978FC"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sz w:val="24"/>
                <w:szCs w:val="24"/>
              </w:rPr>
            </w:pPr>
            <w:r w:rsidRPr="00CE260B">
              <w:rPr>
                <w:sz w:val="24"/>
                <w:szCs w:val="24"/>
              </w:rPr>
              <w:t>XVI</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bl>
    <w:p w:rsidR="00E978FC" w:rsidRPr="00CE260B" w:rsidRDefault="00E978FC" w:rsidP="0020507B">
      <w:pPr>
        <w:rPr>
          <w:lang w:val="x-none" w:eastAsia="x-none"/>
        </w:rPr>
      </w:pPr>
    </w:p>
    <w:p w:rsidR="00E978FC" w:rsidRPr="00CE260B" w:rsidRDefault="00E978FC" w:rsidP="00C57D34">
      <w:pPr>
        <w:pStyle w:val="1"/>
        <w:spacing w:before="0" w:after="0"/>
        <w:jc w:val="both"/>
        <w:rPr>
          <w:rFonts w:ascii="Times New Roman" w:hAnsi="Times New Roman"/>
          <w:b w:val="0"/>
          <w:sz w:val="24"/>
          <w:szCs w:val="24"/>
          <w:lang w:val="ru-RU"/>
        </w:rPr>
      </w:pPr>
    </w:p>
    <w:p w:rsidR="000048F7" w:rsidRPr="00CE260B" w:rsidRDefault="000048F7">
      <w:pPr>
        <w:rPr>
          <w:bCs/>
          <w:kern w:val="32"/>
          <w:sz w:val="28"/>
          <w:szCs w:val="28"/>
          <w:lang w:eastAsia="x-none"/>
        </w:rPr>
      </w:pPr>
      <w:r w:rsidRPr="00CE260B">
        <w:rPr>
          <w:b/>
          <w:sz w:val="28"/>
          <w:szCs w:val="28"/>
        </w:rPr>
        <w:br w:type="page"/>
      </w:r>
    </w:p>
    <w:p w:rsidR="00C57D34" w:rsidRPr="00CE260B" w:rsidRDefault="00C57D34" w:rsidP="00CC47AC">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lastRenderedPageBreak/>
        <w:t>К таблице 10-02-004 Эскалаторные тоннели (включая стоимость эскалаторов)</w:t>
      </w:r>
    </w:p>
    <w:p w:rsidR="00C57D34" w:rsidRPr="00CE260B" w:rsidRDefault="004C3919" w:rsidP="00CC47AC">
      <w:pPr>
        <w:spacing w:before="120" w:after="120"/>
        <w:rPr>
          <w:bCs/>
          <w:kern w:val="32"/>
          <w:sz w:val="28"/>
          <w:szCs w:val="28"/>
          <w:lang w:eastAsia="x-none"/>
        </w:rPr>
      </w:pPr>
      <w:r>
        <w:rPr>
          <w:bCs/>
          <w:kern w:val="32"/>
          <w:sz w:val="28"/>
          <w:szCs w:val="28"/>
          <w:lang w:eastAsia="x-none"/>
        </w:rPr>
        <w:t xml:space="preserve">К показателю </w:t>
      </w:r>
      <w:r w:rsidR="00C57D34" w:rsidRPr="00CE260B">
        <w:rPr>
          <w:bCs/>
          <w:kern w:val="32"/>
          <w:sz w:val="28"/>
          <w:szCs w:val="28"/>
          <w:lang w:eastAsia="x-none"/>
        </w:rPr>
        <w:t xml:space="preserve">10-02-004-01 </w:t>
      </w:r>
      <w:r w:rsidRPr="004C3919">
        <w:rPr>
          <w:bCs/>
          <w:kern w:val="32"/>
          <w:sz w:val="28"/>
          <w:szCs w:val="28"/>
          <w:lang w:eastAsia="x-none"/>
        </w:rPr>
        <w:t>Эскалаторные тоннели (включая стоимость эскалаторов)</w:t>
      </w:r>
      <w:r>
        <w:rPr>
          <w:bCs/>
          <w:kern w:val="32"/>
          <w:sz w:val="28"/>
          <w:szCs w:val="28"/>
          <w:lang w:eastAsia="x-none"/>
        </w:rPr>
        <w:t>, п</w:t>
      </w:r>
      <w:r w:rsidR="00C57D34" w:rsidRPr="00CE260B">
        <w:rPr>
          <w:bCs/>
          <w:kern w:val="32"/>
          <w:sz w:val="28"/>
          <w:szCs w:val="28"/>
          <w:lang w:eastAsia="x-none"/>
        </w:rPr>
        <w:t>роходка горным способом с применением специальных методов</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2B1226"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ind w:left="-71" w:right="-103"/>
              <w:jc w:val="center"/>
              <w:rPr>
                <w:color w:val="000000"/>
                <w:sz w:val="24"/>
                <w:szCs w:val="24"/>
              </w:rPr>
            </w:pPr>
            <w:r w:rsidRPr="00CE260B">
              <w:rPr>
                <w:color w:val="000000"/>
                <w:sz w:val="24"/>
                <w:szCs w:val="24"/>
              </w:rPr>
              <w:t>№</w:t>
            </w:r>
          </w:p>
          <w:p w:rsidR="002B1226" w:rsidRPr="00CE260B" w:rsidRDefault="002B1226" w:rsidP="002B1226">
            <w:pPr>
              <w:jc w:val="center"/>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2B1226">
            <w:pPr>
              <w:jc w:val="center"/>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2B1226">
            <w:pPr>
              <w:jc w:val="center"/>
              <w:rPr>
                <w:bCs/>
                <w:sz w:val="24"/>
                <w:szCs w:val="24"/>
              </w:rPr>
            </w:pPr>
            <w:r w:rsidRPr="00CE260B">
              <w:rPr>
                <w:bCs/>
                <w:sz w:val="24"/>
                <w:szCs w:val="24"/>
              </w:rPr>
              <w:t xml:space="preserve">Стоимость </w:t>
            </w:r>
          </w:p>
          <w:p w:rsidR="002B1226" w:rsidRPr="00CE260B" w:rsidRDefault="002B1226" w:rsidP="00226E76">
            <w:pPr>
              <w:jc w:val="center"/>
              <w:rPr>
                <w:bCs/>
                <w:sz w:val="24"/>
                <w:szCs w:val="24"/>
              </w:rPr>
            </w:pPr>
            <w:r w:rsidRPr="00CE260B">
              <w:rPr>
                <w:bCs/>
                <w:sz w:val="24"/>
                <w:szCs w:val="24"/>
              </w:rPr>
              <w:t>на 01.01.20</w:t>
            </w:r>
            <w:r w:rsidR="00226E76">
              <w:rPr>
                <w:bCs/>
                <w:sz w:val="24"/>
                <w:szCs w:val="24"/>
              </w:rPr>
              <w:t>20</w:t>
            </w:r>
            <w:r w:rsidRPr="00CE260B">
              <w:rPr>
                <w:bCs/>
                <w:sz w:val="24"/>
                <w:szCs w:val="24"/>
              </w:rPr>
              <w:t>, тыс. руб.</w:t>
            </w:r>
          </w:p>
        </w:tc>
      </w:tr>
      <w:tr w:rsidR="00C57D34" w:rsidRPr="00CE260B" w:rsidTr="00BD4A7F">
        <w:trPr>
          <w:trHeight w:val="20"/>
        </w:trPr>
        <w:tc>
          <w:tcPr>
            <w:tcW w:w="822" w:type="dxa"/>
            <w:tcBorders>
              <w:top w:val="single" w:sz="4" w:space="0" w:color="auto"/>
            </w:tcBorders>
            <w:shd w:val="clear" w:color="auto" w:fill="auto"/>
            <w:vAlign w:val="center"/>
            <w:hideMark/>
          </w:tcPr>
          <w:p w:rsidR="00C57D34" w:rsidRPr="00CE260B" w:rsidRDefault="00C57D34" w:rsidP="00BD4A7F">
            <w:pPr>
              <w:jc w:val="center"/>
              <w:rPr>
                <w:sz w:val="24"/>
                <w:szCs w:val="24"/>
              </w:rPr>
            </w:pPr>
            <w:r w:rsidRPr="00CE260B">
              <w:rPr>
                <w:sz w:val="24"/>
                <w:szCs w:val="24"/>
              </w:rPr>
              <w:t>1</w:t>
            </w:r>
          </w:p>
        </w:tc>
        <w:tc>
          <w:tcPr>
            <w:tcW w:w="5983" w:type="dxa"/>
            <w:tcBorders>
              <w:top w:val="single" w:sz="4" w:space="0" w:color="auto"/>
            </w:tcBorders>
            <w:shd w:val="clear" w:color="auto" w:fill="auto"/>
            <w:vAlign w:val="center"/>
            <w:hideMark/>
          </w:tcPr>
          <w:p w:rsidR="00C57D34" w:rsidRPr="00CE260B" w:rsidRDefault="00C57D34" w:rsidP="004C3919">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28105A" w:rsidP="00226E76">
            <w:pPr>
              <w:jc w:val="center"/>
              <w:rPr>
                <w:sz w:val="24"/>
                <w:szCs w:val="24"/>
              </w:rPr>
            </w:pPr>
            <w:r w:rsidRPr="00CE260B">
              <w:rPr>
                <w:sz w:val="24"/>
                <w:szCs w:val="24"/>
              </w:rPr>
              <w:t>9</w:t>
            </w:r>
            <w:r w:rsidR="00226E76">
              <w:rPr>
                <w:sz w:val="24"/>
                <w:szCs w:val="24"/>
              </w:rPr>
              <w:t>73</w:t>
            </w:r>
            <w:r w:rsidRPr="00CE260B">
              <w:rPr>
                <w:sz w:val="24"/>
                <w:szCs w:val="24"/>
              </w:rPr>
              <w:t> </w:t>
            </w:r>
            <w:r w:rsidR="00226E76">
              <w:rPr>
                <w:sz w:val="24"/>
                <w:szCs w:val="24"/>
              </w:rPr>
              <w:t>099</w:t>
            </w:r>
            <w:r w:rsidRPr="00CE260B">
              <w:rPr>
                <w:sz w:val="24"/>
                <w:szCs w:val="24"/>
              </w:rPr>
              <w:t>,</w:t>
            </w:r>
            <w:r w:rsidR="00226E76">
              <w:rPr>
                <w:sz w:val="24"/>
                <w:szCs w:val="24"/>
              </w:rPr>
              <w:t>45</w:t>
            </w:r>
          </w:p>
        </w:tc>
      </w:tr>
      <w:tr w:rsidR="00C57D34" w:rsidRPr="00CE260B" w:rsidTr="00BD4A7F">
        <w:trPr>
          <w:trHeight w:val="20"/>
        </w:trPr>
        <w:tc>
          <w:tcPr>
            <w:tcW w:w="822" w:type="dxa"/>
            <w:shd w:val="clear" w:color="auto" w:fill="auto"/>
            <w:vAlign w:val="center"/>
            <w:hideMark/>
          </w:tcPr>
          <w:p w:rsidR="00C57D34" w:rsidRPr="00CE260B" w:rsidRDefault="00C57D34" w:rsidP="00BD4A7F">
            <w:pPr>
              <w:jc w:val="center"/>
              <w:rPr>
                <w:sz w:val="24"/>
                <w:szCs w:val="24"/>
              </w:rPr>
            </w:pPr>
            <w:r w:rsidRPr="00CE260B">
              <w:rPr>
                <w:sz w:val="24"/>
                <w:szCs w:val="24"/>
              </w:rPr>
              <w:t>2</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В том числе: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BD4A7F">
        <w:trPr>
          <w:trHeight w:val="20"/>
        </w:trPr>
        <w:tc>
          <w:tcPr>
            <w:tcW w:w="822" w:type="dxa"/>
            <w:shd w:val="clear" w:color="auto" w:fill="auto"/>
            <w:vAlign w:val="center"/>
            <w:hideMark/>
          </w:tcPr>
          <w:p w:rsidR="00C57D34" w:rsidRPr="00CE260B" w:rsidRDefault="00C57D34" w:rsidP="00BD4A7F">
            <w:pPr>
              <w:jc w:val="center"/>
              <w:rPr>
                <w:sz w:val="24"/>
                <w:szCs w:val="24"/>
              </w:rPr>
            </w:pPr>
            <w:r w:rsidRPr="00CE260B">
              <w:rPr>
                <w:sz w:val="24"/>
                <w:szCs w:val="24"/>
              </w:rPr>
              <w:t>2.1</w:t>
            </w:r>
          </w:p>
        </w:tc>
        <w:tc>
          <w:tcPr>
            <w:tcW w:w="5983" w:type="dxa"/>
            <w:shd w:val="clear" w:color="auto" w:fill="auto"/>
            <w:vAlign w:val="center"/>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226E76">
            <w:pPr>
              <w:jc w:val="center"/>
              <w:rPr>
                <w:sz w:val="24"/>
                <w:szCs w:val="24"/>
              </w:rPr>
            </w:pPr>
            <w:r w:rsidRPr="00CE260B">
              <w:rPr>
                <w:sz w:val="24"/>
                <w:szCs w:val="24"/>
              </w:rPr>
              <w:t>3</w:t>
            </w:r>
            <w:r w:rsidR="00226E76">
              <w:rPr>
                <w:sz w:val="24"/>
                <w:szCs w:val="24"/>
              </w:rPr>
              <w:t>8</w:t>
            </w:r>
            <w:r w:rsidR="009667EC" w:rsidRPr="00CE260B">
              <w:rPr>
                <w:sz w:val="24"/>
                <w:szCs w:val="24"/>
              </w:rPr>
              <w:t> </w:t>
            </w:r>
            <w:r w:rsidR="00226E76">
              <w:rPr>
                <w:sz w:val="24"/>
                <w:szCs w:val="24"/>
              </w:rPr>
              <w:t>049</w:t>
            </w:r>
            <w:r w:rsidR="009667EC" w:rsidRPr="00CE260B">
              <w:rPr>
                <w:sz w:val="24"/>
                <w:szCs w:val="24"/>
              </w:rPr>
              <w:t>,</w:t>
            </w:r>
            <w:r w:rsidR="00226E76">
              <w:rPr>
                <w:sz w:val="24"/>
                <w:szCs w:val="24"/>
              </w:rPr>
              <w:t>05</w:t>
            </w:r>
          </w:p>
        </w:tc>
      </w:tr>
      <w:tr w:rsidR="00C57D34" w:rsidRPr="00CE260B" w:rsidTr="00BD4A7F">
        <w:trPr>
          <w:trHeight w:val="20"/>
        </w:trPr>
        <w:tc>
          <w:tcPr>
            <w:tcW w:w="822" w:type="dxa"/>
            <w:shd w:val="clear" w:color="auto" w:fill="auto"/>
            <w:vAlign w:val="center"/>
          </w:tcPr>
          <w:p w:rsidR="00C57D34" w:rsidRPr="00CE260B" w:rsidRDefault="00C57D34" w:rsidP="00BD4A7F">
            <w:pPr>
              <w:jc w:val="center"/>
              <w:rPr>
                <w:sz w:val="24"/>
                <w:szCs w:val="24"/>
              </w:rPr>
            </w:pPr>
            <w:r w:rsidRPr="00CE260B">
              <w:rPr>
                <w:sz w:val="24"/>
                <w:szCs w:val="24"/>
              </w:rPr>
              <w:t>2.2</w:t>
            </w:r>
          </w:p>
        </w:tc>
        <w:tc>
          <w:tcPr>
            <w:tcW w:w="5983" w:type="dxa"/>
            <w:shd w:val="clear" w:color="auto" w:fill="auto"/>
            <w:vAlign w:val="center"/>
          </w:tcPr>
          <w:p w:rsidR="00C57D34"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E978FC">
            <w:pPr>
              <w:jc w:val="center"/>
              <w:rPr>
                <w:sz w:val="24"/>
                <w:szCs w:val="24"/>
              </w:rPr>
            </w:pPr>
            <w:r w:rsidRPr="00CE260B">
              <w:rPr>
                <w:sz w:val="24"/>
                <w:szCs w:val="24"/>
              </w:rPr>
              <w:t>-</w:t>
            </w:r>
          </w:p>
        </w:tc>
      </w:tr>
      <w:tr w:rsidR="00C57D34" w:rsidRPr="00CE260B" w:rsidTr="00BD4A7F">
        <w:trPr>
          <w:trHeight w:val="20"/>
        </w:trPr>
        <w:tc>
          <w:tcPr>
            <w:tcW w:w="822" w:type="dxa"/>
            <w:shd w:val="clear" w:color="auto" w:fill="auto"/>
            <w:vAlign w:val="center"/>
            <w:hideMark/>
          </w:tcPr>
          <w:p w:rsidR="00C57D34" w:rsidRPr="00CE260B" w:rsidRDefault="00C57D34" w:rsidP="00BD4A7F">
            <w:pPr>
              <w:jc w:val="center"/>
              <w:rPr>
                <w:sz w:val="24"/>
                <w:szCs w:val="24"/>
              </w:rPr>
            </w:pPr>
            <w:r w:rsidRPr="00CE260B">
              <w:rPr>
                <w:sz w:val="24"/>
                <w:szCs w:val="24"/>
              </w:rPr>
              <w:t>3</w:t>
            </w:r>
          </w:p>
        </w:tc>
        <w:tc>
          <w:tcPr>
            <w:tcW w:w="5983" w:type="dxa"/>
            <w:shd w:val="clear" w:color="auto" w:fill="auto"/>
            <w:vAlign w:val="center"/>
            <w:hideMark/>
          </w:tcPr>
          <w:p w:rsidR="00C57D34" w:rsidRPr="00CE260B" w:rsidRDefault="00C57D34" w:rsidP="00674D31">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 xml:space="preserve">1 </w:t>
            </w:r>
            <w:proofErr w:type="spellStart"/>
            <w:r w:rsidRPr="00CE260B">
              <w:rPr>
                <w:sz w:val="24"/>
                <w:szCs w:val="24"/>
              </w:rPr>
              <w:t>п.м</w:t>
            </w:r>
            <w:proofErr w:type="spellEnd"/>
            <w:r w:rsidRPr="00CE260B">
              <w:rPr>
                <w:sz w:val="24"/>
                <w:szCs w:val="24"/>
              </w:rPr>
              <w:t>. эскалаторного тоннеля</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226E76" w:rsidP="00226E76">
            <w:pPr>
              <w:jc w:val="center"/>
              <w:rPr>
                <w:sz w:val="24"/>
                <w:szCs w:val="24"/>
              </w:rPr>
            </w:pPr>
            <w:r>
              <w:rPr>
                <w:sz w:val="24"/>
                <w:szCs w:val="24"/>
              </w:rPr>
              <w:t>9 502,92</w:t>
            </w:r>
          </w:p>
        </w:tc>
      </w:tr>
      <w:tr w:rsidR="00C57D34" w:rsidRPr="00CE260B" w:rsidTr="00BD4A7F">
        <w:trPr>
          <w:trHeight w:val="20"/>
        </w:trPr>
        <w:tc>
          <w:tcPr>
            <w:tcW w:w="822" w:type="dxa"/>
            <w:shd w:val="clear" w:color="auto" w:fill="auto"/>
            <w:vAlign w:val="center"/>
            <w:hideMark/>
          </w:tcPr>
          <w:p w:rsidR="00C57D34" w:rsidRPr="00CE260B" w:rsidRDefault="00C57D34" w:rsidP="00BD4A7F">
            <w:pPr>
              <w:jc w:val="center"/>
              <w:rPr>
                <w:sz w:val="24"/>
                <w:szCs w:val="24"/>
              </w:rPr>
            </w:pPr>
            <w:r w:rsidRPr="00CE260B">
              <w:rPr>
                <w:sz w:val="24"/>
                <w:szCs w:val="24"/>
              </w:rPr>
              <w:t>4</w:t>
            </w:r>
          </w:p>
        </w:tc>
        <w:tc>
          <w:tcPr>
            <w:tcW w:w="5983" w:type="dxa"/>
            <w:shd w:val="clear" w:color="auto" w:fill="auto"/>
            <w:vAlign w:val="center"/>
            <w:hideMark/>
          </w:tcPr>
          <w:p w:rsidR="00C57D34" w:rsidRPr="00CE260B" w:rsidRDefault="00C57D34" w:rsidP="00932E6A">
            <w:pPr>
              <w:rPr>
                <w:sz w:val="24"/>
                <w:szCs w:val="24"/>
              </w:rPr>
            </w:pPr>
            <w:r w:rsidRPr="00CE260B">
              <w:rPr>
                <w:sz w:val="24"/>
                <w:szCs w:val="24"/>
              </w:rPr>
              <w:t>Стоимость, приведенная на 1 м2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E978FC" w:rsidP="00674D31">
            <w:pPr>
              <w:jc w:val="center"/>
              <w:rPr>
                <w:sz w:val="24"/>
                <w:szCs w:val="24"/>
              </w:rPr>
            </w:pPr>
            <w:r w:rsidRPr="00CE260B">
              <w:rPr>
                <w:sz w:val="24"/>
                <w:szCs w:val="24"/>
              </w:rPr>
              <w:t>-</w:t>
            </w:r>
          </w:p>
        </w:tc>
      </w:tr>
      <w:tr w:rsidR="00C57D34" w:rsidRPr="00CE260B" w:rsidTr="00BD4A7F">
        <w:trPr>
          <w:trHeight w:val="20"/>
        </w:trPr>
        <w:tc>
          <w:tcPr>
            <w:tcW w:w="822" w:type="dxa"/>
            <w:shd w:val="clear" w:color="auto" w:fill="auto"/>
            <w:vAlign w:val="center"/>
            <w:hideMark/>
          </w:tcPr>
          <w:p w:rsidR="00C57D34" w:rsidRPr="00CE260B" w:rsidRDefault="00C57D34" w:rsidP="00BD4A7F">
            <w:pPr>
              <w:jc w:val="center"/>
              <w:rPr>
                <w:sz w:val="24"/>
                <w:szCs w:val="24"/>
              </w:rPr>
            </w:pPr>
            <w:r w:rsidRPr="00CE260B">
              <w:rPr>
                <w:sz w:val="24"/>
                <w:szCs w:val="24"/>
              </w:rPr>
              <w:t>5</w:t>
            </w:r>
          </w:p>
        </w:tc>
        <w:tc>
          <w:tcPr>
            <w:tcW w:w="5983" w:type="dxa"/>
            <w:shd w:val="clear" w:color="auto" w:fill="auto"/>
            <w:vAlign w:val="center"/>
            <w:hideMark/>
          </w:tcPr>
          <w:p w:rsidR="00C57D34" w:rsidRPr="00CE260B" w:rsidRDefault="00C57D34" w:rsidP="00932E6A">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226E76">
            <w:pPr>
              <w:jc w:val="center"/>
              <w:rPr>
                <w:sz w:val="24"/>
                <w:szCs w:val="24"/>
              </w:rPr>
            </w:pPr>
            <w:r w:rsidRPr="00CE260B">
              <w:rPr>
                <w:sz w:val="24"/>
                <w:szCs w:val="24"/>
              </w:rPr>
              <w:t>1</w:t>
            </w:r>
            <w:r w:rsidR="00226E76">
              <w:rPr>
                <w:sz w:val="24"/>
                <w:szCs w:val="24"/>
              </w:rPr>
              <w:t>25</w:t>
            </w:r>
            <w:r w:rsidR="009667EC" w:rsidRPr="00CE260B">
              <w:rPr>
                <w:sz w:val="24"/>
                <w:szCs w:val="24"/>
              </w:rPr>
              <w:t>,</w:t>
            </w:r>
            <w:r w:rsidR="00226E76">
              <w:rPr>
                <w:sz w:val="24"/>
                <w:szCs w:val="24"/>
              </w:rPr>
              <w:t>98</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vAlign w:val="center"/>
            <w:hideMark/>
          </w:tcPr>
          <w:p w:rsidR="00C57D34" w:rsidRPr="00CE260B" w:rsidRDefault="00C57D34"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E978FC">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4C3919">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2B1226"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ind w:left="-71" w:right="-103"/>
              <w:jc w:val="center"/>
              <w:rPr>
                <w:color w:val="000000"/>
                <w:sz w:val="24"/>
                <w:szCs w:val="24"/>
              </w:rPr>
            </w:pPr>
            <w:r w:rsidRPr="00CE260B">
              <w:rPr>
                <w:color w:val="000000"/>
                <w:sz w:val="24"/>
                <w:szCs w:val="24"/>
              </w:rPr>
              <w:t>№</w:t>
            </w:r>
          </w:p>
          <w:p w:rsidR="002B1226" w:rsidRPr="00CE260B" w:rsidRDefault="002B1226"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2B1226" w:rsidP="007B3D16">
            <w:pPr>
              <w:jc w:val="center"/>
              <w:rPr>
                <w:sz w:val="24"/>
                <w:szCs w:val="24"/>
              </w:rPr>
            </w:pPr>
            <w:r w:rsidRPr="00CE260B">
              <w:rPr>
                <w:sz w:val="24"/>
                <w:szCs w:val="24"/>
              </w:rPr>
              <w:t>Наименование конструктивных</w:t>
            </w:r>
          </w:p>
          <w:p w:rsidR="002B1226" w:rsidRPr="00CE260B" w:rsidRDefault="002B1226"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226" w:rsidRPr="00CE260B" w:rsidRDefault="002B1226"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Основные сооружения</w:t>
            </w:r>
          </w:p>
        </w:tc>
        <w:tc>
          <w:tcPr>
            <w:tcW w:w="5953" w:type="dxa"/>
            <w:tcBorders>
              <w:top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Эскалаторный наклонный тоннель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 (</w:t>
            </w:r>
            <w:proofErr w:type="spellStart"/>
            <w:r w:rsidRPr="00CE260B">
              <w:rPr>
                <w:sz w:val="24"/>
                <w:szCs w:val="24"/>
              </w:rPr>
              <w:t>Дн</w:t>
            </w:r>
            <w:proofErr w:type="spellEnd"/>
            <w:r w:rsidRPr="00CE260B">
              <w:rPr>
                <w:sz w:val="24"/>
                <w:szCs w:val="24"/>
              </w:rPr>
              <w:t>=9,8</w:t>
            </w:r>
            <w:r w:rsidR="00226E76">
              <w:rPr>
                <w:sz w:val="24"/>
                <w:szCs w:val="24"/>
              </w:rPr>
              <w:t> </w:t>
            </w:r>
            <w:r w:rsidRPr="00CE260B">
              <w:rPr>
                <w:sz w:val="24"/>
                <w:szCs w:val="24"/>
              </w:rPr>
              <w:t xml:space="preserve">м, </w:t>
            </w:r>
            <w:proofErr w:type="spellStart"/>
            <w:r w:rsidRPr="00CE260B">
              <w:rPr>
                <w:sz w:val="24"/>
                <w:szCs w:val="24"/>
              </w:rPr>
              <w:t>Дв</w:t>
            </w:r>
            <w:proofErr w:type="spellEnd"/>
            <w:r w:rsidRPr="00CE260B">
              <w:rPr>
                <w:sz w:val="24"/>
                <w:szCs w:val="24"/>
              </w:rPr>
              <w:t>=9,1</w:t>
            </w:r>
            <w:r w:rsidR="00226E76">
              <w:rPr>
                <w:sz w:val="24"/>
                <w:szCs w:val="24"/>
              </w:rPr>
              <w:t> м</w:t>
            </w:r>
            <w:r w:rsidRPr="00CE260B">
              <w:rPr>
                <w:sz w:val="24"/>
                <w:szCs w:val="24"/>
              </w:rPr>
              <w:t>)</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Машинное помещение эскалаторов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Натяжная камера эскалаторов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Эскалаторы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4 эскалатора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E978FC" w:rsidRPr="00CE260B">
              <w:rPr>
                <w:bCs/>
                <w:sz w:val="24"/>
                <w:szCs w:val="24"/>
              </w:rPr>
              <w:t>решения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Форшахта, сооружаемая открытым способом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194674" w:rsidP="007B3D16">
            <w:pPr>
              <w:rPr>
                <w:sz w:val="24"/>
                <w:szCs w:val="24"/>
              </w:rPr>
            </w:pPr>
            <w:r w:rsidRPr="00CE260B">
              <w:rPr>
                <w:sz w:val="24"/>
                <w:szCs w:val="24"/>
              </w:rPr>
              <w:t xml:space="preserve">временная бетонная подготовка из бетона В7,5, временная чугунная обделка из тюбинговых колец и полуколец </w:t>
            </w:r>
            <w:proofErr w:type="spellStart"/>
            <w:r w:rsidRPr="00CE260B">
              <w:rPr>
                <w:sz w:val="24"/>
                <w:szCs w:val="24"/>
              </w:rPr>
              <w:t>Дн</w:t>
            </w:r>
            <w:proofErr w:type="spellEnd"/>
            <w:r w:rsidRPr="00CE260B">
              <w:rPr>
                <w:sz w:val="24"/>
                <w:szCs w:val="24"/>
              </w:rPr>
              <w:t>=9,8 м, тюбинги шириной 0,75 м, вес кольца - 17,53 т; временные продольные связи из двутавра 55Б1 (крепление лба забоя)</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Эскалаторный наклонный тоннель, сооружаемый горным способом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194674" w:rsidP="007B3D16">
            <w:pPr>
              <w:rPr>
                <w:sz w:val="24"/>
                <w:szCs w:val="24"/>
              </w:rPr>
            </w:pPr>
            <w:r w:rsidRPr="00CE260B">
              <w:rPr>
                <w:sz w:val="24"/>
                <w:szCs w:val="24"/>
              </w:rPr>
              <w:t xml:space="preserve">чугунная обделка из тюбинговых колец </w:t>
            </w:r>
            <w:proofErr w:type="spellStart"/>
            <w:r w:rsidRPr="00CE260B">
              <w:rPr>
                <w:sz w:val="24"/>
                <w:szCs w:val="24"/>
              </w:rPr>
              <w:t>Дн</w:t>
            </w:r>
            <w:proofErr w:type="spellEnd"/>
            <w:r w:rsidRPr="00CE260B">
              <w:rPr>
                <w:sz w:val="24"/>
                <w:szCs w:val="24"/>
              </w:rPr>
              <w:t xml:space="preserve">=9,8 м, тюбинги шириной 0,75 м, вес кольца - 17,53 т; временная чугунная обделка из тюбинговых колец </w:t>
            </w:r>
            <w:proofErr w:type="spellStart"/>
            <w:r w:rsidRPr="00CE260B">
              <w:rPr>
                <w:sz w:val="24"/>
                <w:szCs w:val="24"/>
              </w:rPr>
              <w:t>Дн</w:t>
            </w:r>
            <w:proofErr w:type="spellEnd"/>
            <w:r w:rsidRPr="00CE260B">
              <w:rPr>
                <w:sz w:val="24"/>
                <w:szCs w:val="24"/>
              </w:rPr>
              <w:t>=9,8 м; разбивка бетона буросекущих свай (БСС); первичное и контрольное нагнетание, чеканка швов</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Замораживание грунтов (спецметод)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978FC" w:rsidRPr="00CE260B" w:rsidRDefault="00C57D34" w:rsidP="007B3D16">
            <w:pPr>
              <w:rPr>
                <w:sz w:val="24"/>
                <w:szCs w:val="24"/>
              </w:rPr>
            </w:pPr>
            <w:r w:rsidRPr="00CE260B">
              <w:rPr>
                <w:sz w:val="24"/>
                <w:szCs w:val="24"/>
              </w:rPr>
              <w:t>Объем замораживаемых грунтов - 6 218 м3</w:t>
            </w:r>
            <w:r w:rsidRPr="00CE260B">
              <w:rPr>
                <w:sz w:val="24"/>
                <w:szCs w:val="24"/>
              </w:rPr>
              <w:br/>
              <w:t>скважины: замораживающие, гидронаблюдательные, термометрические;</w:t>
            </w:r>
            <w:r w:rsidRPr="00CE260B">
              <w:rPr>
                <w:sz w:val="24"/>
                <w:szCs w:val="24"/>
              </w:rPr>
              <w:br/>
              <w:t xml:space="preserve">бурение: роторным способом, колонковое, трубы стальные бурильные, </w:t>
            </w:r>
            <w:r w:rsidRPr="00CE260B">
              <w:rPr>
                <w:sz w:val="24"/>
                <w:szCs w:val="24"/>
              </w:rPr>
              <w:br/>
              <w:t>крепление</w:t>
            </w:r>
            <w:r w:rsidR="00E978FC" w:rsidRPr="00CE260B">
              <w:rPr>
                <w:sz w:val="24"/>
                <w:szCs w:val="24"/>
              </w:rPr>
              <w:t>:</w:t>
            </w:r>
            <w:r w:rsidRPr="00CE260B">
              <w:rPr>
                <w:sz w:val="24"/>
                <w:szCs w:val="24"/>
              </w:rPr>
              <w:t xml:space="preserve">  трубы стальные; </w:t>
            </w:r>
          </w:p>
          <w:p w:rsidR="00C57D34" w:rsidRPr="00CE260B" w:rsidRDefault="00C57D34" w:rsidP="007B3D16">
            <w:pPr>
              <w:rPr>
                <w:sz w:val="24"/>
                <w:szCs w:val="24"/>
              </w:rPr>
            </w:pPr>
            <w:r w:rsidRPr="00CE260B">
              <w:rPr>
                <w:sz w:val="24"/>
                <w:szCs w:val="24"/>
              </w:rPr>
              <w:t>холодильная установка</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Сооружение внутренних конструкций (нижний свод)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железобетонные монолитные стены; сборные железобетонные плиты перекрытия; герметизация швов плит перекрытий; бетонное основание под фундаменты; железобетонные монолитные фундаменты; сборные железобетонные ступени между фундаментами; железобетонное заполнение; стальные лестницы; металлические закладные детали; чугунные безраструбные трубы канализации; противопожар</w:t>
            </w:r>
            <w:r w:rsidR="00E978FC" w:rsidRPr="00CE260B">
              <w:rPr>
                <w:sz w:val="24"/>
                <w:szCs w:val="24"/>
              </w:rPr>
              <w:t>н</w:t>
            </w:r>
            <w:r w:rsidRPr="00CE260B">
              <w:rPr>
                <w:sz w:val="24"/>
                <w:szCs w:val="24"/>
              </w:rPr>
              <w:t>ая металлическая дверь, окраска металлический изделий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Архитектурное решение эскалаторного тоннеля (верхний свод)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зонт </w:t>
            </w:r>
            <w:proofErr w:type="spellStart"/>
            <w:r w:rsidRPr="00CE260B">
              <w:rPr>
                <w:sz w:val="24"/>
                <w:szCs w:val="24"/>
              </w:rPr>
              <w:t>водозащитно</w:t>
            </w:r>
            <w:proofErr w:type="spellEnd"/>
            <w:r w:rsidRPr="00CE260B">
              <w:rPr>
                <w:sz w:val="24"/>
                <w:szCs w:val="24"/>
              </w:rPr>
              <w:t>-декоративный стеклопластиковый с окраской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Оборудование, мебель и инвентарь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монтаж эскалатора</w:t>
            </w:r>
            <w:r w:rsidR="00E978FC" w:rsidRPr="00CE260B">
              <w:rPr>
                <w:sz w:val="24"/>
                <w:szCs w:val="24"/>
              </w:rPr>
              <w:t>;</w:t>
            </w:r>
            <w:r w:rsidRPr="00CE260B">
              <w:rPr>
                <w:sz w:val="24"/>
                <w:szCs w:val="24"/>
              </w:rPr>
              <w:t xml:space="preserve"> кабина дежурного у эскалатора (ДУЭ) из нержавеющей стали</w:t>
            </w:r>
            <w:r w:rsidR="00E978FC" w:rsidRPr="00CE260B">
              <w:rPr>
                <w:sz w:val="24"/>
                <w:szCs w:val="24"/>
              </w:rPr>
              <w:t xml:space="preserve"> </w:t>
            </w:r>
            <w:r w:rsidRPr="00CE260B">
              <w:rPr>
                <w:sz w:val="24"/>
                <w:szCs w:val="24"/>
              </w:rPr>
              <w:t>в составе: кабина ДУЭ, вандалостойкий держатель монитора, перекрыватель предэскалаторного барьера из нержавеющей стали (кабина-эскалатор)</w:t>
            </w:r>
            <w:r w:rsidR="00E978FC" w:rsidRPr="00CE260B">
              <w:rPr>
                <w:sz w:val="24"/>
                <w:szCs w:val="24"/>
              </w:rPr>
              <w:t>;</w:t>
            </w:r>
            <w:r w:rsidRPr="00CE260B">
              <w:rPr>
                <w:sz w:val="24"/>
                <w:szCs w:val="24"/>
              </w:rPr>
              <w:t xml:space="preserve"> ограждающие барьеры (рассекатели потока) из  нержавеющей шлифованной стали</w:t>
            </w:r>
            <w:r w:rsidR="00E978FC" w:rsidRPr="00CE260B">
              <w:rPr>
                <w:sz w:val="24"/>
                <w:szCs w:val="24"/>
              </w:rPr>
              <w:t>;</w:t>
            </w:r>
            <w:r w:rsidRPr="00CE260B">
              <w:rPr>
                <w:sz w:val="24"/>
                <w:szCs w:val="24"/>
              </w:rPr>
              <w:t xml:space="preserve"> </w:t>
            </w:r>
            <w:r w:rsidRPr="00CE260B">
              <w:rPr>
                <w:sz w:val="24"/>
                <w:szCs w:val="24"/>
              </w:rPr>
              <w:br/>
            </w:r>
            <w:r w:rsidR="00E978FC" w:rsidRPr="00CE260B">
              <w:rPr>
                <w:sz w:val="24"/>
                <w:szCs w:val="24"/>
              </w:rPr>
              <w:t>о</w:t>
            </w:r>
            <w:r w:rsidRPr="00CE260B">
              <w:rPr>
                <w:sz w:val="24"/>
                <w:szCs w:val="24"/>
              </w:rPr>
              <w:t xml:space="preserve">снащение кабины и подключение сетей связи - не </w:t>
            </w:r>
            <w:r w:rsidR="00E978FC"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Инженерные системы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Отопление (внутренние сети), теплоснабжение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Водоснабжение (внутренние сети)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E978FC" w:rsidP="007B3D16">
            <w:pPr>
              <w:rPr>
                <w:sz w:val="24"/>
                <w:szCs w:val="24"/>
              </w:rPr>
            </w:pPr>
            <w:r w:rsidRPr="00CE260B">
              <w:rPr>
                <w:sz w:val="24"/>
                <w:szCs w:val="24"/>
              </w:rPr>
              <w:t>т</w:t>
            </w:r>
            <w:r w:rsidR="00C57D34" w:rsidRPr="00CE260B">
              <w:rPr>
                <w:sz w:val="24"/>
                <w:szCs w:val="24"/>
              </w:rPr>
              <w:t>рубы стальные бесшовные с окраской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Водоотведение </w:t>
            </w:r>
            <w:r w:rsidR="00226E76">
              <w:rPr>
                <w:bCs/>
                <w:sz w:val="24"/>
                <w:szCs w:val="24"/>
              </w:rPr>
              <w:t xml:space="preserve">(канализация) </w:t>
            </w:r>
            <w:r w:rsidRPr="00CE260B">
              <w:rPr>
                <w:bCs/>
                <w:sz w:val="24"/>
                <w:szCs w:val="24"/>
              </w:rPr>
              <w:t>(внутренние сети)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чугунные канализационные трубы с окраской</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Внутренние сети электроснабжения, электроосвещение и электрооборудование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E978FC" w:rsidP="007B3D16">
            <w:pPr>
              <w:rPr>
                <w:sz w:val="24"/>
                <w:szCs w:val="24"/>
              </w:rPr>
            </w:pPr>
            <w:r w:rsidRPr="00CE260B">
              <w:rPr>
                <w:sz w:val="24"/>
                <w:szCs w:val="24"/>
              </w:rPr>
              <w:t>п</w:t>
            </w:r>
            <w:r w:rsidR="00C57D34" w:rsidRPr="00CE260B">
              <w:rPr>
                <w:sz w:val="24"/>
                <w:szCs w:val="24"/>
              </w:rPr>
              <w:t>редусмотрено</w:t>
            </w:r>
            <w:r w:rsidRPr="00CE260B">
              <w:rPr>
                <w:sz w:val="24"/>
                <w:szCs w:val="24"/>
              </w:rPr>
              <w:t xml:space="preserve">: </w:t>
            </w:r>
            <w:r w:rsidR="00C57D34" w:rsidRPr="00CE260B">
              <w:rPr>
                <w:sz w:val="24"/>
                <w:szCs w:val="24"/>
              </w:rPr>
              <w:t>архитектурное освещение для балюстрады, освещение ходка под эскалаторами</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Система диспетчерского отображения и телеуправления инженерно-техническим оборудованием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E978FC" w:rsidP="007B3D16">
            <w:pPr>
              <w:rPr>
                <w:sz w:val="24"/>
                <w:szCs w:val="24"/>
              </w:rPr>
            </w:pPr>
            <w:r w:rsidRPr="00CE260B">
              <w:rPr>
                <w:sz w:val="24"/>
                <w:szCs w:val="24"/>
              </w:rPr>
              <w:t>п</w:t>
            </w:r>
            <w:r w:rsidR="00C57D34" w:rsidRPr="00CE260B">
              <w:rPr>
                <w:sz w:val="24"/>
                <w:szCs w:val="24"/>
              </w:rPr>
              <w:t>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Оборудование диспетчерского </w:t>
            </w:r>
            <w:proofErr w:type="spellStart"/>
            <w:r w:rsidRPr="00CE260B">
              <w:rPr>
                <w:bCs/>
                <w:sz w:val="24"/>
                <w:szCs w:val="24"/>
              </w:rPr>
              <w:t>полукомплекса</w:t>
            </w:r>
            <w:proofErr w:type="spellEnd"/>
            <w:r w:rsidRPr="00CE260B">
              <w:rPr>
                <w:bCs/>
                <w:sz w:val="24"/>
                <w:szCs w:val="24"/>
              </w:rPr>
              <w:t xml:space="preserve"> телемеханики ТКМ-2 эскалаторной службы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Телемеханизация эскалаторов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Магистральные (кабельные) 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19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Радиосвязь и единая радиоинформационная сеть метрополитена (ЕРИС-М)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Громкоговорящее оповещение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 xml:space="preserve">Охранная сигнализация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lastRenderedPageBreak/>
              <w:t>22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контроля и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Система пожаротушени</w:t>
            </w:r>
            <w:r w:rsidR="004574AF" w:rsidRPr="00CE260B">
              <w:rPr>
                <w:bCs/>
                <w:sz w:val="24"/>
                <w:szCs w:val="24"/>
              </w:rPr>
              <w:t>я</w:t>
            </w:r>
            <w:r w:rsidRPr="00CE260B">
              <w:rPr>
                <w:bCs/>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24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не 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IX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XV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Устройство откаточных путей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рельсы старогодн</w:t>
            </w:r>
            <w:r w:rsidR="00CE7ED5" w:rsidRPr="00CE260B">
              <w:rPr>
                <w:sz w:val="24"/>
                <w:szCs w:val="24"/>
              </w:rPr>
              <w:t>ы</w:t>
            </w:r>
            <w:r w:rsidRPr="00CE260B">
              <w:rPr>
                <w:sz w:val="24"/>
                <w:szCs w:val="24"/>
              </w:rPr>
              <w:t xml:space="preserve">е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XVI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 xml:space="preserve">не </w:t>
            </w:r>
            <w:r w:rsidR="00CE7ED5" w:rsidRPr="00CE260B">
              <w:rPr>
                <w:sz w:val="24"/>
                <w:szCs w:val="24"/>
              </w:rPr>
              <w:t>предусмотрено</w:t>
            </w:r>
            <w:r w:rsidRPr="00CE260B">
              <w:rPr>
                <w:sz w:val="24"/>
                <w:szCs w:val="24"/>
              </w:rPr>
              <w:t>, за исключением обслуживания замораживающей сети и работы холодильных установок</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7B3D16">
            <w:pPr>
              <w:jc w:val="center"/>
              <w:rPr>
                <w:bCs/>
                <w:sz w:val="24"/>
                <w:szCs w:val="24"/>
              </w:rPr>
            </w:pPr>
            <w:r w:rsidRPr="00CE260B">
              <w:rPr>
                <w:bCs/>
                <w:sz w:val="24"/>
                <w:szCs w:val="24"/>
              </w:rPr>
              <w:t>XVII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bCs/>
                <w:sz w:val="24"/>
                <w:szCs w:val="24"/>
              </w:rPr>
            </w:pPr>
            <w:r w:rsidRPr="00CE260B">
              <w:rPr>
                <w:bCs/>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D34" w:rsidRPr="00CE260B" w:rsidRDefault="00C57D34" w:rsidP="007B3D16">
            <w:pPr>
              <w:rPr>
                <w:sz w:val="24"/>
                <w:szCs w:val="24"/>
              </w:rPr>
            </w:pPr>
            <w:r w:rsidRPr="00CE260B">
              <w:rPr>
                <w:sz w:val="24"/>
                <w:szCs w:val="24"/>
              </w:rPr>
              <w:t>предусмотрено</w:t>
            </w:r>
          </w:p>
        </w:tc>
      </w:tr>
    </w:tbl>
    <w:p w:rsidR="00C57D34" w:rsidRPr="00CE260B" w:rsidRDefault="00C57D34" w:rsidP="00C57D34">
      <w:pPr>
        <w:jc w:val="both"/>
        <w:rPr>
          <w:sz w:val="24"/>
          <w:szCs w:val="24"/>
        </w:rPr>
      </w:pPr>
    </w:p>
    <w:p w:rsidR="0073570D" w:rsidRPr="00CE260B" w:rsidRDefault="0073570D" w:rsidP="00C57D34">
      <w:pPr>
        <w:jc w:val="center"/>
        <w:rPr>
          <w:sz w:val="24"/>
          <w:szCs w:val="24"/>
        </w:rPr>
      </w:pPr>
    </w:p>
    <w:p w:rsidR="0073570D" w:rsidRPr="00CE260B" w:rsidRDefault="0073570D" w:rsidP="00C57D34">
      <w:pPr>
        <w:jc w:val="center"/>
        <w:rPr>
          <w:sz w:val="24"/>
          <w:szCs w:val="24"/>
        </w:rPr>
      </w:pPr>
    </w:p>
    <w:p w:rsidR="0073570D" w:rsidRPr="00CE260B" w:rsidRDefault="0073570D" w:rsidP="00C57D34">
      <w:pPr>
        <w:jc w:val="center"/>
        <w:rPr>
          <w:sz w:val="24"/>
          <w:szCs w:val="24"/>
        </w:rPr>
      </w:pPr>
    </w:p>
    <w:p w:rsidR="00C57D34" w:rsidRPr="00CE260B" w:rsidRDefault="004C1E5A" w:rsidP="004B3986">
      <w:pPr>
        <w:spacing w:before="120" w:after="120"/>
        <w:jc w:val="center"/>
        <w:rPr>
          <w:sz w:val="28"/>
          <w:szCs w:val="28"/>
        </w:rPr>
      </w:pPr>
      <w:r w:rsidRPr="00CE260B">
        <w:rPr>
          <w:sz w:val="24"/>
          <w:szCs w:val="24"/>
        </w:rPr>
        <w:br w:type="page"/>
      </w:r>
      <w:r w:rsidR="004C3919" w:rsidRPr="004C3919">
        <w:rPr>
          <w:sz w:val="28"/>
          <w:szCs w:val="28"/>
        </w:rPr>
        <w:lastRenderedPageBreak/>
        <w:t>Раздел</w:t>
      </w:r>
      <w:r w:rsidR="00C57D34" w:rsidRPr="004C3919">
        <w:rPr>
          <w:sz w:val="28"/>
          <w:szCs w:val="28"/>
        </w:rPr>
        <w:t xml:space="preserve"> 3</w:t>
      </w:r>
      <w:r w:rsidR="00C57D34" w:rsidRPr="00CE260B">
        <w:rPr>
          <w:sz w:val="28"/>
          <w:szCs w:val="28"/>
        </w:rPr>
        <w:t xml:space="preserve">. </w:t>
      </w:r>
      <w:proofErr w:type="spellStart"/>
      <w:r w:rsidR="00C57D34" w:rsidRPr="00CE260B">
        <w:rPr>
          <w:sz w:val="28"/>
          <w:szCs w:val="28"/>
        </w:rPr>
        <w:t>Э</w:t>
      </w:r>
      <w:r w:rsidR="00CC47AC" w:rsidRPr="00CE260B">
        <w:rPr>
          <w:sz w:val="28"/>
          <w:szCs w:val="28"/>
        </w:rPr>
        <w:t>лектродепо</w:t>
      </w:r>
      <w:proofErr w:type="spellEnd"/>
      <w:r w:rsidR="00CC47AC" w:rsidRPr="00CE260B">
        <w:rPr>
          <w:sz w:val="28"/>
          <w:szCs w:val="28"/>
        </w:rPr>
        <w:t xml:space="preserve"> метрополитена</w:t>
      </w:r>
    </w:p>
    <w:p w:rsidR="00C57D34" w:rsidRPr="00CE260B" w:rsidRDefault="00C57D34" w:rsidP="004B3986">
      <w:pPr>
        <w:pStyle w:val="1"/>
        <w:spacing w:before="120" w:after="120"/>
        <w:jc w:val="both"/>
        <w:rPr>
          <w:rFonts w:ascii="Times New Roman" w:hAnsi="Times New Roman"/>
          <w:b w:val="0"/>
          <w:sz w:val="28"/>
          <w:szCs w:val="28"/>
          <w:lang w:val="ru-RU"/>
        </w:rPr>
      </w:pPr>
      <w:r w:rsidRPr="00CE260B">
        <w:rPr>
          <w:rFonts w:ascii="Times New Roman" w:hAnsi="Times New Roman"/>
          <w:b w:val="0"/>
          <w:sz w:val="28"/>
          <w:szCs w:val="28"/>
          <w:lang w:val="ru-RU"/>
        </w:rPr>
        <w:t xml:space="preserve">К таблице 10-03-001 Отдельные сооружения </w:t>
      </w:r>
      <w:proofErr w:type="spellStart"/>
      <w:r w:rsidRPr="00CE260B">
        <w:rPr>
          <w:rFonts w:ascii="Times New Roman" w:hAnsi="Times New Roman"/>
          <w:b w:val="0"/>
          <w:sz w:val="28"/>
          <w:szCs w:val="28"/>
          <w:lang w:val="ru-RU"/>
        </w:rPr>
        <w:t>электродепо</w:t>
      </w:r>
      <w:proofErr w:type="spellEnd"/>
    </w:p>
    <w:p w:rsidR="00C57D34" w:rsidRPr="00CE260B" w:rsidRDefault="004C3919" w:rsidP="004B3986">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t xml:space="preserve">К показателю </w:t>
      </w:r>
      <w:r w:rsidR="00C57D34" w:rsidRPr="00CE260B">
        <w:rPr>
          <w:rFonts w:ascii="Times New Roman" w:hAnsi="Times New Roman"/>
          <w:b w:val="0"/>
          <w:sz w:val="28"/>
          <w:szCs w:val="28"/>
          <w:lang w:val="ru-RU"/>
        </w:rPr>
        <w:t xml:space="preserve">10-03-001-01 Цех ночного отстоя </w:t>
      </w:r>
      <w:proofErr w:type="spellStart"/>
      <w:r w:rsidR="00CE7ED5" w:rsidRPr="00CE260B">
        <w:rPr>
          <w:rFonts w:ascii="Times New Roman" w:hAnsi="Times New Roman"/>
          <w:b w:val="0"/>
          <w:sz w:val="28"/>
          <w:szCs w:val="28"/>
          <w:lang w:val="ru-RU"/>
        </w:rPr>
        <w:t>о</w:t>
      </w:r>
      <w:r w:rsidR="00C57D34" w:rsidRPr="00CE260B">
        <w:rPr>
          <w:rFonts w:ascii="Times New Roman" w:hAnsi="Times New Roman"/>
          <w:b w:val="0"/>
          <w:sz w:val="28"/>
          <w:szCs w:val="28"/>
          <w:lang w:val="ru-RU"/>
        </w:rPr>
        <w:t>тстойно</w:t>
      </w:r>
      <w:proofErr w:type="spellEnd"/>
      <w:r w:rsidR="00C57D34" w:rsidRPr="00CE260B">
        <w:rPr>
          <w:rFonts w:ascii="Times New Roman" w:hAnsi="Times New Roman"/>
          <w:b w:val="0"/>
          <w:sz w:val="28"/>
          <w:szCs w:val="28"/>
          <w:lang w:val="ru-RU"/>
        </w:rPr>
        <w:t>-ремонтного корпуса</w:t>
      </w:r>
    </w:p>
    <w:p w:rsidR="00C57D34" w:rsidRPr="00CE260B" w:rsidRDefault="008F3BDB" w:rsidP="00C57D34">
      <w:pPr>
        <w:jc w:val="center"/>
        <w:rPr>
          <w:bCs/>
          <w:kern w:val="32"/>
          <w:sz w:val="24"/>
          <w:szCs w:val="24"/>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23472A">
            <w:pPr>
              <w:jc w:val="center"/>
              <w:rPr>
                <w:bCs/>
                <w:sz w:val="24"/>
                <w:szCs w:val="24"/>
              </w:rPr>
            </w:pPr>
            <w:r w:rsidRPr="00CE260B">
              <w:rPr>
                <w:bCs/>
                <w:sz w:val="24"/>
                <w:szCs w:val="24"/>
              </w:rPr>
              <w:t xml:space="preserve">Стоимость </w:t>
            </w:r>
          </w:p>
          <w:p w:rsidR="004C35A5" w:rsidRPr="00CE260B" w:rsidRDefault="000048F7" w:rsidP="00A07426">
            <w:pPr>
              <w:jc w:val="center"/>
              <w:rPr>
                <w:bCs/>
                <w:sz w:val="24"/>
                <w:szCs w:val="24"/>
              </w:rPr>
            </w:pPr>
            <w:r w:rsidRPr="00CE260B">
              <w:rPr>
                <w:bCs/>
                <w:sz w:val="24"/>
                <w:szCs w:val="24"/>
              </w:rPr>
              <w:t xml:space="preserve">на </w:t>
            </w:r>
            <w:r w:rsidR="004C35A5" w:rsidRPr="00CE260B">
              <w:rPr>
                <w:bCs/>
                <w:sz w:val="24"/>
                <w:szCs w:val="24"/>
              </w:rPr>
              <w:t>01.01.20</w:t>
            </w:r>
            <w:r w:rsidR="00A07426">
              <w:rPr>
                <w:bCs/>
                <w:sz w:val="24"/>
                <w:szCs w:val="24"/>
              </w:rPr>
              <w:t>20</w:t>
            </w:r>
            <w:r w:rsidR="004C35A5" w:rsidRPr="00CE260B">
              <w:rPr>
                <w:bCs/>
                <w:sz w:val="24"/>
                <w:szCs w:val="24"/>
              </w:rPr>
              <w:t>, тыс. руб.</w:t>
            </w:r>
          </w:p>
        </w:tc>
      </w:tr>
      <w:tr w:rsidR="004C1E5A" w:rsidRPr="00CE260B" w:rsidTr="00BD4A7F">
        <w:trPr>
          <w:trHeight w:val="20"/>
        </w:trPr>
        <w:tc>
          <w:tcPr>
            <w:tcW w:w="822" w:type="dxa"/>
            <w:tcBorders>
              <w:top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4C1E5A" w:rsidRPr="00CE260B" w:rsidRDefault="004C1E5A" w:rsidP="004C3919">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EB717C">
            <w:pPr>
              <w:jc w:val="center"/>
              <w:rPr>
                <w:sz w:val="24"/>
                <w:szCs w:val="24"/>
              </w:rPr>
            </w:pPr>
            <w:r w:rsidRPr="00CE260B">
              <w:rPr>
                <w:sz w:val="24"/>
                <w:szCs w:val="24"/>
              </w:rPr>
              <w:t>1</w:t>
            </w:r>
            <w:r w:rsidR="00D469F6" w:rsidRPr="00CE260B">
              <w:rPr>
                <w:sz w:val="24"/>
                <w:szCs w:val="24"/>
              </w:rPr>
              <w:t> </w:t>
            </w:r>
            <w:r w:rsidR="00A07426">
              <w:rPr>
                <w:sz w:val="24"/>
                <w:szCs w:val="24"/>
              </w:rPr>
              <w:t>314</w:t>
            </w:r>
            <w:r w:rsidR="00D469F6" w:rsidRPr="00CE260B">
              <w:rPr>
                <w:sz w:val="24"/>
                <w:szCs w:val="24"/>
              </w:rPr>
              <w:t> </w:t>
            </w:r>
            <w:r w:rsidR="00A07426">
              <w:rPr>
                <w:sz w:val="24"/>
                <w:szCs w:val="24"/>
              </w:rPr>
              <w:t>329</w:t>
            </w:r>
            <w:r w:rsidR="00D469F6" w:rsidRPr="00CE260B">
              <w:rPr>
                <w:sz w:val="24"/>
                <w:szCs w:val="24"/>
              </w:rPr>
              <w:t>,</w:t>
            </w:r>
            <w:r w:rsidR="00EB717C">
              <w:rPr>
                <w:sz w:val="24"/>
                <w:szCs w:val="24"/>
              </w:rPr>
              <w:t>2</w:t>
            </w:r>
            <w:r w:rsidR="00A07426">
              <w:rPr>
                <w:sz w:val="24"/>
                <w:szCs w:val="24"/>
              </w:rPr>
              <w:t>9</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shd w:val="clear" w:color="auto" w:fill="auto"/>
            <w:hideMark/>
          </w:tcPr>
          <w:p w:rsidR="004C1E5A"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A07426" w:rsidP="00A07426">
            <w:pPr>
              <w:jc w:val="center"/>
              <w:rPr>
                <w:sz w:val="24"/>
                <w:szCs w:val="24"/>
              </w:rPr>
            </w:pPr>
            <w:r>
              <w:rPr>
                <w:sz w:val="24"/>
                <w:szCs w:val="24"/>
              </w:rPr>
              <w:t>88</w:t>
            </w:r>
            <w:r w:rsidR="00A3195D">
              <w:rPr>
                <w:sz w:val="24"/>
                <w:szCs w:val="24"/>
              </w:rPr>
              <w:t> </w:t>
            </w:r>
            <w:r>
              <w:rPr>
                <w:sz w:val="24"/>
                <w:szCs w:val="24"/>
              </w:rPr>
              <w:t>380</w:t>
            </w:r>
            <w:r w:rsidR="00A3195D">
              <w:rPr>
                <w:sz w:val="24"/>
                <w:szCs w:val="24"/>
              </w:rPr>
              <w:t>,</w:t>
            </w:r>
            <w:r>
              <w:rPr>
                <w:sz w:val="24"/>
                <w:szCs w:val="24"/>
              </w:rPr>
              <w:t>05</w:t>
            </w:r>
          </w:p>
        </w:tc>
      </w:tr>
      <w:tr w:rsidR="004C1E5A" w:rsidRPr="00CE260B" w:rsidTr="00BD4A7F">
        <w:trPr>
          <w:trHeight w:val="20"/>
        </w:trPr>
        <w:tc>
          <w:tcPr>
            <w:tcW w:w="822" w:type="dxa"/>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shd w:val="clear" w:color="auto" w:fill="auto"/>
          </w:tcPr>
          <w:p w:rsidR="004C1E5A"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D469F6" w:rsidP="00EB717C">
            <w:pPr>
              <w:jc w:val="center"/>
              <w:rPr>
                <w:sz w:val="24"/>
                <w:szCs w:val="24"/>
              </w:rPr>
            </w:pPr>
            <w:r w:rsidRPr="00CE260B">
              <w:rPr>
                <w:sz w:val="24"/>
                <w:szCs w:val="24"/>
              </w:rPr>
              <w:t>7</w:t>
            </w:r>
            <w:r w:rsidR="00A07426">
              <w:rPr>
                <w:sz w:val="24"/>
                <w:szCs w:val="24"/>
              </w:rPr>
              <w:t>3</w:t>
            </w:r>
            <w:r w:rsidRPr="00CE260B">
              <w:rPr>
                <w:sz w:val="24"/>
                <w:szCs w:val="24"/>
              </w:rPr>
              <w:t> </w:t>
            </w:r>
            <w:r w:rsidR="00A07426">
              <w:rPr>
                <w:sz w:val="24"/>
                <w:szCs w:val="24"/>
              </w:rPr>
              <w:t>897</w:t>
            </w:r>
            <w:r w:rsidRPr="00CE260B">
              <w:rPr>
                <w:sz w:val="24"/>
                <w:szCs w:val="24"/>
              </w:rPr>
              <w:t>,</w:t>
            </w:r>
            <w:r w:rsidR="00EB717C">
              <w:rPr>
                <w:sz w:val="24"/>
                <w:szCs w:val="24"/>
              </w:rPr>
              <w:t>4</w:t>
            </w:r>
            <w:r w:rsidR="00A07426">
              <w:rPr>
                <w:sz w:val="24"/>
                <w:szCs w:val="24"/>
              </w:rPr>
              <w:t>6</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shd w:val="clear" w:color="auto" w:fill="auto"/>
            <w:hideMark/>
          </w:tcPr>
          <w:p w:rsidR="004C1E5A" w:rsidRPr="00CE260B" w:rsidRDefault="004C1E5A" w:rsidP="004C1E5A">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D469F6" w:rsidP="00A07426">
            <w:pPr>
              <w:jc w:val="center"/>
              <w:rPr>
                <w:sz w:val="24"/>
                <w:szCs w:val="24"/>
              </w:rPr>
            </w:pPr>
            <w:r w:rsidRPr="00CE260B">
              <w:rPr>
                <w:sz w:val="24"/>
                <w:szCs w:val="24"/>
              </w:rPr>
              <w:t>8</w:t>
            </w:r>
            <w:r w:rsidR="00A07426">
              <w:rPr>
                <w:sz w:val="24"/>
                <w:szCs w:val="24"/>
              </w:rPr>
              <w:t>5</w:t>
            </w:r>
            <w:r w:rsidRPr="00CE260B">
              <w:rPr>
                <w:sz w:val="24"/>
                <w:szCs w:val="24"/>
              </w:rPr>
              <w:t>,</w:t>
            </w:r>
            <w:r w:rsidR="00A07426">
              <w:rPr>
                <w:sz w:val="24"/>
                <w:szCs w:val="24"/>
              </w:rPr>
              <w:t>73</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shd w:val="clear" w:color="auto" w:fill="auto"/>
            <w:hideMark/>
          </w:tcPr>
          <w:p w:rsidR="004C1E5A" w:rsidRPr="00CE260B" w:rsidRDefault="004C1E5A" w:rsidP="00932E6A">
            <w:pPr>
              <w:rPr>
                <w:sz w:val="24"/>
                <w:szCs w:val="24"/>
              </w:rPr>
            </w:pPr>
            <w:r w:rsidRPr="00CE260B">
              <w:rPr>
                <w:sz w:val="24"/>
                <w:szCs w:val="24"/>
              </w:rPr>
              <w:t>Стоимость,  приведенная на 1 м2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660AAC" w:rsidP="00A07426">
            <w:pPr>
              <w:jc w:val="center"/>
              <w:rPr>
                <w:sz w:val="24"/>
                <w:szCs w:val="24"/>
              </w:rPr>
            </w:pPr>
            <w:r>
              <w:rPr>
                <w:sz w:val="24"/>
                <w:szCs w:val="24"/>
              </w:rPr>
              <w:t>8</w:t>
            </w:r>
            <w:r w:rsidR="00A07426">
              <w:rPr>
                <w:sz w:val="24"/>
                <w:szCs w:val="24"/>
              </w:rPr>
              <w:t>5</w:t>
            </w:r>
            <w:r>
              <w:rPr>
                <w:sz w:val="24"/>
                <w:szCs w:val="24"/>
              </w:rPr>
              <w:t>,</w:t>
            </w:r>
            <w:r w:rsidR="00A07426">
              <w:rPr>
                <w:sz w:val="24"/>
                <w:szCs w:val="24"/>
              </w:rPr>
              <w:t>73</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shd w:val="clear" w:color="auto" w:fill="auto"/>
            <w:hideMark/>
          </w:tcPr>
          <w:p w:rsidR="004C1E5A" w:rsidRPr="00CE260B" w:rsidRDefault="004C1E5A" w:rsidP="00932E6A">
            <w:pPr>
              <w:rPr>
                <w:sz w:val="24"/>
                <w:szCs w:val="24"/>
              </w:rPr>
            </w:pPr>
            <w:r w:rsidRPr="00CE260B">
              <w:rPr>
                <w:sz w:val="24"/>
                <w:szCs w:val="24"/>
              </w:rPr>
              <w:t>Стоимость, приведенная на 1 м3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A07426" w:rsidP="00A07426">
            <w:pPr>
              <w:jc w:val="center"/>
              <w:rPr>
                <w:sz w:val="24"/>
                <w:szCs w:val="24"/>
              </w:rPr>
            </w:pPr>
            <w:r>
              <w:rPr>
                <w:sz w:val="24"/>
                <w:szCs w:val="24"/>
              </w:rPr>
              <w:t>9</w:t>
            </w:r>
            <w:r w:rsidR="00E978BE" w:rsidRPr="00CE260B">
              <w:rPr>
                <w:sz w:val="24"/>
                <w:szCs w:val="24"/>
              </w:rPr>
              <w:t>,</w:t>
            </w:r>
            <w:r>
              <w:rPr>
                <w:sz w:val="24"/>
                <w:szCs w:val="24"/>
              </w:rPr>
              <w:t>43</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C1E5A" w:rsidRPr="00CE260B" w:rsidRDefault="00A07426" w:rsidP="00A07426">
            <w:pPr>
              <w:jc w:val="center"/>
              <w:rPr>
                <w:sz w:val="24"/>
                <w:szCs w:val="24"/>
              </w:rPr>
            </w:pPr>
            <w:r>
              <w:rPr>
                <w:sz w:val="24"/>
                <w:szCs w:val="24"/>
              </w:rPr>
              <w:t>205</w:t>
            </w:r>
            <w:r w:rsidR="00E978BE" w:rsidRPr="00CE260B">
              <w:rPr>
                <w:sz w:val="24"/>
                <w:szCs w:val="24"/>
              </w:rPr>
              <w:t> </w:t>
            </w:r>
            <w:r>
              <w:rPr>
                <w:sz w:val="24"/>
                <w:szCs w:val="24"/>
              </w:rPr>
              <w:t>570</w:t>
            </w:r>
            <w:r w:rsidR="00E978BE" w:rsidRPr="00CE260B">
              <w:rPr>
                <w:sz w:val="24"/>
                <w:szCs w:val="24"/>
              </w:rPr>
              <w:t>,</w:t>
            </w:r>
            <w:r>
              <w:rPr>
                <w:sz w:val="24"/>
                <w:szCs w:val="24"/>
              </w:rPr>
              <w:t>70</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932E6A">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4C35A5" w:rsidRPr="00CE260B" w:rsidTr="007B3D16">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7B3D16">
            <w:pPr>
              <w:ind w:left="-71" w:right="-103"/>
              <w:jc w:val="center"/>
              <w:rPr>
                <w:color w:val="000000"/>
                <w:sz w:val="24"/>
                <w:szCs w:val="24"/>
              </w:rPr>
            </w:pPr>
            <w:r w:rsidRPr="00CE260B">
              <w:rPr>
                <w:color w:val="000000"/>
                <w:sz w:val="24"/>
                <w:szCs w:val="24"/>
              </w:rPr>
              <w:t>№</w:t>
            </w:r>
          </w:p>
          <w:p w:rsidR="004C35A5" w:rsidRPr="00CE260B" w:rsidRDefault="004C35A5" w:rsidP="007B3D16">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7B3D16">
            <w:pPr>
              <w:jc w:val="center"/>
              <w:rPr>
                <w:sz w:val="24"/>
                <w:szCs w:val="24"/>
              </w:rPr>
            </w:pPr>
            <w:r w:rsidRPr="00CE260B">
              <w:rPr>
                <w:sz w:val="24"/>
                <w:szCs w:val="24"/>
              </w:rPr>
              <w:t>Наименование конструктивных</w:t>
            </w:r>
          </w:p>
          <w:p w:rsidR="004C35A5" w:rsidRPr="00CE260B" w:rsidRDefault="004C35A5" w:rsidP="007B3D16">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7B3D16">
            <w:pPr>
              <w:jc w:val="center"/>
              <w:rPr>
                <w:sz w:val="24"/>
                <w:szCs w:val="24"/>
              </w:rPr>
            </w:pPr>
            <w:r w:rsidRPr="00CE260B">
              <w:rPr>
                <w:sz w:val="24"/>
                <w:szCs w:val="24"/>
              </w:rPr>
              <w:t>Краткие характеристики</w:t>
            </w:r>
          </w:p>
        </w:tc>
      </w:tr>
      <w:tr w:rsidR="00C57D34" w:rsidRPr="00CE260B" w:rsidTr="007B3D16">
        <w:trPr>
          <w:cantSplit/>
          <w:trHeight w:val="20"/>
        </w:trPr>
        <w:tc>
          <w:tcPr>
            <w:tcW w:w="822" w:type="dxa"/>
            <w:tcBorders>
              <w:top w:val="single" w:sz="4" w:space="0" w:color="auto"/>
            </w:tcBorders>
            <w:shd w:val="clear" w:color="auto" w:fill="auto"/>
            <w:noWrap/>
            <w:vAlign w:val="center"/>
            <w:hideMark/>
          </w:tcPr>
          <w:p w:rsidR="00C57D34" w:rsidRPr="00CE260B" w:rsidRDefault="00C57D34" w:rsidP="007B3D16">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7B3D16">
            <w:pPr>
              <w:rPr>
                <w:bCs/>
                <w:sz w:val="24"/>
                <w:szCs w:val="24"/>
              </w:rPr>
            </w:pPr>
            <w:r w:rsidRPr="00CE260B">
              <w:rPr>
                <w:bCs/>
                <w:sz w:val="24"/>
                <w:szCs w:val="24"/>
              </w:rPr>
              <w:t xml:space="preserve">Общестроительные конструктивные </w:t>
            </w:r>
            <w:r w:rsidR="00CE7ED5"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7B3D16">
            <w:pPr>
              <w:rPr>
                <w:bCs/>
                <w:sz w:val="24"/>
                <w:szCs w:val="24"/>
              </w:rPr>
            </w:pP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Фундаменты</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монолитные железобетонные ростверки на свайном основании из забивных ж</w:t>
            </w:r>
            <w:r w:rsidR="00CE7ED5" w:rsidRPr="00CE260B">
              <w:rPr>
                <w:sz w:val="24"/>
                <w:szCs w:val="24"/>
              </w:rPr>
              <w:t>елезобетонных</w:t>
            </w:r>
            <w:r w:rsidRPr="00CE260B">
              <w:rPr>
                <w:sz w:val="24"/>
                <w:szCs w:val="24"/>
              </w:rPr>
              <w:t xml:space="preserve"> свай; монолитная ж</w:t>
            </w:r>
            <w:r w:rsidR="00CE7ED5" w:rsidRPr="00CE260B">
              <w:rPr>
                <w:sz w:val="24"/>
                <w:szCs w:val="24"/>
              </w:rPr>
              <w:t>елезобетонная</w:t>
            </w:r>
            <w:r w:rsidRPr="00CE260B">
              <w:rPr>
                <w:sz w:val="24"/>
                <w:szCs w:val="24"/>
              </w:rPr>
              <w:t xml:space="preserve"> силовая плита; монолитные ж</w:t>
            </w:r>
            <w:r w:rsidR="00CE7ED5" w:rsidRPr="00CE260B">
              <w:rPr>
                <w:sz w:val="24"/>
                <w:szCs w:val="24"/>
              </w:rPr>
              <w:t>елезобетонные</w:t>
            </w:r>
            <w:r w:rsidRPr="00CE260B">
              <w:rPr>
                <w:sz w:val="24"/>
                <w:szCs w:val="24"/>
              </w:rPr>
              <w:t xml:space="preserve"> конструкции коммуникационного и кабельного коллекторов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Каркас</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металлический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Стены:</w:t>
            </w:r>
          </w:p>
        </w:tc>
        <w:tc>
          <w:tcPr>
            <w:tcW w:w="5953" w:type="dxa"/>
            <w:shd w:val="clear" w:color="auto" w:fill="auto"/>
            <w:vAlign w:val="center"/>
            <w:hideMark/>
          </w:tcPr>
          <w:p w:rsidR="00C57D34" w:rsidRPr="00CE260B" w:rsidRDefault="00C57D34" w:rsidP="007B3D16">
            <w:pPr>
              <w:rPr>
                <w:sz w:val="24"/>
                <w:szCs w:val="24"/>
              </w:rPr>
            </w:pP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3.1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наружные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сэндвич-панели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3.2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внутренние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кирпичные, ячеистые блоки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4</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Перегородки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кирпичные, ячеистые блоки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5</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Перекрытие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6</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Покрытие</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металлический профнастил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7</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Крыша (кровля)</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по стальному профнастилу с утеплителем и кровельным ковром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8</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Полы</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наливные эпоксидные, цементно-бетонные, из керамической напольной плитки, линолеум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9</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Проемы:</w:t>
            </w:r>
          </w:p>
        </w:tc>
        <w:tc>
          <w:tcPr>
            <w:tcW w:w="5953" w:type="dxa"/>
            <w:shd w:val="clear" w:color="auto" w:fill="auto"/>
            <w:vAlign w:val="center"/>
            <w:hideMark/>
          </w:tcPr>
          <w:p w:rsidR="00C57D34" w:rsidRPr="00CE260B" w:rsidRDefault="00C57D34" w:rsidP="007B3D16">
            <w:pPr>
              <w:rPr>
                <w:sz w:val="24"/>
                <w:szCs w:val="24"/>
              </w:rPr>
            </w:pP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9.1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оконные блоки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из алюминиевого профиля с терморазрывом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9.2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витражи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из алюминиевого профиля с терморазрывом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9.3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дверные блоки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металлические утепленные, противопожарные металлические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9.4</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ворота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наружные секционные металлические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10</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Внутренняя отделка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штукатурка, покраска акриловой краской, известковая покраска, покраска кислотоупорной краской, покраска водоэмульсионной краской, керамическая плитка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lastRenderedPageBreak/>
              <w:t>11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Наружная отделка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сэндвич панели, цоколь - </w:t>
            </w:r>
            <w:proofErr w:type="spellStart"/>
            <w:r w:rsidRPr="00CE260B">
              <w:rPr>
                <w:sz w:val="24"/>
                <w:szCs w:val="24"/>
              </w:rPr>
              <w:t>керамогранитная</w:t>
            </w:r>
            <w:proofErr w:type="spellEnd"/>
            <w:r w:rsidRPr="00CE260B">
              <w:rPr>
                <w:sz w:val="24"/>
                <w:szCs w:val="24"/>
              </w:rPr>
              <w:t xml:space="preserve"> плитка</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Архитектурное оформление фасада</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 xml:space="preserve">Прочие конструктивные </w:t>
            </w:r>
            <w:r w:rsidR="00CE7ED5" w:rsidRPr="00CE260B">
              <w:rPr>
                <w:sz w:val="24"/>
                <w:szCs w:val="24"/>
              </w:rPr>
              <w:t>решения</w:t>
            </w:r>
            <w:r w:rsidRPr="00CE260B">
              <w:rPr>
                <w:sz w:val="24"/>
                <w:szCs w:val="24"/>
              </w:rPr>
              <w:t>:</w:t>
            </w:r>
          </w:p>
        </w:tc>
        <w:tc>
          <w:tcPr>
            <w:tcW w:w="5953" w:type="dxa"/>
            <w:shd w:val="clear" w:color="auto" w:fill="auto"/>
            <w:vAlign w:val="center"/>
            <w:hideMark/>
          </w:tcPr>
          <w:p w:rsidR="00C57D34" w:rsidRPr="00CE260B" w:rsidRDefault="00C57D34" w:rsidP="007B3D16">
            <w:pPr>
              <w:rPr>
                <w:sz w:val="24"/>
                <w:szCs w:val="24"/>
              </w:rPr>
            </w:pP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13.1</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балконы, лоджии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13.2</w:t>
            </w:r>
          </w:p>
        </w:tc>
        <w:tc>
          <w:tcPr>
            <w:tcW w:w="3573" w:type="dxa"/>
            <w:shd w:val="clear" w:color="auto" w:fill="auto"/>
            <w:vAlign w:val="center"/>
          </w:tcPr>
          <w:p w:rsidR="00C57D34" w:rsidRPr="00CE260B" w:rsidRDefault="00C57D34" w:rsidP="007B3D16">
            <w:pPr>
              <w:rPr>
                <w:sz w:val="24"/>
                <w:szCs w:val="24"/>
              </w:rPr>
            </w:pPr>
            <w:r w:rsidRPr="00CE260B">
              <w:rPr>
                <w:sz w:val="24"/>
                <w:szCs w:val="24"/>
              </w:rPr>
              <w:t>лестницы</w:t>
            </w:r>
          </w:p>
        </w:tc>
        <w:tc>
          <w:tcPr>
            <w:tcW w:w="5953" w:type="dxa"/>
            <w:shd w:val="clear" w:color="auto" w:fill="auto"/>
            <w:vAlign w:val="center"/>
          </w:tcPr>
          <w:p w:rsidR="00C57D34" w:rsidRPr="00CE260B" w:rsidRDefault="00C57D34" w:rsidP="007B3D16">
            <w:pPr>
              <w:rPr>
                <w:sz w:val="24"/>
                <w:szCs w:val="24"/>
              </w:rPr>
            </w:pPr>
            <w:r w:rsidRPr="00CE260B">
              <w:rPr>
                <w:sz w:val="24"/>
                <w:szCs w:val="24"/>
              </w:rPr>
              <w:t xml:space="preserve">монолитные железобетонные - внутренние, металлические - наружные по фасаду </w:t>
            </w:r>
          </w:p>
        </w:tc>
      </w:tr>
      <w:tr w:rsidR="00C57D34" w:rsidRPr="00CE260B" w:rsidTr="007B3D16">
        <w:trPr>
          <w:cantSplit/>
          <w:trHeight w:val="20"/>
        </w:trPr>
        <w:tc>
          <w:tcPr>
            <w:tcW w:w="822" w:type="dxa"/>
            <w:shd w:val="clear" w:color="auto" w:fill="auto"/>
            <w:noWrap/>
            <w:vAlign w:val="center"/>
          </w:tcPr>
          <w:p w:rsidR="00C57D34" w:rsidRPr="00CE260B" w:rsidRDefault="00C57D34" w:rsidP="007B3D16">
            <w:pPr>
              <w:jc w:val="center"/>
              <w:rPr>
                <w:sz w:val="24"/>
                <w:szCs w:val="24"/>
              </w:rPr>
            </w:pPr>
            <w:r w:rsidRPr="00CE260B">
              <w:rPr>
                <w:sz w:val="24"/>
                <w:szCs w:val="24"/>
              </w:rPr>
              <w:t>13.3</w:t>
            </w:r>
          </w:p>
        </w:tc>
        <w:tc>
          <w:tcPr>
            <w:tcW w:w="3573" w:type="dxa"/>
            <w:shd w:val="clear" w:color="auto" w:fill="auto"/>
            <w:vAlign w:val="center"/>
          </w:tcPr>
          <w:p w:rsidR="00C57D34" w:rsidRPr="00CE260B" w:rsidRDefault="00C57D34" w:rsidP="007B3D16">
            <w:pPr>
              <w:rPr>
                <w:sz w:val="24"/>
                <w:szCs w:val="24"/>
              </w:rPr>
            </w:pPr>
            <w:r w:rsidRPr="00CE260B">
              <w:rPr>
                <w:sz w:val="24"/>
                <w:szCs w:val="24"/>
              </w:rPr>
              <w:t>водосборные лотки, приямки, каналы</w:t>
            </w:r>
          </w:p>
        </w:tc>
        <w:tc>
          <w:tcPr>
            <w:tcW w:w="5953" w:type="dxa"/>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13.4</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зенитные фонари</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13.5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смотровые канавы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13.6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13.7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лифт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13.8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мусоропровод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bCs/>
                <w:sz w:val="24"/>
                <w:szCs w:val="24"/>
              </w:rPr>
            </w:pP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Отопление,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A07426" w:rsidP="00A07426">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Индивидуальный тепловой пункт (ИТП)</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Пароснабжение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Напольные электроплиты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Электроснабжение, электрооборудование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приточно-вытяжная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Кондиционирование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Дымоудаление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Пылеудаление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Технологические трубопроводы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Системы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7B3D16">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АИИС КУЭ</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АСДУЭ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bCs/>
                <w:sz w:val="24"/>
                <w:szCs w:val="24"/>
              </w:rPr>
            </w:pPr>
            <w:r w:rsidRPr="00CE260B">
              <w:rPr>
                <w:bCs/>
                <w:sz w:val="24"/>
                <w:szCs w:val="24"/>
              </w:rPr>
              <w:t>-</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Телевидение</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Радиофикация</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Телефонизация</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от внутриплощадочных сетей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Локально-вычислительная сеть</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7B3D16">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Единая радиоинформационная сеть (ЕРИС-М)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Автоматизированная система управления и диспетчеризации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Система часофикации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39</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Проверочная радиосвязь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lastRenderedPageBreak/>
              <w:t>40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Магистральная информационная сеть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bCs/>
                <w:sz w:val="24"/>
                <w:szCs w:val="24"/>
              </w:rPr>
            </w:pPr>
            <w:r w:rsidRPr="00CE260B">
              <w:rPr>
                <w:bCs/>
                <w:sz w:val="24"/>
                <w:szCs w:val="24"/>
              </w:rPr>
              <w:t>IV</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bCs/>
                <w:sz w:val="24"/>
                <w:szCs w:val="24"/>
              </w:rPr>
            </w:pPr>
            <w:r w:rsidRPr="00CE260B">
              <w:rPr>
                <w:bCs/>
                <w:sz w:val="24"/>
                <w:szCs w:val="24"/>
              </w:rPr>
              <w:t>Систем</w:t>
            </w:r>
            <w:r w:rsidR="00C27D7B" w:rsidRPr="00CE260B">
              <w:rPr>
                <w:bCs/>
                <w:sz w:val="24"/>
                <w:szCs w:val="24"/>
              </w:rPr>
              <w:t>ы</w:t>
            </w:r>
            <w:r w:rsidRPr="00CE260B">
              <w:rPr>
                <w:bCs/>
                <w:sz w:val="24"/>
                <w:szCs w:val="24"/>
              </w:rPr>
              <w:t xml:space="preserve"> безопасности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bCs/>
                <w:sz w:val="24"/>
                <w:szCs w:val="24"/>
              </w:rPr>
            </w:pPr>
          </w:p>
        </w:tc>
      </w:tr>
      <w:tr w:rsidR="00C57D34" w:rsidRPr="00CE260B" w:rsidTr="007B3D16">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41</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Молниезащита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42</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Система пожароту</w:t>
            </w:r>
            <w:r w:rsidR="004574AF" w:rsidRPr="00CE260B">
              <w:rPr>
                <w:sz w:val="24"/>
                <w:szCs w:val="24"/>
              </w:rPr>
              <w:t>ш</w:t>
            </w:r>
            <w:r w:rsidRPr="00CE260B">
              <w:rPr>
                <w:sz w:val="24"/>
                <w:szCs w:val="24"/>
              </w:rPr>
              <w:t>ения</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43</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Пожарная сигнализация</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auto" w:fill="auto"/>
            <w:noWrap/>
            <w:vAlign w:val="center"/>
            <w:hideMark/>
          </w:tcPr>
          <w:p w:rsidR="00C57D34" w:rsidRPr="00CE260B" w:rsidRDefault="00C57D34" w:rsidP="007B3D16">
            <w:pPr>
              <w:jc w:val="center"/>
              <w:rPr>
                <w:sz w:val="24"/>
                <w:szCs w:val="24"/>
              </w:rPr>
            </w:pPr>
            <w:r w:rsidRPr="00CE260B">
              <w:rPr>
                <w:sz w:val="24"/>
                <w:szCs w:val="24"/>
              </w:rPr>
              <w:t>44</w:t>
            </w:r>
          </w:p>
        </w:tc>
        <w:tc>
          <w:tcPr>
            <w:tcW w:w="3573" w:type="dxa"/>
            <w:shd w:val="clear" w:color="auto" w:fill="auto"/>
            <w:vAlign w:val="center"/>
            <w:hideMark/>
          </w:tcPr>
          <w:p w:rsidR="00C57D34" w:rsidRPr="00CE260B" w:rsidRDefault="00C57D34" w:rsidP="007B3D16">
            <w:pPr>
              <w:rPr>
                <w:sz w:val="24"/>
                <w:szCs w:val="24"/>
              </w:rPr>
            </w:pPr>
            <w:r w:rsidRPr="00CE260B">
              <w:rPr>
                <w:sz w:val="24"/>
                <w:szCs w:val="24"/>
              </w:rPr>
              <w:t>Охранная сигнализация</w:t>
            </w:r>
          </w:p>
        </w:tc>
        <w:tc>
          <w:tcPr>
            <w:tcW w:w="5953" w:type="dxa"/>
            <w:shd w:val="clear" w:color="auto" w:fill="auto"/>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000000" w:fill="FFFFFF"/>
            <w:noWrap/>
            <w:vAlign w:val="center"/>
            <w:hideMark/>
          </w:tcPr>
          <w:p w:rsidR="00C57D34" w:rsidRPr="00CE260B" w:rsidRDefault="00C57D34" w:rsidP="007B3D16">
            <w:pPr>
              <w:jc w:val="center"/>
              <w:rPr>
                <w:sz w:val="24"/>
                <w:szCs w:val="24"/>
              </w:rPr>
            </w:pPr>
            <w:r w:rsidRPr="00CE260B">
              <w:rPr>
                <w:sz w:val="24"/>
                <w:szCs w:val="24"/>
              </w:rPr>
              <w:t>45</w:t>
            </w:r>
          </w:p>
        </w:tc>
        <w:tc>
          <w:tcPr>
            <w:tcW w:w="3573" w:type="dxa"/>
            <w:shd w:val="clear" w:color="000000" w:fill="FFFFFF"/>
            <w:vAlign w:val="center"/>
            <w:hideMark/>
          </w:tcPr>
          <w:p w:rsidR="00C57D34" w:rsidRPr="00CE260B" w:rsidRDefault="00C57D34" w:rsidP="007B3D16">
            <w:pPr>
              <w:rPr>
                <w:sz w:val="24"/>
                <w:szCs w:val="24"/>
              </w:rPr>
            </w:pPr>
            <w:r w:rsidRPr="00CE260B">
              <w:rPr>
                <w:sz w:val="24"/>
                <w:szCs w:val="24"/>
              </w:rPr>
              <w:t>Система контроля управления доступом (СКУД)</w:t>
            </w:r>
          </w:p>
        </w:tc>
        <w:tc>
          <w:tcPr>
            <w:tcW w:w="5953" w:type="dxa"/>
            <w:shd w:val="clear" w:color="000000" w:fill="FFFFFF"/>
            <w:vAlign w:val="center"/>
            <w:hideMark/>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shd w:val="clear" w:color="000000" w:fill="FFFFFF"/>
            <w:noWrap/>
            <w:vAlign w:val="center"/>
          </w:tcPr>
          <w:p w:rsidR="00C57D34" w:rsidRPr="00CE260B" w:rsidRDefault="00C57D34" w:rsidP="007B3D16">
            <w:pPr>
              <w:jc w:val="center"/>
              <w:rPr>
                <w:sz w:val="24"/>
                <w:szCs w:val="24"/>
              </w:rPr>
            </w:pPr>
            <w:r w:rsidRPr="00CE260B">
              <w:rPr>
                <w:sz w:val="24"/>
                <w:szCs w:val="24"/>
              </w:rPr>
              <w:t>V</w:t>
            </w:r>
          </w:p>
        </w:tc>
        <w:tc>
          <w:tcPr>
            <w:tcW w:w="3573" w:type="dxa"/>
            <w:shd w:val="clear" w:color="000000" w:fill="FFFFFF"/>
            <w:vAlign w:val="center"/>
          </w:tcPr>
          <w:p w:rsidR="00C57D34" w:rsidRPr="00CE260B" w:rsidRDefault="00C57D34" w:rsidP="007B3D16">
            <w:pPr>
              <w:rPr>
                <w:sz w:val="24"/>
                <w:szCs w:val="24"/>
              </w:rPr>
            </w:pPr>
            <w:r w:rsidRPr="00CE260B">
              <w:rPr>
                <w:sz w:val="24"/>
                <w:szCs w:val="24"/>
              </w:rPr>
              <w:t>Технологическое оборудование</w:t>
            </w:r>
          </w:p>
        </w:tc>
        <w:tc>
          <w:tcPr>
            <w:tcW w:w="5953" w:type="dxa"/>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VI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VII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Бытовое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IX</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X</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Ремонтные цеха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XI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не предусмотрено </w:t>
            </w:r>
          </w:p>
        </w:tc>
      </w:tr>
      <w:tr w:rsidR="00C57D34" w:rsidRPr="00CE260B" w:rsidTr="007B3D16">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7D34" w:rsidRPr="00CE260B" w:rsidRDefault="00C57D34" w:rsidP="007B3D16">
            <w:pPr>
              <w:jc w:val="center"/>
              <w:rPr>
                <w:sz w:val="24"/>
                <w:szCs w:val="24"/>
              </w:rPr>
            </w:pPr>
            <w:r w:rsidRPr="00CE260B">
              <w:rPr>
                <w:sz w:val="24"/>
                <w:szCs w:val="24"/>
              </w:rPr>
              <w:t>XII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tcPr>
          <w:p w:rsidR="00C57D34" w:rsidRPr="00CE260B" w:rsidRDefault="00C57D34" w:rsidP="007B3D16">
            <w:pPr>
              <w:rPr>
                <w:sz w:val="24"/>
                <w:szCs w:val="24"/>
              </w:rPr>
            </w:pPr>
            <w:r w:rsidRPr="00CE260B">
              <w:rPr>
                <w:sz w:val="24"/>
                <w:szCs w:val="24"/>
              </w:rPr>
              <w:t xml:space="preserve">предусмотрено </w:t>
            </w:r>
          </w:p>
        </w:tc>
      </w:tr>
    </w:tbl>
    <w:p w:rsidR="000048F7" w:rsidRPr="00CE260B" w:rsidRDefault="000048F7">
      <w:pPr>
        <w:rPr>
          <w:bCs/>
          <w:kern w:val="32"/>
          <w:sz w:val="28"/>
          <w:szCs w:val="28"/>
          <w:lang w:eastAsia="x-none"/>
        </w:rPr>
      </w:pPr>
      <w:r w:rsidRPr="00CE260B">
        <w:rPr>
          <w:b/>
          <w:sz w:val="28"/>
          <w:szCs w:val="28"/>
        </w:rPr>
        <w:br w:type="page"/>
      </w:r>
    </w:p>
    <w:p w:rsidR="00C57D34" w:rsidRPr="00CE260B" w:rsidRDefault="00A3195D"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 xml:space="preserve">10-03-001-02 </w:t>
      </w:r>
      <w:proofErr w:type="spellStart"/>
      <w:r w:rsidR="00C57D34" w:rsidRPr="00CE260B">
        <w:rPr>
          <w:rFonts w:ascii="Times New Roman" w:hAnsi="Times New Roman"/>
          <w:b w:val="0"/>
          <w:sz w:val="28"/>
          <w:szCs w:val="28"/>
          <w:lang w:val="ru-RU"/>
        </w:rPr>
        <w:t>Мотодепо</w:t>
      </w:r>
      <w:proofErr w:type="spellEnd"/>
      <w:r w:rsidR="00C57D34" w:rsidRPr="00CE260B">
        <w:rPr>
          <w:rFonts w:ascii="Times New Roman" w:hAnsi="Times New Roman"/>
          <w:b w:val="0"/>
          <w:sz w:val="28"/>
          <w:szCs w:val="28"/>
          <w:lang w:val="ru-RU"/>
        </w:rPr>
        <w:t xml:space="preserve"> (в том числе: мотовозный цех, 3-х этажная административно-бытовая пристройка)</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rPr>
                <w:bCs/>
                <w:sz w:val="24"/>
                <w:szCs w:val="24"/>
              </w:rPr>
            </w:pPr>
            <w:r w:rsidRPr="00CE260B">
              <w:rPr>
                <w:bCs/>
                <w:sz w:val="24"/>
                <w:szCs w:val="24"/>
              </w:rPr>
              <w:t xml:space="preserve">Стоимость </w:t>
            </w:r>
          </w:p>
          <w:p w:rsidR="004C35A5" w:rsidRPr="00CE260B" w:rsidRDefault="004C35A5" w:rsidP="00A07426">
            <w:pPr>
              <w:jc w:val="center"/>
              <w:rPr>
                <w:bCs/>
                <w:sz w:val="24"/>
                <w:szCs w:val="24"/>
              </w:rPr>
            </w:pPr>
            <w:r w:rsidRPr="00CE260B">
              <w:rPr>
                <w:bCs/>
                <w:sz w:val="24"/>
                <w:szCs w:val="24"/>
              </w:rPr>
              <w:t>на 01.01.20</w:t>
            </w:r>
            <w:r w:rsidR="00A07426">
              <w:rPr>
                <w:bCs/>
                <w:sz w:val="24"/>
                <w:szCs w:val="24"/>
              </w:rPr>
              <w:t>20</w:t>
            </w:r>
            <w:r w:rsidRPr="00CE260B">
              <w:rPr>
                <w:bCs/>
                <w:sz w:val="24"/>
                <w:szCs w:val="24"/>
              </w:rPr>
              <w:t>, тыс. руб.</w:t>
            </w:r>
          </w:p>
        </w:tc>
      </w:tr>
      <w:tr w:rsidR="004C1E5A" w:rsidRPr="00CE260B" w:rsidTr="00BD4A7F">
        <w:trPr>
          <w:trHeight w:val="20"/>
        </w:trPr>
        <w:tc>
          <w:tcPr>
            <w:tcW w:w="822" w:type="dxa"/>
            <w:tcBorders>
              <w:top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4C1E5A" w:rsidRPr="00CE260B" w:rsidRDefault="004C1E5A" w:rsidP="00A3195D">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E978BE" w:rsidP="00EB717C">
            <w:pPr>
              <w:jc w:val="center"/>
              <w:rPr>
                <w:sz w:val="24"/>
                <w:szCs w:val="24"/>
              </w:rPr>
            </w:pPr>
            <w:r w:rsidRPr="00CE260B">
              <w:rPr>
                <w:sz w:val="24"/>
                <w:szCs w:val="24"/>
              </w:rPr>
              <w:t>3</w:t>
            </w:r>
            <w:r w:rsidR="00A07426">
              <w:rPr>
                <w:sz w:val="24"/>
                <w:szCs w:val="24"/>
              </w:rPr>
              <w:t>33</w:t>
            </w:r>
            <w:r w:rsidRPr="00CE260B">
              <w:rPr>
                <w:sz w:val="24"/>
                <w:szCs w:val="24"/>
              </w:rPr>
              <w:t> </w:t>
            </w:r>
            <w:r w:rsidR="00A07426">
              <w:rPr>
                <w:sz w:val="24"/>
                <w:szCs w:val="24"/>
              </w:rPr>
              <w:t>29</w:t>
            </w:r>
            <w:r w:rsidR="00EB717C">
              <w:rPr>
                <w:sz w:val="24"/>
                <w:szCs w:val="24"/>
              </w:rPr>
              <w:t>6</w:t>
            </w:r>
            <w:r w:rsidRPr="00CE260B">
              <w:rPr>
                <w:sz w:val="24"/>
                <w:szCs w:val="24"/>
              </w:rPr>
              <w:t>,</w:t>
            </w:r>
            <w:r w:rsidR="00EB717C">
              <w:rPr>
                <w:sz w:val="24"/>
                <w:szCs w:val="24"/>
              </w:rPr>
              <w:t>98</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shd w:val="clear" w:color="auto" w:fill="auto"/>
            <w:hideMark/>
          </w:tcPr>
          <w:p w:rsidR="004C1E5A"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A07426" w:rsidP="00A07426">
            <w:pPr>
              <w:jc w:val="center"/>
              <w:rPr>
                <w:sz w:val="24"/>
                <w:szCs w:val="24"/>
              </w:rPr>
            </w:pPr>
            <w:r>
              <w:rPr>
                <w:sz w:val="24"/>
                <w:szCs w:val="24"/>
              </w:rPr>
              <w:t>20</w:t>
            </w:r>
            <w:r w:rsidR="00E978BE" w:rsidRPr="00CE260B">
              <w:rPr>
                <w:sz w:val="24"/>
                <w:szCs w:val="24"/>
              </w:rPr>
              <w:t> </w:t>
            </w:r>
            <w:r>
              <w:rPr>
                <w:sz w:val="24"/>
                <w:szCs w:val="24"/>
              </w:rPr>
              <w:t>404</w:t>
            </w:r>
            <w:r w:rsidR="00E978BE" w:rsidRPr="00CE260B">
              <w:rPr>
                <w:sz w:val="24"/>
                <w:szCs w:val="24"/>
              </w:rPr>
              <w:t>,</w:t>
            </w:r>
            <w:r>
              <w:rPr>
                <w:sz w:val="24"/>
                <w:szCs w:val="24"/>
              </w:rPr>
              <w:t>99</w:t>
            </w:r>
          </w:p>
        </w:tc>
      </w:tr>
      <w:tr w:rsidR="004C1E5A" w:rsidRPr="00CE260B" w:rsidTr="00BD4A7F">
        <w:trPr>
          <w:trHeight w:val="20"/>
        </w:trPr>
        <w:tc>
          <w:tcPr>
            <w:tcW w:w="822" w:type="dxa"/>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shd w:val="clear" w:color="auto" w:fill="auto"/>
          </w:tcPr>
          <w:p w:rsidR="004C1E5A"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EB717C">
            <w:pPr>
              <w:jc w:val="center"/>
              <w:rPr>
                <w:sz w:val="24"/>
                <w:szCs w:val="24"/>
              </w:rPr>
            </w:pPr>
            <w:r w:rsidRPr="00CE260B">
              <w:rPr>
                <w:sz w:val="24"/>
                <w:szCs w:val="24"/>
              </w:rPr>
              <w:t>1</w:t>
            </w:r>
            <w:r w:rsidR="00A07426">
              <w:rPr>
                <w:sz w:val="24"/>
                <w:szCs w:val="24"/>
              </w:rPr>
              <w:t>8</w:t>
            </w:r>
            <w:r w:rsidR="00EB717C">
              <w:rPr>
                <w:sz w:val="24"/>
                <w:szCs w:val="24"/>
              </w:rPr>
              <w:t> </w:t>
            </w:r>
            <w:r w:rsidR="00A07426">
              <w:rPr>
                <w:sz w:val="24"/>
                <w:szCs w:val="24"/>
              </w:rPr>
              <w:t>85</w:t>
            </w:r>
            <w:r w:rsidR="00EB717C">
              <w:rPr>
                <w:sz w:val="24"/>
                <w:szCs w:val="24"/>
              </w:rPr>
              <w:t>4,86</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shd w:val="clear" w:color="auto" w:fill="auto"/>
            <w:hideMark/>
          </w:tcPr>
          <w:p w:rsidR="004C1E5A" w:rsidRPr="00CE260B" w:rsidRDefault="004C1E5A" w:rsidP="00BD4A7F">
            <w:pPr>
              <w:rPr>
                <w:sz w:val="24"/>
                <w:szCs w:val="24"/>
              </w:rPr>
            </w:pPr>
            <w:r w:rsidRPr="00CE260B">
              <w:rPr>
                <w:sz w:val="24"/>
                <w:szCs w:val="24"/>
              </w:rPr>
              <w:t>Стоимость строительства на принятую единицу измерени</w:t>
            </w:r>
            <w:r w:rsidR="00BD4A7F" w:rsidRPr="00CE260B">
              <w:rPr>
                <w:sz w:val="24"/>
                <w:szCs w:val="24"/>
              </w:rPr>
              <w:t>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A07426" w:rsidP="00A07426">
            <w:pPr>
              <w:jc w:val="center"/>
              <w:rPr>
                <w:sz w:val="24"/>
                <w:szCs w:val="24"/>
              </w:rPr>
            </w:pPr>
            <w:r>
              <w:rPr>
                <w:sz w:val="24"/>
                <w:szCs w:val="24"/>
              </w:rPr>
              <w:t>105,03</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shd w:val="clear" w:color="auto" w:fill="auto"/>
            <w:hideMark/>
          </w:tcPr>
          <w:p w:rsidR="004C1E5A" w:rsidRPr="00CE260B" w:rsidRDefault="004C1E5A" w:rsidP="00660AAC">
            <w:pPr>
              <w:rPr>
                <w:sz w:val="24"/>
                <w:szCs w:val="24"/>
              </w:rPr>
            </w:pPr>
            <w:r w:rsidRPr="00CE260B">
              <w:rPr>
                <w:sz w:val="24"/>
                <w:szCs w:val="24"/>
              </w:rPr>
              <w:t>Стоимость,  приведенная на 1 м2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A07426" w:rsidP="00A07426">
            <w:pPr>
              <w:jc w:val="center"/>
              <w:rPr>
                <w:sz w:val="24"/>
                <w:szCs w:val="24"/>
              </w:rPr>
            </w:pPr>
            <w:r>
              <w:rPr>
                <w:sz w:val="24"/>
                <w:szCs w:val="24"/>
              </w:rPr>
              <w:t>105</w:t>
            </w:r>
            <w:r w:rsidR="00660AAC">
              <w:rPr>
                <w:sz w:val="24"/>
                <w:szCs w:val="24"/>
              </w:rPr>
              <w:t>,</w:t>
            </w:r>
            <w:r>
              <w:rPr>
                <w:sz w:val="24"/>
                <w:szCs w:val="24"/>
              </w:rPr>
              <w:t>0</w:t>
            </w:r>
            <w:r w:rsidR="00660AAC">
              <w:rPr>
                <w:sz w:val="24"/>
                <w:szCs w:val="24"/>
              </w:rPr>
              <w:t>3</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shd w:val="clear" w:color="auto" w:fill="auto"/>
            <w:hideMark/>
          </w:tcPr>
          <w:p w:rsidR="004C1E5A" w:rsidRPr="00CE260B" w:rsidRDefault="004C1E5A" w:rsidP="00660AAC">
            <w:pPr>
              <w:rPr>
                <w:sz w:val="24"/>
                <w:szCs w:val="24"/>
              </w:rPr>
            </w:pPr>
            <w:r w:rsidRPr="00CE260B">
              <w:rPr>
                <w:sz w:val="24"/>
                <w:szCs w:val="24"/>
              </w:rPr>
              <w:t>Стоимость, приведенная на 1 м3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E978BE" w:rsidP="00A07426">
            <w:pPr>
              <w:jc w:val="center"/>
              <w:rPr>
                <w:sz w:val="24"/>
                <w:szCs w:val="24"/>
              </w:rPr>
            </w:pPr>
            <w:r w:rsidRPr="00CE260B">
              <w:rPr>
                <w:sz w:val="24"/>
                <w:szCs w:val="24"/>
              </w:rPr>
              <w:t>1</w:t>
            </w:r>
            <w:r w:rsidR="00A07426">
              <w:rPr>
                <w:sz w:val="24"/>
                <w:szCs w:val="24"/>
              </w:rPr>
              <w:t>4</w:t>
            </w:r>
            <w:r w:rsidRPr="00CE260B">
              <w:rPr>
                <w:sz w:val="24"/>
                <w:szCs w:val="24"/>
              </w:rPr>
              <w:t>,</w:t>
            </w:r>
            <w:r w:rsidR="00A07426">
              <w:rPr>
                <w:sz w:val="24"/>
                <w:szCs w:val="24"/>
              </w:rPr>
              <w:t>00</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E5A" w:rsidRPr="00CE260B" w:rsidRDefault="004C1E5A" w:rsidP="00F0507D">
            <w:pPr>
              <w:jc w:val="center"/>
              <w:rPr>
                <w:sz w:val="24"/>
                <w:szCs w:val="24"/>
              </w:rPr>
            </w:pPr>
            <w:r w:rsidRPr="00CE260B">
              <w:rPr>
                <w:sz w:val="24"/>
                <w:szCs w:val="24"/>
              </w:rPr>
              <w:t>2</w:t>
            </w:r>
            <w:r w:rsidR="00F0507D">
              <w:rPr>
                <w:sz w:val="24"/>
                <w:szCs w:val="24"/>
              </w:rPr>
              <w:t>8</w:t>
            </w:r>
            <w:r w:rsidRPr="00CE260B">
              <w:rPr>
                <w:sz w:val="24"/>
                <w:szCs w:val="24"/>
              </w:rPr>
              <w:t> </w:t>
            </w:r>
            <w:r w:rsidR="00F0507D">
              <w:rPr>
                <w:sz w:val="24"/>
                <w:szCs w:val="24"/>
              </w:rPr>
              <w:t>488</w:t>
            </w:r>
            <w:r w:rsidRPr="00CE260B">
              <w:rPr>
                <w:sz w:val="24"/>
                <w:szCs w:val="24"/>
              </w:rPr>
              <w:t>,</w:t>
            </w:r>
            <w:r w:rsidR="00F0507D">
              <w:rPr>
                <w:sz w:val="24"/>
                <w:szCs w:val="24"/>
              </w:rPr>
              <w:t>51</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660AAC">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72"/>
        <w:gridCol w:w="5953"/>
      </w:tblGrid>
      <w:tr w:rsidR="004C35A5" w:rsidRPr="00CE260B" w:rsidTr="00BD4A7F">
        <w:trPr>
          <w:cantSplit/>
          <w:trHeight w:val="20"/>
          <w:tblHead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ind w:left="-71" w:right="-103"/>
              <w:jc w:val="center"/>
              <w:rPr>
                <w:color w:val="000000"/>
                <w:sz w:val="24"/>
                <w:szCs w:val="24"/>
              </w:rPr>
            </w:pPr>
            <w:r w:rsidRPr="00CE260B">
              <w:rPr>
                <w:color w:val="000000"/>
                <w:sz w:val="24"/>
                <w:szCs w:val="24"/>
              </w:rPr>
              <w:t>№</w:t>
            </w:r>
          </w:p>
          <w:p w:rsidR="004C35A5" w:rsidRPr="00CE260B" w:rsidRDefault="004C35A5" w:rsidP="00BD4A7F">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BD4A7F">
            <w:pPr>
              <w:jc w:val="center"/>
              <w:rPr>
                <w:sz w:val="24"/>
                <w:szCs w:val="24"/>
              </w:rPr>
            </w:pPr>
            <w:r w:rsidRPr="00CE260B">
              <w:rPr>
                <w:sz w:val="24"/>
                <w:szCs w:val="24"/>
              </w:rPr>
              <w:t>Наименование конструктивных</w:t>
            </w:r>
          </w:p>
          <w:p w:rsidR="004C35A5" w:rsidRPr="00CE260B" w:rsidRDefault="004C35A5" w:rsidP="00BD4A7F">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jc w:val="center"/>
              <w:rPr>
                <w:sz w:val="24"/>
                <w:szCs w:val="24"/>
              </w:rPr>
            </w:pPr>
            <w:r w:rsidRPr="00CE260B">
              <w:rPr>
                <w:sz w:val="24"/>
                <w:szCs w:val="24"/>
              </w:rPr>
              <w:t>Краткие характеристики</w:t>
            </w:r>
          </w:p>
        </w:tc>
      </w:tr>
      <w:tr w:rsidR="00C57D34" w:rsidRPr="00CE260B" w:rsidTr="00BD4A7F">
        <w:trPr>
          <w:cantSplit/>
          <w:trHeight w:val="20"/>
        </w:trPr>
        <w:tc>
          <w:tcPr>
            <w:tcW w:w="823" w:type="dxa"/>
            <w:tcBorders>
              <w:top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w:t>
            </w:r>
          </w:p>
        </w:tc>
        <w:tc>
          <w:tcPr>
            <w:tcW w:w="3572" w:type="dxa"/>
            <w:tcBorders>
              <w:top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CE7ED5"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Фундаменты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монолитные столбчатые, ленточные, монолитная ж</w:t>
            </w:r>
            <w:r w:rsidR="00CE7ED5" w:rsidRPr="00CE260B">
              <w:rPr>
                <w:sz w:val="24"/>
                <w:szCs w:val="24"/>
              </w:rPr>
              <w:t>елезобетонная</w:t>
            </w:r>
            <w:r w:rsidRPr="00CE260B">
              <w:rPr>
                <w:sz w:val="24"/>
                <w:szCs w:val="24"/>
              </w:rPr>
              <w:t xml:space="preserve"> плита пола 1-го этажа, монолитные ж</w:t>
            </w:r>
            <w:r w:rsidR="00CE7ED5" w:rsidRPr="00CE260B">
              <w:rPr>
                <w:sz w:val="24"/>
                <w:szCs w:val="24"/>
              </w:rPr>
              <w:t>елезобетонные</w:t>
            </w:r>
            <w:r w:rsidRPr="00CE260B">
              <w:rPr>
                <w:sz w:val="24"/>
                <w:szCs w:val="24"/>
              </w:rPr>
              <w:t xml:space="preserve"> конструкции смотровых канав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Каркас</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металлический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Стены: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наружные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сэндвич-панели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внутренние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4</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Перегородки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5</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Перекрытие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(административная часть), не предусмотрено в производственной части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6</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Покрытие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монолитное железобетонное (административная часть), металлический проф</w:t>
            </w:r>
            <w:r w:rsidR="00AC740E" w:rsidRPr="00CE260B">
              <w:rPr>
                <w:sz w:val="24"/>
                <w:szCs w:val="24"/>
              </w:rPr>
              <w:t>настил</w:t>
            </w:r>
            <w:r w:rsidRPr="00CE260B">
              <w:rPr>
                <w:sz w:val="24"/>
                <w:szCs w:val="24"/>
              </w:rPr>
              <w:t xml:space="preserve"> (производственная часть)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7</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Крыша (кровля)</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по стальному </w:t>
            </w:r>
            <w:proofErr w:type="spellStart"/>
            <w:r w:rsidRPr="00CE260B">
              <w:rPr>
                <w:sz w:val="24"/>
                <w:szCs w:val="24"/>
              </w:rPr>
              <w:t>профнастилу</w:t>
            </w:r>
            <w:proofErr w:type="spellEnd"/>
            <w:r w:rsidRPr="00CE260B">
              <w:rPr>
                <w:sz w:val="24"/>
                <w:szCs w:val="24"/>
              </w:rPr>
              <w:t xml:space="preserve"> с утеплителем и кровельным ковром;</w:t>
            </w:r>
            <w:r w:rsidRPr="00CE260B">
              <w:rPr>
                <w:sz w:val="24"/>
                <w:szCs w:val="24"/>
              </w:rPr>
              <w:br/>
            </w:r>
            <w:proofErr w:type="spellStart"/>
            <w:r w:rsidRPr="00CE260B">
              <w:rPr>
                <w:sz w:val="24"/>
                <w:szCs w:val="24"/>
              </w:rPr>
              <w:t>разуклонка</w:t>
            </w:r>
            <w:proofErr w:type="spellEnd"/>
            <w:r w:rsidRPr="00CE260B">
              <w:rPr>
                <w:sz w:val="24"/>
                <w:szCs w:val="24"/>
              </w:rPr>
              <w:t xml:space="preserve"> керамзитовым гравием, утеплитель, двухслойный кровельный пирог</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8</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Полы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наливное эпоксидное покрытие, керамогранитные плиты,  напольная керамическая плитка, кислотоупорная плитка, линолеум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Проемы: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оконные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из алюминиевого профиля с терморазрывом, однокамерный стеклопакет</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витражи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из алюминиевого профиля с терморазрывом, однокамерный стеклопакет</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дверные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наружные - металлические утепленные, внутренние - из поливинилхлоридных профилей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9.4</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ворота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металлические распашные и металлические раздвижные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lastRenderedPageBreak/>
              <w:t>10</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Внутренняя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штукатурка стен, керамическая плитка, покраска акриловой краской, известковая окраска, подвесной потолок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Наружная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сэндвич панели, цоколь - </w:t>
            </w:r>
            <w:proofErr w:type="spellStart"/>
            <w:r w:rsidRPr="00CE260B">
              <w:rPr>
                <w:sz w:val="24"/>
                <w:szCs w:val="24"/>
              </w:rPr>
              <w:t>керамогранитная</w:t>
            </w:r>
            <w:proofErr w:type="spellEnd"/>
            <w:r w:rsidRPr="00CE260B">
              <w:rPr>
                <w:sz w:val="24"/>
                <w:szCs w:val="24"/>
              </w:rPr>
              <w:t xml:space="preserve"> плитка</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Архитектурное оформление фасада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 xml:space="preserve">Прочие конструктивные </w:t>
            </w:r>
            <w:r w:rsidR="00AC740E" w:rsidRPr="00CE260B">
              <w:rPr>
                <w:sz w:val="24"/>
                <w:szCs w:val="24"/>
              </w:rPr>
              <w:t>решения</w:t>
            </w:r>
            <w:r w:rsidRPr="00CE260B">
              <w:rPr>
                <w:sz w:val="24"/>
                <w:szCs w:val="24"/>
              </w:rPr>
              <w:t>:</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13.1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балконы, лоджии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13.2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лестницы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внутренние - монолитные железобетонные, наружные (пожарные) - металлические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водосборные лотки, приямки, каналы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зенитные фонари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13.5</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смотровые канавы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13.7</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лифт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13.8</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мусоропровод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4C1E5A" w:rsidP="00BD4A7F">
            <w:pPr>
              <w:jc w:val="center"/>
              <w:rPr>
                <w:sz w:val="24"/>
                <w:szCs w:val="24"/>
              </w:rPr>
            </w:pPr>
            <w:r w:rsidRPr="00CE260B">
              <w:rPr>
                <w:sz w:val="24"/>
                <w:szCs w:val="24"/>
              </w:rPr>
              <w:t>14</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Отопление,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F0507D" w:rsidP="00F0507D">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17</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Индивидуальный тепловой пункт (ИТП)</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18</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Пароснабжение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19</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20</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Напольные электроплиты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21</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Электроснабжение, электрооборудование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22</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приточно-вытяжная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Кондиционирование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Дымоудаление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25</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Пылеудаление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Технологические трубопроводы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27</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Системы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28</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АИИС КУЭ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29</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АСДУЭ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III</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bCs/>
                <w:sz w:val="24"/>
                <w:szCs w:val="24"/>
              </w:rPr>
            </w:pP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30</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Телевидение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31</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Радиофикация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32</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Телефонизация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Локально-вычислительная сеть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Единая радиоинформационная сеть (ЕРИС-М)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35</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36</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Автоматизированная система управления и диспетчеризации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37</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Громкоговорящее оповещение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lastRenderedPageBreak/>
              <w:t>38</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Система часофикации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39</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Проверочная радиосвязь</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40</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Магистральная информационная сеть</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IV</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Систем</w:t>
            </w:r>
            <w:r w:rsidR="00C27D7B" w:rsidRPr="00CE260B">
              <w:rPr>
                <w:sz w:val="24"/>
                <w:szCs w:val="24"/>
              </w:rPr>
              <w:t>ы</w:t>
            </w:r>
            <w:r w:rsidRPr="00CE260B">
              <w:rPr>
                <w:sz w:val="24"/>
                <w:szCs w:val="24"/>
              </w:rPr>
              <w:t xml:space="preserve">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41</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Молниезащита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42</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Система пожарот</w:t>
            </w:r>
            <w:r w:rsidR="004574AF" w:rsidRPr="00CE260B">
              <w:rPr>
                <w:sz w:val="24"/>
                <w:szCs w:val="24"/>
              </w:rPr>
              <w:t>уш</w:t>
            </w:r>
            <w:r w:rsidRPr="00CE260B">
              <w:rPr>
                <w:sz w:val="24"/>
                <w:szCs w:val="24"/>
              </w:rPr>
              <w:t>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Система контроля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VII</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Бытовое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VIII</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IX</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X</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Ремонтные цеха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XI</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XII</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bl>
    <w:p w:rsidR="00AC740E" w:rsidRPr="00CE260B" w:rsidRDefault="00AC740E" w:rsidP="00C57D34">
      <w:pPr>
        <w:pStyle w:val="1"/>
        <w:spacing w:before="0" w:after="0"/>
        <w:jc w:val="both"/>
        <w:rPr>
          <w:rFonts w:ascii="Times New Roman" w:hAnsi="Times New Roman"/>
          <w:b w:val="0"/>
          <w:sz w:val="24"/>
          <w:szCs w:val="24"/>
          <w:lang w:val="ru-RU"/>
        </w:rPr>
      </w:pPr>
    </w:p>
    <w:p w:rsidR="000048F7" w:rsidRPr="00CE260B" w:rsidRDefault="000048F7">
      <w:pPr>
        <w:rPr>
          <w:bCs/>
          <w:kern w:val="32"/>
          <w:sz w:val="28"/>
          <w:szCs w:val="28"/>
          <w:lang w:eastAsia="x-none"/>
        </w:rPr>
      </w:pPr>
      <w:r w:rsidRPr="00CE260B">
        <w:rPr>
          <w:b/>
          <w:sz w:val="28"/>
          <w:szCs w:val="28"/>
        </w:rPr>
        <w:br w:type="page"/>
      </w:r>
    </w:p>
    <w:p w:rsidR="00C57D34" w:rsidRPr="00CE260B" w:rsidRDefault="00660AAC"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 xml:space="preserve">10-03-001-03 Административно-бытовой комплекс </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rPr>
                <w:bCs/>
                <w:sz w:val="24"/>
                <w:szCs w:val="24"/>
              </w:rPr>
            </w:pPr>
            <w:r w:rsidRPr="00CE260B">
              <w:rPr>
                <w:bCs/>
                <w:sz w:val="24"/>
                <w:szCs w:val="24"/>
              </w:rPr>
              <w:t xml:space="preserve">Стоимость </w:t>
            </w:r>
          </w:p>
          <w:p w:rsidR="004C35A5" w:rsidRPr="00CE260B" w:rsidRDefault="004C35A5" w:rsidP="00F0507D">
            <w:pPr>
              <w:jc w:val="center"/>
              <w:rPr>
                <w:bCs/>
                <w:sz w:val="24"/>
                <w:szCs w:val="24"/>
              </w:rPr>
            </w:pPr>
            <w:r w:rsidRPr="00CE260B">
              <w:rPr>
                <w:bCs/>
                <w:sz w:val="24"/>
                <w:szCs w:val="24"/>
              </w:rPr>
              <w:t>на 01.01.20</w:t>
            </w:r>
            <w:r w:rsidR="00F0507D">
              <w:rPr>
                <w:bCs/>
                <w:sz w:val="24"/>
                <w:szCs w:val="24"/>
              </w:rPr>
              <w:t>20</w:t>
            </w:r>
            <w:r w:rsidRPr="00CE260B">
              <w:rPr>
                <w:bCs/>
                <w:sz w:val="24"/>
                <w:szCs w:val="24"/>
              </w:rPr>
              <w:t>, тыс. руб.</w:t>
            </w:r>
          </w:p>
        </w:tc>
      </w:tr>
      <w:tr w:rsidR="004C1E5A" w:rsidRPr="00CE260B" w:rsidTr="00BD4A7F">
        <w:trPr>
          <w:trHeight w:val="20"/>
        </w:trPr>
        <w:tc>
          <w:tcPr>
            <w:tcW w:w="822" w:type="dxa"/>
            <w:tcBorders>
              <w:top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4C1E5A" w:rsidRPr="00CE260B" w:rsidRDefault="004C1E5A" w:rsidP="00660AAC">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000000"/>
            </w:tcBorders>
            <w:shd w:val="clear" w:color="000000" w:fill="FFFFFF"/>
            <w:vAlign w:val="center"/>
          </w:tcPr>
          <w:p w:rsidR="004C1E5A" w:rsidRPr="00CE260B" w:rsidRDefault="00F0507D" w:rsidP="00EB717C">
            <w:pPr>
              <w:jc w:val="center"/>
              <w:rPr>
                <w:sz w:val="24"/>
                <w:szCs w:val="24"/>
              </w:rPr>
            </w:pPr>
            <w:r>
              <w:rPr>
                <w:sz w:val="24"/>
                <w:szCs w:val="24"/>
              </w:rPr>
              <w:t>608</w:t>
            </w:r>
            <w:r w:rsidR="00660AAC">
              <w:rPr>
                <w:sz w:val="24"/>
                <w:szCs w:val="24"/>
              </w:rPr>
              <w:t> </w:t>
            </w:r>
            <w:r>
              <w:rPr>
                <w:sz w:val="24"/>
                <w:szCs w:val="24"/>
              </w:rPr>
              <w:t>5</w:t>
            </w:r>
            <w:r w:rsidR="00EB717C">
              <w:rPr>
                <w:sz w:val="24"/>
                <w:szCs w:val="24"/>
              </w:rPr>
              <w:t>85</w:t>
            </w:r>
            <w:r w:rsidR="004C1E5A" w:rsidRPr="00CE260B">
              <w:rPr>
                <w:sz w:val="24"/>
                <w:szCs w:val="24"/>
              </w:rPr>
              <w:t>,</w:t>
            </w:r>
            <w:r w:rsidR="00EB717C">
              <w:rPr>
                <w:sz w:val="24"/>
                <w:szCs w:val="24"/>
              </w:rPr>
              <w:t>12</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shd w:val="clear" w:color="auto" w:fill="auto"/>
            <w:hideMark/>
          </w:tcPr>
          <w:p w:rsidR="004C1E5A" w:rsidRPr="00CE260B" w:rsidRDefault="004C1E5A" w:rsidP="007B3D16">
            <w:pPr>
              <w:ind w:left="227"/>
              <w:rPr>
                <w:sz w:val="24"/>
                <w:szCs w:val="24"/>
              </w:rPr>
            </w:pPr>
            <w:r w:rsidRPr="00CE260B">
              <w:rPr>
                <w:sz w:val="24"/>
                <w:szCs w:val="24"/>
              </w:rPr>
              <w:t xml:space="preserve"> </w:t>
            </w:r>
            <w:r w:rsidR="007B3D16"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000000"/>
            </w:tcBorders>
            <w:shd w:val="clear" w:color="000000" w:fill="FFFFFF"/>
            <w:vAlign w:val="center"/>
          </w:tcPr>
          <w:p w:rsidR="004C1E5A" w:rsidRPr="00CE260B" w:rsidRDefault="004C1E5A" w:rsidP="00F0507D">
            <w:pPr>
              <w:jc w:val="center"/>
              <w:rPr>
                <w:sz w:val="24"/>
                <w:szCs w:val="24"/>
              </w:rPr>
            </w:pPr>
            <w:r w:rsidRPr="00CE260B">
              <w:rPr>
                <w:sz w:val="24"/>
                <w:szCs w:val="24"/>
              </w:rPr>
              <w:t>3</w:t>
            </w:r>
            <w:r w:rsidR="00F0507D">
              <w:rPr>
                <w:sz w:val="24"/>
                <w:szCs w:val="24"/>
              </w:rPr>
              <w:t>7</w:t>
            </w:r>
            <w:r w:rsidR="00C732C6">
              <w:rPr>
                <w:sz w:val="24"/>
                <w:szCs w:val="24"/>
              </w:rPr>
              <w:t> </w:t>
            </w:r>
            <w:r w:rsidR="00F0507D">
              <w:rPr>
                <w:sz w:val="24"/>
                <w:szCs w:val="24"/>
              </w:rPr>
              <w:t>094</w:t>
            </w:r>
            <w:r w:rsidR="00C732C6">
              <w:rPr>
                <w:sz w:val="24"/>
                <w:szCs w:val="24"/>
              </w:rPr>
              <w:t>,</w:t>
            </w:r>
            <w:r w:rsidR="00F0507D">
              <w:rPr>
                <w:sz w:val="24"/>
                <w:szCs w:val="24"/>
              </w:rPr>
              <w:t>87</w:t>
            </w:r>
          </w:p>
        </w:tc>
      </w:tr>
      <w:tr w:rsidR="004C1E5A" w:rsidRPr="00CE260B" w:rsidTr="00BD4A7F">
        <w:trPr>
          <w:trHeight w:val="20"/>
        </w:trPr>
        <w:tc>
          <w:tcPr>
            <w:tcW w:w="822" w:type="dxa"/>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shd w:val="clear" w:color="auto" w:fill="auto"/>
          </w:tcPr>
          <w:p w:rsidR="004C1E5A" w:rsidRPr="00CE260B" w:rsidRDefault="004C1E5A" w:rsidP="007B3D16">
            <w:pPr>
              <w:ind w:left="227"/>
              <w:rPr>
                <w:sz w:val="24"/>
                <w:szCs w:val="24"/>
              </w:rPr>
            </w:pPr>
            <w:r w:rsidRPr="00CE260B">
              <w:rPr>
                <w:sz w:val="24"/>
                <w:szCs w:val="24"/>
              </w:rPr>
              <w:t xml:space="preserve"> </w:t>
            </w:r>
            <w:r w:rsidR="007B3D16"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000000"/>
            </w:tcBorders>
            <w:shd w:val="clear" w:color="000000" w:fill="FFFFFF"/>
            <w:vAlign w:val="center"/>
          </w:tcPr>
          <w:p w:rsidR="004C1E5A" w:rsidRPr="00CE260B" w:rsidRDefault="00F0507D" w:rsidP="00EB717C">
            <w:pPr>
              <w:jc w:val="center"/>
              <w:rPr>
                <w:sz w:val="24"/>
                <w:szCs w:val="24"/>
              </w:rPr>
            </w:pPr>
            <w:r>
              <w:rPr>
                <w:sz w:val="24"/>
                <w:szCs w:val="24"/>
              </w:rPr>
              <w:t>41 8</w:t>
            </w:r>
            <w:r w:rsidR="00EB717C">
              <w:rPr>
                <w:sz w:val="24"/>
                <w:szCs w:val="24"/>
              </w:rPr>
              <w:t>76</w:t>
            </w:r>
            <w:r>
              <w:rPr>
                <w:sz w:val="24"/>
                <w:szCs w:val="24"/>
              </w:rPr>
              <w:t>,</w:t>
            </w:r>
            <w:r w:rsidR="00EB717C">
              <w:rPr>
                <w:sz w:val="24"/>
                <w:szCs w:val="24"/>
              </w:rPr>
              <w:t>07</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shd w:val="clear" w:color="auto" w:fill="auto"/>
            <w:hideMark/>
          </w:tcPr>
          <w:p w:rsidR="004C1E5A" w:rsidRPr="00CE260B" w:rsidRDefault="004C1E5A" w:rsidP="004C1E5A">
            <w:pPr>
              <w:rPr>
                <w:sz w:val="24"/>
                <w:szCs w:val="24"/>
              </w:rPr>
            </w:pPr>
            <w:r w:rsidRPr="00CE260B">
              <w:rPr>
                <w:sz w:val="24"/>
                <w:szCs w:val="24"/>
              </w:rPr>
              <w:t>Стоимость строительства на принятую единицу и</w:t>
            </w:r>
            <w:r w:rsidR="00BD4A7F" w:rsidRPr="00CE260B">
              <w:rPr>
                <w:sz w:val="24"/>
                <w:szCs w:val="24"/>
              </w:rPr>
              <w:t>змерения</w:t>
            </w:r>
            <w:r w:rsidRPr="00CE260B">
              <w:rPr>
                <w:sz w:val="24"/>
                <w:szCs w:val="24"/>
              </w:rPr>
              <w:t xml:space="preserve">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C1E5A" w:rsidRPr="00CE260B" w:rsidRDefault="00F6385B" w:rsidP="00EB717C">
            <w:pPr>
              <w:jc w:val="center"/>
              <w:rPr>
                <w:sz w:val="24"/>
                <w:szCs w:val="24"/>
              </w:rPr>
            </w:pPr>
            <w:r w:rsidRPr="00CE260B">
              <w:rPr>
                <w:sz w:val="24"/>
                <w:szCs w:val="24"/>
              </w:rPr>
              <w:t>6</w:t>
            </w:r>
            <w:r w:rsidR="00F0507D">
              <w:rPr>
                <w:sz w:val="24"/>
                <w:szCs w:val="24"/>
              </w:rPr>
              <w:t>5</w:t>
            </w:r>
            <w:r w:rsidRPr="00CE260B">
              <w:rPr>
                <w:sz w:val="24"/>
                <w:szCs w:val="24"/>
              </w:rPr>
              <w:t>,</w:t>
            </w:r>
            <w:r w:rsidR="00F0507D">
              <w:rPr>
                <w:sz w:val="24"/>
                <w:szCs w:val="24"/>
              </w:rPr>
              <w:t>9</w:t>
            </w:r>
            <w:r w:rsidR="00EB717C">
              <w:rPr>
                <w:sz w:val="24"/>
                <w:szCs w:val="24"/>
              </w:rPr>
              <w:t>8</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shd w:val="clear" w:color="auto" w:fill="auto"/>
            <w:hideMark/>
          </w:tcPr>
          <w:p w:rsidR="004C1E5A" w:rsidRPr="00CE260B" w:rsidRDefault="004C1E5A" w:rsidP="00660AAC">
            <w:pPr>
              <w:rPr>
                <w:sz w:val="24"/>
                <w:szCs w:val="24"/>
              </w:rPr>
            </w:pPr>
            <w:r w:rsidRPr="00CE260B">
              <w:rPr>
                <w:sz w:val="24"/>
                <w:szCs w:val="24"/>
              </w:rPr>
              <w:t>Стоимость,  приведенная на 1 м2 здания</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C1E5A" w:rsidRPr="00CE260B" w:rsidRDefault="00660AAC" w:rsidP="00EB717C">
            <w:pPr>
              <w:jc w:val="center"/>
              <w:rPr>
                <w:sz w:val="24"/>
                <w:szCs w:val="24"/>
              </w:rPr>
            </w:pPr>
            <w:r>
              <w:rPr>
                <w:sz w:val="24"/>
                <w:szCs w:val="24"/>
              </w:rPr>
              <w:t>6</w:t>
            </w:r>
            <w:r w:rsidR="00F0507D">
              <w:rPr>
                <w:sz w:val="24"/>
                <w:szCs w:val="24"/>
              </w:rPr>
              <w:t>5,9</w:t>
            </w:r>
            <w:r w:rsidR="00EB717C">
              <w:rPr>
                <w:sz w:val="24"/>
                <w:szCs w:val="24"/>
              </w:rPr>
              <w:t>8</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shd w:val="clear" w:color="auto" w:fill="auto"/>
            <w:hideMark/>
          </w:tcPr>
          <w:p w:rsidR="004C1E5A" w:rsidRPr="00CE260B" w:rsidRDefault="004C1E5A" w:rsidP="00660AAC">
            <w:pPr>
              <w:rPr>
                <w:sz w:val="24"/>
                <w:szCs w:val="24"/>
              </w:rPr>
            </w:pPr>
            <w:r w:rsidRPr="00CE260B">
              <w:rPr>
                <w:sz w:val="24"/>
                <w:szCs w:val="24"/>
              </w:rPr>
              <w:t>Стоимость, приведенная на 1 м3 здания</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C1E5A" w:rsidRPr="00CE260B" w:rsidRDefault="004C1E5A" w:rsidP="00F0507D">
            <w:pPr>
              <w:jc w:val="center"/>
              <w:rPr>
                <w:sz w:val="24"/>
                <w:szCs w:val="24"/>
              </w:rPr>
            </w:pPr>
            <w:r w:rsidRPr="00CE260B">
              <w:rPr>
                <w:sz w:val="24"/>
                <w:szCs w:val="24"/>
              </w:rPr>
              <w:t>1</w:t>
            </w:r>
            <w:r w:rsidR="00F0507D">
              <w:rPr>
                <w:sz w:val="24"/>
                <w:szCs w:val="24"/>
              </w:rPr>
              <w:t>5,51</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C732C6" w:rsidP="00F0507D">
            <w:pPr>
              <w:jc w:val="center"/>
              <w:rPr>
                <w:sz w:val="24"/>
                <w:szCs w:val="24"/>
              </w:rPr>
            </w:pPr>
            <w:r>
              <w:rPr>
                <w:sz w:val="24"/>
                <w:szCs w:val="24"/>
              </w:rPr>
              <w:t>4</w:t>
            </w:r>
            <w:r w:rsidR="00F0507D">
              <w:rPr>
                <w:sz w:val="24"/>
                <w:szCs w:val="24"/>
              </w:rPr>
              <w:t>6 004,51</w:t>
            </w:r>
          </w:p>
        </w:tc>
      </w:tr>
    </w:tbl>
    <w:p w:rsidR="00C57D34" w:rsidRPr="00CE260B" w:rsidRDefault="00C57D34" w:rsidP="00CC47AC">
      <w:pPr>
        <w:pStyle w:val="1"/>
        <w:spacing w:before="120" w:after="120"/>
        <w:jc w:val="center"/>
        <w:rPr>
          <w:rFonts w:ascii="Times New Roman" w:hAnsi="Times New Roman"/>
          <w:b w:val="0"/>
          <w:sz w:val="28"/>
          <w:szCs w:val="24"/>
          <w:lang w:val="ru-RU"/>
        </w:rPr>
      </w:pPr>
      <w:r w:rsidRPr="00CE260B">
        <w:rPr>
          <w:rFonts w:ascii="Times New Roman" w:hAnsi="Times New Roman"/>
          <w:b w:val="0"/>
          <w:sz w:val="28"/>
          <w:szCs w:val="24"/>
          <w:lang w:val="ru-RU"/>
        </w:rPr>
        <w:t xml:space="preserve">Технические характеристики конструктивных решений </w:t>
      </w:r>
      <w:r w:rsidR="00CC47AC" w:rsidRPr="00CE260B">
        <w:rPr>
          <w:rFonts w:ascii="Times New Roman" w:hAnsi="Times New Roman"/>
          <w:b w:val="0"/>
          <w:sz w:val="28"/>
          <w:szCs w:val="24"/>
          <w:lang w:val="ru-RU"/>
        </w:rPr>
        <w:br/>
      </w:r>
      <w:r w:rsidRPr="00CE260B">
        <w:rPr>
          <w:rFonts w:ascii="Times New Roman" w:hAnsi="Times New Roman"/>
          <w:b w:val="0"/>
          <w:sz w:val="28"/>
          <w:szCs w:val="24"/>
          <w:lang w:val="ru-RU"/>
        </w:rPr>
        <w:t>и видов работ</w:t>
      </w:r>
      <w:r w:rsidR="00660AAC">
        <w:rPr>
          <w:rFonts w:ascii="Times New Roman" w:hAnsi="Times New Roman"/>
          <w:b w:val="0"/>
          <w:sz w:val="28"/>
          <w:szCs w:val="24"/>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4C35A5" w:rsidRPr="00CE260B" w:rsidTr="00BD4A7F">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ind w:left="-71" w:right="-103"/>
              <w:jc w:val="center"/>
              <w:rPr>
                <w:color w:val="000000"/>
                <w:sz w:val="24"/>
                <w:szCs w:val="24"/>
              </w:rPr>
            </w:pPr>
            <w:r w:rsidRPr="00CE260B">
              <w:rPr>
                <w:color w:val="000000"/>
                <w:sz w:val="24"/>
                <w:szCs w:val="24"/>
              </w:rPr>
              <w:t>№</w:t>
            </w:r>
          </w:p>
          <w:p w:rsidR="004C35A5" w:rsidRPr="00CE260B" w:rsidRDefault="004C35A5" w:rsidP="00BD4A7F">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jc w:val="center"/>
              <w:rPr>
                <w:sz w:val="24"/>
                <w:szCs w:val="24"/>
              </w:rPr>
            </w:pPr>
            <w:r w:rsidRPr="00CE260B">
              <w:rPr>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jc w:val="center"/>
              <w:rPr>
                <w:sz w:val="24"/>
                <w:szCs w:val="24"/>
              </w:rPr>
            </w:pPr>
            <w:r w:rsidRPr="00CE260B">
              <w:rPr>
                <w:sz w:val="24"/>
                <w:szCs w:val="24"/>
              </w:rPr>
              <w:t>Краткие характеристики</w:t>
            </w:r>
          </w:p>
        </w:tc>
      </w:tr>
      <w:tr w:rsidR="00C57D34" w:rsidRPr="00CE260B" w:rsidTr="00BD4A7F">
        <w:trPr>
          <w:cantSplit/>
          <w:trHeight w:val="20"/>
        </w:trPr>
        <w:tc>
          <w:tcPr>
            <w:tcW w:w="822" w:type="dxa"/>
            <w:tcBorders>
              <w:top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AC740E"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Фундаменты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столбчатые и ленточные на основании из забивных ж</w:t>
            </w:r>
            <w:r w:rsidR="00AC740E" w:rsidRPr="00CE260B">
              <w:rPr>
                <w:sz w:val="24"/>
                <w:szCs w:val="24"/>
              </w:rPr>
              <w:t>елезобетонных</w:t>
            </w:r>
            <w:r w:rsidRPr="00CE260B">
              <w:rPr>
                <w:sz w:val="24"/>
                <w:szCs w:val="24"/>
              </w:rPr>
              <w:t xml:space="preserve"> свай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Каркас</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монолитный железобетонный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Стены: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наружные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монолитны</w:t>
            </w:r>
            <w:r w:rsidR="00AC740E" w:rsidRPr="00CE260B">
              <w:rPr>
                <w:sz w:val="24"/>
                <w:szCs w:val="24"/>
              </w:rPr>
              <w:t>е</w:t>
            </w:r>
            <w:r w:rsidRPr="00CE260B">
              <w:rPr>
                <w:sz w:val="24"/>
                <w:szCs w:val="24"/>
              </w:rPr>
              <w:t xml:space="preserve"> железобетон</w:t>
            </w:r>
            <w:r w:rsidR="00AC740E" w:rsidRPr="00CE260B">
              <w:rPr>
                <w:sz w:val="24"/>
                <w:szCs w:val="24"/>
              </w:rPr>
              <w:t>ные</w:t>
            </w:r>
            <w:r w:rsidRPr="00CE260B">
              <w:rPr>
                <w:sz w:val="24"/>
                <w:szCs w:val="24"/>
              </w:rPr>
              <w:t>, газобетонные блоки</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внутренние</w:t>
            </w:r>
          </w:p>
        </w:tc>
        <w:tc>
          <w:tcPr>
            <w:tcW w:w="5953" w:type="dxa"/>
            <w:shd w:val="clear" w:color="auto" w:fill="auto"/>
            <w:vAlign w:val="center"/>
            <w:hideMark/>
          </w:tcPr>
          <w:p w:rsidR="00C57D34" w:rsidRPr="00CE260B" w:rsidRDefault="00AC740E" w:rsidP="00BD4A7F">
            <w:pPr>
              <w:rPr>
                <w:sz w:val="24"/>
                <w:szCs w:val="24"/>
              </w:rPr>
            </w:pPr>
            <w:r w:rsidRPr="00CE260B">
              <w:rPr>
                <w:sz w:val="24"/>
                <w:szCs w:val="24"/>
              </w:rPr>
              <w:t>к</w:t>
            </w:r>
            <w:r w:rsidR="00C57D34" w:rsidRPr="00CE260B">
              <w:rPr>
                <w:sz w:val="24"/>
                <w:szCs w:val="24"/>
              </w:rPr>
              <w:t>ирпичные</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4</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Перегородки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5</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Перекрытие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6</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Покрытие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7</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Крыша (кровля)</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малоуклонная, утепленная, рулонная</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8</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Полы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керамогранитные плиты, наливное эпоксидное покрытие, напольная керамическая плитка, линолеум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Проемы: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оконные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из алюминиевых профилей с двухкамерным стеклопакетом</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витражи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из алюминиевых профилей с двухкамерным стеклопакетом</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дверные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наружные - металлические утепленные, внутренние - из поливинилхлоридных профилей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9.4</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ворота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10</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Внутренняя отделка</w:t>
            </w:r>
          </w:p>
        </w:tc>
        <w:tc>
          <w:tcPr>
            <w:tcW w:w="5953" w:type="dxa"/>
            <w:shd w:val="clear" w:color="auto" w:fill="auto"/>
            <w:vAlign w:val="center"/>
          </w:tcPr>
          <w:p w:rsidR="00C57D34" w:rsidRPr="00CE260B" w:rsidRDefault="00C57D34" w:rsidP="00BD4A7F">
            <w:pPr>
              <w:rPr>
                <w:sz w:val="24"/>
                <w:szCs w:val="24"/>
              </w:rPr>
            </w:pPr>
            <w:r w:rsidRPr="00CE260B">
              <w:rPr>
                <w:sz w:val="24"/>
                <w:szCs w:val="24"/>
              </w:rPr>
              <w:t xml:space="preserve">окраска,  штукатурка, покрытие керамической плиткой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Наружная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композитные панели </w:t>
            </w:r>
            <w:r w:rsidR="00AC740E" w:rsidRPr="00CE260B">
              <w:rPr>
                <w:sz w:val="24"/>
                <w:szCs w:val="24"/>
              </w:rPr>
              <w:t>с</w:t>
            </w:r>
            <w:r w:rsidRPr="00CE260B">
              <w:rPr>
                <w:sz w:val="24"/>
                <w:szCs w:val="24"/>
              </w:rPr>
              <w:t xml:space="preserve"> </w:t>
            </w:r>
            <w:r w:rsidR="00AC740E" w:rsidRPr="00CE260B">
              <w:rPr>
                <w:sz w:val="24"/>
                <w:szCs w:val="24"/>
              </w:rPr>
              <w:t>несущей подсистемой</w:t>
            </w:r>
            <w:r w:rsidRPr="00CE260B">
              <w:rPr>
                <w:sz w:val="24"/>
                <w:szCs w:val="24"/>
              </w:rPr>
              <w:t xml:space="preserve"> навесного фасада, цоколь - керамогранитные плиты</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Архитектурное оформление фасада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 xml:space="preserve">Прочие конструктивные </w:t>
            </w:r>
            <w:r w:rsidR="004574AF" w:rsidRPr="00CE260B">
              <w:rPr>
                <w:sz w:val="24"/>
                <w:szCs w:val="24"/>
              </w:rPr>
              <w:t>решения</w:t>
            </w:r>
            <w:r w:rsidRPr="00CE260B">
              <w:rPr>
                <w:sz w:val="24"/>
                <w:szCs w:val="24"/>
              </w:rPr>
              <w:t>:</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13.1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балконы, лоджии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lastRenderedPageBreak/>
              <w:t>13.2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лестницы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внутренние - монолитные железобетонные, наружные (пожарные) - металлические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водосборные лотки, приямки, каналы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зенитные фонари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смотровые канавы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лифт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мусоропровод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Отопление,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F0507D" w:rsidP="00F0507D">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Индивидуальный тепловой пункт (ИТП)</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Пароснабжение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Напольные электроплиты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Электроснабжение, электрооборудование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приточно-вытяжная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Кондиционирование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Дымоудаление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Пылеудаление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Технологические трубопроводы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Системы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АИИС КУЭ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АСДУЭ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Телевидение</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Радиофикация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Телефонизация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Локально-вычислительная сеть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Единая радиоинформационная сеть (ЕРИС-М)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36</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Автоматизированная система управления и диспетчеризации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37</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38</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Система часофикации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39</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Проверочная радиосвязь</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40</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Магистральная информационная сеть</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bCs/>
                <w:sz w:val="24"/>
                <w:szCs w:val="24"/>
              </w:rPr>
            </w:pPr>
            <w:r w:rsidRPr="00CE260B">
              <w:rPr>
                <w:bCs/>
                <w:sz w:val="24"/>
                <w:szCs w:val="24"/>
              </w:rPr>
              <w:t>IV</w:t>
            </w:r>
          </w:p>
        </w:tc>
        <w:tc>
          <w:tcPr>
            <w:tcW w:w="3573" w:type="dxa"/>
            <w:shd w:val="clear" w:color="auto" w:fill="auto"/>
            <w:vAlign w:val="center"/>
            <w:hideMark/>
          </w:tcPr>
          <w:p w:rsidR="00C57D34" w:rsidRPr="00CE260B" w:rsidRDefault="00C57D34" w:rsidP="00BD4A7F">
            <w:pPr>
              <w:rPr>
                <w:bCs/>
                <w:sz w:val="24"/>
                <w:szCs w:val="24"/>
              </w:rPr>
            </w:pPr>
            <w:r w:rsidRPr="00CE260B">
              <w:rPr>
                <w:bCs/>
                <w:sz w:val="24"/>
                <w:szCs w:val="24"/>
              </w:rPr>
              <w:t>Систем</w:t>
            </w:r>
            <w:r w:rsidR="00C27D7B" w:rsidRPr="00CE260B">
              <w:rPr>
                <w:bCs/>
                <w:sz w:val="24"/>
                <w:szCs w:val="24"/>
              </w:rPr>
              <w:t>ы</w:t>
            </w:r>
            <w:r w:rsidRPr="00CE260B">
              <w:rPr>
                <w:bCs/>
                <w:sz w:val="24"/>
                <w:szCs w:val="24"/>
              </w:rPr>
              <w:t xml:space="preserve"> безопасности</w:t>
            </w:r>
          </w:p>
        </w:tc>
        <w:tc>
          <w:tcPr>
            <w:tcW w:w="5953" w:type="dxa"/>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41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Молниезащита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42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Система пожароту</w:t>
            </w:r>
            <w:r w:rsidR="004574AF" w:rsidRPr="00CE260B">
              <w:rPr>
                <w:bCs/>
                <w:sz w:val="24"/>
                <w:szCs w:val="24"/>
              </w:rPr>
              <w:t>ш</w:t>
            </w:r>
            <w:r w:rsidRPr="00CE260B">
              <w:rPr>
                <w:bCs/>
                <w:sz w:val="24"/>
                <w:szCs w:val="24"/>
              </w:rPr>
              <w:t>ения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43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44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lastRenderedPageBreak/>
              <w:t>45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Система контроля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Бытовое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Ремонтные цеха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XI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XII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предусмотрено </w:t>
            </w:r>
          </w:p>
        </w:tc>
      </w:tr>
    </w:tbl>
    <w:p w:rsidR="00C57D34" w:rsidRPr="00CE260B" w:rsidRDefault="004C1E5A" w:rsidP="00BD4A7F">
      <w:pPr>
        <w:pStyle w:val="1"/>
        <w:spacing w:before="120" w:after="120"/>
        <w:rPr>
          <w:rFonts w:ascii="Times New Roman" w:hAnsi="Times New Roman"/>
          <w:b w:val="0"/>
          <w:sz w:val="28"/>
          <w:szCs w:val="28"/>
          <w:lang w:val="ru-RU"/>
        </w:rPr>
      </w:pPr>
      <w:r w:rsidRPr="00CE260B">
        <w:rPr>
          <w:rFonts w:ascii="Times New Roman" w:hAnsi="Times New Roman"/>
          <w:b w:val="0"/>
          <w:sz w:val="24"/>
          <w:szCs w:val="24"/>
          <w:lang w:val="ru-RU"/>
        </w:rPr>
        <w:br w:type="page"/>
      </w:r>
      <w:r w:rsidR="00DC1909">
        <w:rPr>
          <w:rFonts w:ascii="Times New Roman" w:hAnsi="Times New Roman"/>
          <w:b w:val="0"/>
          <w:sz w:val="28"/>
          <w:szCs w:val="28"/>
          <w:lang w:val="ru-RU"/>
        </w:rPr>
        <w:lastRenderedPageBreak/>
        <w:t>К показателю 1</w:t>
      </w:r>
      <w:r w:rsidR="00C57D34" w:rsidRPr="00CE260B">
        <w:rPr>
          <w:rFonts w:ascii="Times New Roman" w:hAnsi="Times New Roman"/>
          <w:b w:val="0"/>
          <w:sz w:val="28"/>
          <w:szCs w:val="28"/>
          <w:lang w:val="ru-RU"/>
        </w:rPr>
        <w:t xml:space="preserve">0-03-001-04 Сблокированное здание: участок для отстоя, технического обслуживания и ремонта </w:t>
      </w:r>
      <w:proofErr w:type="spellStart"/>
      <w:r w:rsidR="00C57D34" w:rsidRPr="00CE260B">
        <w:rPr>
          <w:rFonts w:ascii="Times New Roman" w:hAnsi="Times New Roman"/>
          <w:b w:val="0"/>
          <w:sz w:val="28"/>
          <w:szCs w:val="28"/>
          <w:lang w:val="ru-RU"/>
        </w:rPr>
        <w:t>внутридеповского</w:t>
      </w:r>
      <w:proofErr w:type="spellEnd"/>
      <w:r w:rsidR="00C57D34" w:rsidRPr="00CE260B">
        <w:rPr>
          <w:rFonts w:ascii="Times New Roman" w:hAnsi="Times New Roman"/>
          <w:b w:val="0"/>
          <w:sz w:val="28"/>
          <w:szCs w:val="28"/>
          <w:lang w:val="ru-RU"/>
        </w:rPr>
        <w:t xml:space="preserve"> транспорта, база аварийно-восстановительных служб</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outlineLvl w:val="0"/>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outlineLvl w:val="0"/>
              <w:rPr>
                <w:bCs/>
                <w:sz w:val="24"/>
                <w:szCs w:val="24"/>
              </w:rPr>
            </w:pPr>
            <w:r w:rsidRPr="00CE260B">
              <w:rPr>
                <w:bCs/>
                <w:sz w:val="24"/>
                <w:szCs w:val="24"/>
              </w:rPr>
              <w:t xml:space="preserve">Стоимость </w:t>
            </w:r>
          </w:p>
          <w:p w:rsidR="004C35A5" w:rsidRPr="00CE260B" w:rsidRDefault="004C35A5" w:rsidP="00F0507D">
            <w:pPr>
              <w:jc w:val="center"/>
              <w:outlineLvl w:val="0"/>
              <w:rPr>
                <w:bCs/>
                <w:sz w:val="24"/>
                <w:szCs w:val="24"/>
              </w:rPr>
            </w:pPr>
            <w:r w:rsidRPr="00CE260B">
              <w:rPr>
                <w:bCs/>
                <w:sz w:val="24"/>
                <w:szCs w:val="24"/>
              </w:rPr>
              <w:t>на 01.01.20</w:t>
            </w:r>
            <w:r w:rsidR="00F0507D">
              <w:rPr>
                <w:bCs/>
                <w:sz w:val="24"/>
                <w:szCs w:val="24"/>
              </w:rPr>
              <w:t>20</w:t>
            </w:r>
            <w:r w:rsidRPr="00CE260B">
              <w:rPr>
                <w:bCs/>
                <w:sz w:val="24"/>
                <w:szCs w:val="24"/>
              </w:rPr>
              <w:t>, тыс. руб.</w:t>
            </w:r>
          </w:p>
        </w:tc>
      </w:tr>
      <w:tr w:rsidR="004C1E5A" w:rsidRPr="00CE260B" w:rsidTr="00BD4A7F">
        <w:trPr>
          <w:trHeight w:val="20"/>
        </w:trPr>
        <w:tc>
          <w:tcPr>
            <w:tcW w:w="822" w:type="dxa"/>
            <w:tcBorders>
              <w:top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4C1E5A" w:rsidRPr="00CE260B" w:rsidRDefault="004C1E5A" w:rsidP="00DC1909">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E02C1E" w:rsidP="00EB717C">
            <w:pPr>
              <w:jc w:val="center"/>
              <w:rPr>
                <w:sz w:val="24"/>
                <w:szCs w:val="24"/>
              </w:rPr>
            </w:pPr>
            <w:r w:rsidRPr="00CE260B">
              <w:rPr>
                <w:sz w:val="24"/>
                <w:szCs w:val="24"/>
              </w:rPr>
              <w:t>2</w:t>
            </w:r>
            <w:r w:rsidR="00F0507D">
              <w:rPr>
                <w:sz w:val="24"/>
                <w:szCs w:val="24"/>
              </w:rPr>
              <w:t>1</w:t>
            </w:r>
            <w:r w:rsidR="00EB717C">
              <w:rPr>
                <w:sz w:val="24"/>
                <w:szCs w:val="24"/>
              </w:rPr>
              <w:t>6</w:t>
            </w:r>
            <w:r w:rsidR="00F0507D">
              <w:rPr>
                <w:sz w:val="24"/>
                <w:szCs w:val="24"/>
              </w:rPr>
              <w:t> </w:t>
            </w:r>
            <w:r w:rsidR="00EB717C">
              <w:rPr>
                <w:sz w:val="24"/>
                <w:szCs w:val="24"/>
              </w:rPr>
              <w:t>250</w:t>
            </w:r>
            <w:r w:rsidR="00F0507D">
              <w:rPr>
                <w:sz w:val="24"/>
                <w:szCs w:val="24"/>
              </w:rPr>
              <w:t>,</w:t>
            </w:r>
            <w:r w:rsidR="00EB717C">
              <w:rPr>
                <w:sz w:val="24"/>
                <w:szCs w:val="24"/>
              </w:rPr>
              <w:t>80</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shd w:val="clear" w:color="auto" w:fill="auto"/>
            <w:hideMark/>
          </w:tcPr>
          <w:p w:rsidR="004C1E5A"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F0507D">
            <w:pPr>
              <w:jc w:val="center"/>
              <w:rPr>
                <w:sz w:val="24"/>
                <w:szCs w:val="24"/>
              </w:rPr>
            </w:pPr>
            <w:r w:rsidRPr="00CE260B">
              <w:rPr>
                <w:sz w:val="24"/>
                <w:szCs w:val="24"/>
              </w:rPr>
              <w:t>1</w:t>
            </w:r>
            <w:r w:rsidR="00F0507D">
              <w:rPr>
                <w:sz w:val="24"/>
                <w:szCs w:val="24"/>
              </w:rPr>
              <w:t>4 842,84</w:t>
            </w:r>
          </w:p>
        </w:tc>
      </w:tr>
      <w:tr w:rsidR="004C1E5A" w:rsidRPr="00CE260B" w:rsidTr="00BD4A7F">
        <w:trPr>
          <w:trHeight w:val="20"/>
        </w:trPr>
        <w:tc>
          <w:tcPr>
            <w:tcW w:w="822" w:type="dxa"/>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shd w:val="clear" w:color="auto" w:fill="auto"/>
          </w:tcPr>
          <w:p w:rsidR="004C1E5A"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E02C1E" w:rsidP="00EB717C">
            <w:pPr>
              <w:jc w:val="center"/>
              <w:rPr>
                <w:sz w:val="24"/>
                <w:szCs w:val="24"/>
              </w:rPr>
            </w:pPr>
            <w:r w:rsidRPr="00CE260B">
              <w:rPr>
                <w:sz w:val="24"/>
                <w:szCs w:val="24"/>
              </w:rPr>
              <w:t>10 </w:t>
            </w:r>
            <w:r w:rsidR="00F0507D">
              <w:rPr>
                <w:sz w:val="24"/>
                <w:szCs w:val="24"/>
              </w:rPr>
              <w:t>73</w:t>
            </w:r>
            <w:r w:rsidR="00EB717C">
              <w:rPr>
                <w:sz w:val="24"/>
                <w:szCs w:val="24"/>
              </w:rPr>
              <w:t>6</w:t>
            </w:r>
            <w:r w:rsidR="00F0507D">
              <w:rPr>
                <w:sz w:val="24"/>
                <w:szCs w:val="24"/>
              </w:rPr>
              <w:t>,</w:t>
            </w:r>
            <w:r w:rsidR="00EB717C">
              <w:rPr>
                <w:sz w:val="24"/>
                <w:szCs w:val="24"/>
              </w:rPr>
              <w:t>7</w:t>
            </w:r>
            <w:r w:rsidR="00F0507D">
              <w:rPr>
                <w:sz w:val="24"/>
                <w:szCs w:val="24"/>
              </w:rPr>
              <w:t>5</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shd w:val="clear" w:color="auto" w:fill="auto"/>
            <w:hideMark/>
          </w:tcPr>
          <w:p w:rsidR="004C1E5A" w:rsidRPr="00CE260B" w:rsidRDefault="004C1E5A" w:rsidP="004C1E5A">
            <w:pPr>
              <w:rPr>
                <w:sz w:val="24"/>
                <w:szCs w:val="24"/>
              </w:rPr>
            </w:pPr>
            <w:r w:rsidRPr="00CE260B">
              <w:rPr>
                <w:sz w:val="24"/>
                <w:szCs w:val="24"/>
              </w:rPr>
              <w:t>Стоимость строительства на при</w:t>
            </w:r>
            <w:r w:rsidR="00BD4A7F" w:rsidRPr="00CE260B">
              <w:rPr>
                <w:sz w:val="24"/>
                <w:szCs w:val="24"/>
              </w:rPr>
              <w:t>нятую единицу измерения (</w:t>
            </w:r>
            <w:r w:rsidRPr="00CE260B">
              <w:rPr>
                <w:sz w:val="24"/>
                <w:szCs w:val="24"/>
              </w:rPr>
              <w:t>1 м2 общей площади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F0507D" w:rsidP="00F0507D">
            <w:pPr>
              <w:jc w:val="center"/>
              <w:rPr>
                <w:sz w:val="24"/>
                <w:szCs w:val="24"/>
              </w:rPr>
            </w:pPr>
            <w:r>
              <w:rPr>
                <w:sz w:val="24"/>
                <w:szCs w:val="24"/>
              </w:rPr>
              <w:t>84,74</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shd w:val="clear" w:color="auto" w:fill="auto"/>
            <w:hideMark/>
          </w:tcPr>
          <w:p w:rsidR="004C1E5A" w:rsidRPr="00CE260B" w:rsidRDefault="004C1E5A" w:rsidP="00DC1909">
            <w:pPr>
              <w:rPr>
                <w:sz w:val="24"/>
                <w:szCs w:val="24"/>
              </w:rPr>
            </w:pPr>
            <w:r w:rsidRPr="00CE260B">
              <w:rPr>
                <w:sz w:val="24"/>
                <w:szCs w:val="24"/>
              </w:rPr>
              <w:t>Стоимость,  приведенная на 1 м2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F0507D" w:rsidP="00F0507D">
            <w:pPr>
              <w:jc w:val="center"/>
              <w:rPr>
                <w:sz w:val="24"/>
                <w:szCs w:val="24"/>
              </w:rPr>
            </w:pPr>
            <w:r>
              <w:rPr>
                <w:sz w:val="24"/>
                <w:szCs w:val="24"/>
              </w:rPr>
              <w:t>84,74</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shd w:val="clear" w:color="auto" w:fill="auto"/>
            <w:hideMark/>
          </w:tcPr>
          <w:p w:rsidR="004C1E5A" w:rsidRPr="00CE260B" w:rsidRDefault="004C1E5A" w:rsidP="00DC1909">
            <w:pPr>
              <w:rPr>
                <w:sz w:val="24"/>
                <w:szCs w:val="24"/>
              </w:rPr>
            </w:pPr>
            <w:r w:rsidRPr="00CE260B">
              <w:rPr>
                <w:sz w:val="24"/>
                <w:szCs w:val="24"/>
              </w:rPr>
              <w:t>Стоимость, приведенная на 1 м3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4C1E5A" w:rsidP="00F0507D">
            <w:pPr>
              <w:jc w:val="center"/>
              <w:rPr>
                <w:sz w:val="24"/>
                <w:szCs w:val="24"/>
              </w:rPr>
            </w:pPr>
            <w:r w:rsidRPr="00CE260B">
              <w:rPr>
                <w:sz w:val="24"/>
                <w:szCs w:val="24"/>
              </w:rPr>
              <w:t>1</w:t>
            </w:r>
            <w:r w:rsidR="00F0507D">
              <w:rPr>
                <w:sz w:val="24"/>
                <w:szCs w:val="24"/>
              </w:rPr>
              <w:t>6</w:t>
            </w:r>
            <w:r w:rsidR="00E02C1E" w:rsidRPr="00CE260B">
              <w:rPr>
                <w:sz w:val="24"/>
                <w:szCs w:val="24"/>
              </w:rPr>
              <w:t>,</w:t>
            </w:r>
            <w:r w:rsidR="00F0507D">
              <w:rPr>
                <w:sz w:val="24"/>
                <w:szCs w:val="24"/>
              </w:rPr>
              <w:t>84</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2C1E" w:rsidRPr="00CE260B" w:rsidRDefault="004C1E5A" w:rsidP="00F0507D">
            <w:pPr>
              <w:jc w:val="center"/>
              <w:rPr>
                <w:sz w:val="24"/>
                <w:szCs w:val="24"/>
              </w:rPr>
            </w:pPr>
            <w:r w:rsidRPr="00CE260B">
              <w:rPr>
                <w:sz w:val="24"/>
                <w:szCs w:val="24"/>
              </w:rPr>
              <w:t>1</w:t>
            </w:r>
            <w:r w:rsidR="00F0507D">
              <w:rPr>
                <w:sz w:val="24"/>
                <w:szCs w:val="24"/>
              </w:rPr>
              <w:t>9 575,31</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DC1909">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4C35A5" w:rsidRPr="00CE260B" w:rsidTr="00BD4A7F">
        <w:trPr>
          <w:cantSplit/>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ind w:left="-71" w:right="-103"/>
              <w:jc w:val="center"/>
              <w:rPr>
                <w:color w:val="000000"/>
                <w:sz w:val="24"/>
                <w:szCs w:val="24"/>
              </w:rPr>
            </w:pPr>
            <w:r w:rsidRPr="00CE260B">
              <w:rPr>
                <w:color w:val="000000"/>
                <w:sz w:val="24"/>
                <w:szCs w:val="24"/>
              </w:rPr>
              <w:t>№</w:t>
            </w:r>
          </w:p>
          <w:p w:rsidR="004C35A5" w:rsidRPr="00CE260B" w:rsidRDefault="004C35A5" w:rsidP="00BD4A7F">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BD4A7F">
            <w:pPr>
              <w:jc w:val="center"/>
              <w:rPr>
                <w:sz w:val="24"/>
                <w:szCs w:val="24"/>
              </w:rPr>
            </w:pPr>
            <w:r w:rsidRPr="00CE260B">
              <w:rPr>
                <w:sz w:val="24"/>
                <w:szCs w:val="24"/>
              </w:rPr>
              <w:t>Наименование конструктивных</w:t>
            </w:r>
          </w:p>
          <w:p w:rsidR="004C35A5" w:rsidRPr="00CE260B" w:rsidRDefault="004C35A5" w:rsidP="00BD4A7F">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jc w:val="center"/>
              <w:rPr>
                <w:sz w:val="24"/>
                <w:szCs w:val="24"/>
              </w:rPr>
            </w:pPr>
            <w:r w:rsidRPr="00CE260B">
              <w:rPr>
                <w:sz w:val="24"/>
                <w:szCs w:val="24"/>
              </w:rPr>
              <w:t>Краткие характеристики</w:t>
            </w:r>
          </w:p>
        </w:tc>
      </w:tr>
      <w:tr w:rsidR="00C57D34" w:rsidRPr="00CE260B" w:rsidTr="00BD4A7F">
        <w:trPr>
          <w:cantSplit/>
          <w:trHeight w:val="20"/>
        </w:trPr>
        <w:tc>
          <w:tcPr>
            <w:tcW w:w="822" w:type="dxa"/>
            <w:tcBorders>
              <w:top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225B82"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Фундаменты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монолитные ж</w:t>
            </w:r>
            <w:r w:rsidR="00225B82" w:rsidRPr="00CE260B">
              <w:rPr>
                <w:sz w:val="24"/>
                <w:szCs w:val="24"/>
              </w:rPr>
              <w:t>елезобетонные</w:t>
            </w:r>
            <w:r w:rsidRPr="00CE260B">
              <w:rPr>
                <w:sz w:val="24"/>
                <w:szCs w:val="24"/>
              </w:rPr>
              <w:t xml:space="preserve"> столбчатые (под колонны) и ленточные (под стены) с устройством монолитной ж</w:t>
            </w:r>
            <w:r w:rsidR="00225B82" w:rsidRPr="00CE260B">
              <w:rPr>
                <w:sz w:val="24"/>
                <w:szCs w:val="24"/>
              </w:rPr>
              <w:t>елезобетонной</w:t>
            </w:r>
            <w:r w:rsidRPr="00CE260B">
              <w:rPr>
                <w:sz w:val="24"/>
                <w:szCs w:val="24"/>
              </w:rPr>
              <w:t xml:space="preserve"> плиты пола 1-го этажа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Каркас</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металлический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Стены: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наружные</w:t>
            </w:r>
          </w:p>
        </w:tc>
        <w:tc>
          <w:tcPr>
            <w:tcW w:w="5953" w:type="dxa"/>
            <w:shd w:val="clear" w:color="auto" w:fill="auto"/>
            <w:vAlign w:val="center"/>
            <w:hideMark/>
          </w:tcPr>
          <w:p w:rsidR="00C57D34" w:rsidRPr="00CE260B" w:rsidRDefault="00225B82" w:rsidP="00BD4A7F">
            <w:pPr>
              <w:rPr>
                <w:sz w:val="24"/>
                <w:szCs w:val="24"/>
              </w:rPr>
            </w:pPr>
            <w:r w:rsidRPr="00CE260B">
              <w:rPr>
                <w:sz w:val="24"/>
                <w:szCs w:val="24"/>
              </w:rPr>
              <w:t>трех</w:t>
            </w:r>
            <w:r w:rsidR="00C57D34" w:rsidRPr="00CE260B">
              <w:rPr>
                <w:sz w:val="24"/>
                <w:szCs w:val="24"/>
              </w:rPr>
              <w:t xml:space="preserve">слойные сэндвич-панели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внутренние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 монолитны</w:t>
            </w:r>
            <w:r w:rsidR="00225B82" w:rsidRPr="00CE260B">
              <w:rPr>
                <w:sz w:val="24"/>
                <w:szCs w:val="24"/>
              </w:rPr>
              <w:t>е</w:t>
            </w:r>
            <w:r w:rsidRPr="00CE260B">
              <w:rPr>
                <w:sz w:val="24"/>
                <w:szCs w:val="24"/>
              </w:rPr>
              <w:t xml:space="preserve"> железобетон</w:t>
            </w:r>
            <w:r w:rsidR="00225B82" w:rsidRPr="00CE260B">
              <w:rPr>
                <w:sz w:val="24"/>
                <w:szCs w:val="24"/>
              </w:rPr>
              <w:t>ные</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4</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Перегородки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кирпичные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5</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Перекрытие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6</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Покрытие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7</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Крыша (кровля)</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утепленная, рулонная с внутренним водостоком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8</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Полы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цементно-бетонные, с покрытием из керамической плитки , линолеума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Проемы: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оконные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из алюминиевых переплетов с двухкамерными стеклопакетами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витражи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из алюминиевых переплетов с двухкамерными стеклопакетами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дверные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деревянные (внутренние) и металлические утепленные (наружные)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9.4</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ворота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автоматические распашные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10</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Внутренняя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окраска акриловой краской, штукатурка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Наружная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сэндвич панели, цоколь - керамогранитные плиты</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Архитектурное оформление фасада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13</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 xml:space="preserve">Прочие конструктивные </w:t>
            </w:r>
            <w:r w:rsidR="00225B82" w:rsidRPr="00CE260B">
              <w:rPr>
                <w:sz w:val="24"/>
                <w:szCs w:val="24"/>
              </w:rPr>
              <w:t>решения</w:t>
            </w:r>
            <w:r w:rsidRPr="00CE260B">
              <w:rPr>
                <w:sz w:val="24"/>
                <w:szCs w:val="24"/>
              </w:rPr>
              <w:t>:</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lastRenderedPageBreak/>
              <w:t>13.1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балконы, лоджии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13.2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лестницы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монолитные железобетонные - внутренние, металлические - наружные</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водосборные лотки, приямки, каналы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зенитные фонари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смотровые канавы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лифт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мусоропровод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14</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Отопление,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15</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F0507D" w:rsidP="00F0507D">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17</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Индивидуальный тепловой пункт (ИТП)</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18</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Пароснабжение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19</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Напольные электроплиты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21</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Электроснабжение, электрооборудование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22</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приточно-вытяжная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Кондиционирование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Дымоудаление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25</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Пылеудаление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26</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Технологические трубопроводы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27</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Системы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28</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АИИС КУЭ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29</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АСДУЭ</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III</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30</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Телевидение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31</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Радиофикация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32</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Телефонизация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33</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Локально-вычислительная сеть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34</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Единая радиоинформационная сеть (ЕРИС-М)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35</w:t>
            </w:r>
          </w:p>
        </w:tc>
        <w:tc>
          <w:tcPr>
            <w:tcW w:w="357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36</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Автоматизированная система управления и диспетчеризации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37</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Громкоговорящее оповещение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38</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Система часофикации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shd w:val="clear" w:color="000000" w:fill="FFFFFF"/>
            <w:noWrap/>
            <w:vAlign w:val="center"/>
            <w:hideMark/>
          </w:tcPr>
          <w:p w:rsidR="00C57D34" w:rsidRPr="00CE260B" w:rsidRDefault="00C57D34" w:rsidP="00BD4A7F">
            <w:pPr>
              <w:jc w:val="center"/>
              <w:rPr>
                <w:sz w:val="24"/>
                <w:szCs w:val="24"/>
              </w:rPr>
            </w:pPr>
            <w:r w:rsidRPr="00CE260B">
              <w:rPr>
                <w:sz w:val="24"/>
                <w:szCs w:val="24"/>
              </w:rPr>
              <w:t>39</w:t>
            </w:r>
          </w:p>
        </w:tc>
        <w:tc>
          <w:tcPr>
            <w:tcW w:w="3573" w:type="dxa"/>
            <w:shd w:val="clear" w:color="000000" w:fill="FFFFFF"/>
            <w:vAlign w:val="center"/>
            <w:hideMark/>
          </w:tcPr>
          <w:p w:rsidR="00C57D34" w:rsidRPr="00CE260B" w:rsidRDefault="00C57D34" w:rsidP="00BD4A7F">
            <w:pPr>
              <w:rPr>
                <w:sz w:val="24"/>
                <w:szCs w:val="24"/>
              </w:rPr>
            </w:pPr>
            <w:r w:rsidRPr="00CE260B">
              <w:rPr>
                <w:sz w:val="24"/>
                <w:szCs w:val="24"/>
              </w:rPr>
              <w:t>Проверочная радиосвязь</w:t>
            </w:r>
          </w:p>
        </w:tc>
        <w:tc>
          <w:tcPr>
            <w:tcW w:w="5953" w:type="dxa"/>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40</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Магистральная информационная сеть</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w:t>
            </w:r>
            <w:r w:rsidR="00225B82" w:rsidRPr="00CE260B">
              <w:rPr>
                <w:sz w:val="24"/>
                <w:szCs w:val="24"/>
              </w:rPr>
              <w:t>ы</w:t>
            </w:r>
            <w:r w:rsidRPr="00CE260B">
              <w:rPr>
                <w:sz w:val="24"/>
                <w:szCs w:val="24"/>
              </w:rPr>
              <w:t xml:space="preserve"> безопасности</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41</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Молниезащита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42</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Система пожароту</w:t>
            </w:r>
            <w:r w:rsidR="00225B82" w:rsidRPr="00CE260B">
              <w:rPr>
                <w:sz w:val="24"/>
                <w:szCs w:val="24"/>
              </w:rPr>
              <w:t>ш</w:t>
            </w:r>
            <w:r w:rsidRPr="00CE260B">
              <w:rPr>
                <w:sz w:val="24"/>
                <w:szCs w:val="24"/>
              </w:rPr>
              <w:t>ения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43</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lastRenderedPageBreak/>
              <w:t>44</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45</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Система контроля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Бытовое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IX</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Ремонтные цеха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XII</w:t>
            </w:r>
          </w:p>
        </w:tc>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bl>
    <w:p w:rsidR="00C57D34" w:rsidRPr="00CE260B" w:rsidRDefault="00C57D34" w:rsidP="00C57D34">
      <w:pPr>
        <w:rPr>
          <w:sz w:val="24"/>
          <w:szCs w:val="24"/>
          <w:lang w:eastAsia="x-none"/>
        </w:rPr>
      </w:pPr>
    </w:p>
    <w:p w:rsidR="000048F7" w:rsidRPr="00CE260B" w:rsidRDefault="000048F7">
      <w:pPr>
        <w:rPr>
          <w:sz w:val="28"/>
          <w:szCs w:val="28"/>
        </w:rPr>
      </w:pPr>
      <w:r w:rsidRPr="00CE260B">
        <w:rPr>
          <w:sz w:val="28"/>
          <w:szCs w:val="28"/>
        </w:rPr>
        <w:br w:type="page"/>
      </w:r>
    </w:p>
    <w:p w:rsidR="00C57D34" w:rsidRPr="00CE260B" w:rsidRDefault="00DC1909" w:rsidP="00CC47AC">
      <w:pPr>
        <w:spacing w:before="120" w:after="120"/>
        <w:rPr>
          <w:sz w:val="28"/>
          <w:szCs w:val="28"/>
        </w:rPr>
      </w:pPr>
      <w:r>
        <w:rPr>
          <w:sz w:val="28"/>
          <w:szCs w:val="28"/>
        </w:rPr>
        <w:lastRenderedPageBreak/>
        <w:t xml:space="preserve">К показателю </w:t>
      </w:r>
      <w:r w:rsidR="00C57D34" w:rsidRPr="00CE260B">
        <w:rPr>
          <w:sz w:val="28"/>
          <w:szCs w:val="28"/>
        </w:rPr>
        <w:t>10-03-001-05 Здание эксплуатационного персонала служб метрополитена</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Look w:val="04A0" w:firstRow="1" w:lastRow="0" w:firstColumn="1" w:lastColumn="0" w:noHBand="0" w:noVBand="1"/>
      </w:tblPr>
      <w:tblGrid>
        <w:gridCol w:w="822"/>
        <w:gridCol w:w="5983"/>
        <w:gridCol w:w="3543"/>
      </w:tblGrid>
      <w:tr w:rsidR="004C35A5" w:rsidRPr="00CE260B" w:rsidTr="0020507B">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rPr>
                <w:bCs/>
                <w:sz w:val="24"/>
                <w:szCs w:val="24"/>
              </w:rPr>
            </w:pPr>
            <w:r w:rsidRPr="00CE260B">
              <w:rPr>
                <w:bCs/>
                <w:sz w:val="24"/>
                <w:szCs w:val="24"/>
              </w:rPr>
              <w:t xml:space="preserve">Стоимость </w:t>
            </w:r>
          </w:p>
          <w:p w:rsidR="004C35A5" w:rsidRPr="00CE260B" w:rsidRDefault="004C35A5" w:rsidP="00F0507D">
            <w:pPr>
              <w:jc w:val="center"/>
              <w:rPr>
                <w:bCs/>
                <w:sz w:val="24"/>
                <w:szCs w:val="24"/>
              </w:rPr>
            </w:pPr>
            <w:r w:rsidRPr="00CE260B">
              <w:rPr>
                <w:bCs/>
                <w:sz w:val="24"/>
                <w:szCs w:val="24"/>
              </w:rPr>
              <w:t>на 01.01.20</w:t>
            </w:r>
            <w:r w:rsidR="00F0507D">
              <w:rPr>
                <w:bCs/>
                <w:sz w:val="24"/>
                <w:szCs w:val="24"/>
              </w:rPr>
              <w:t>20</w:t>
            </w:r>
            <w:r w:rsidRPr="00CE260B">
              <w:rPr>
                <w:bCs/>
                <w:sz w:val="24"/>
                <w:szCs w:val="24"/>
              </w:rPr>
              <w:t>, тыс. руб.</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left w:val="nil"/>
              <w:bottom w:val="single" w:sz="4" w:space="0" w:color="auto"/>
              <w:right w:val="single" w:sz="4" w:space="0" w:color="auto"/>
            </w:tcBorders>
            <w:shd w:val="clear" w:color="auto" w:fill="auto"/>
            <w:hideMark/>
          </w:tcPr>
          <w:p w:rsidR="004C1E5A" w:rsidRPr="00CE260B" w:rsidRDefault="004C1E5A" w:rsidP="00DC1909">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EB717C">
            <w:pPr>
              <w:jc w:val="center"/>
              <w:rPr>
                <w:sz w:val="24"/>
                <w:szCs w:val="24"/>
              </w:rPr>
            </w:pPr>
            <w:r w:rsidRPr="00CE260B">
              <w:rPr>
                <w:sz w:val="24"/>
                <w:szCs w:val="24"/>
              </w:rPr>
              <w:t>1</w:t>
            </w:r>
            <w:r w:rsidR="00F0507D">
              <w:rPr>
                <w:sz w:val="24"/>
                <w:szCs w:val="24"/>
              </w:rPr>
              <w:t>3</w:t>
            </w:r>
            <w:r w:rsidR="00EB717C">
              <w:rPr>
                <w:sz w:val="24"/>
                <w:szCs w:val="24"/>
              </w:rPr>
              <w:t>7 982,08</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CB3A37" w:rsidP="00EB717C">
            <w:pPr>
              <w:jc w:val="center"/>
              <w:rPr>
                <w:sz w:val="24"/>
                <w:szCs w:val="24"/>
              </w:rPr>
            </w:pPr>
            <w:r>
              <w:rPr>
                <w:sz w:val="24"/>
                <w:szCs w:val="24"/>
              </w:rPr>
              <w:t>6 46</w:t>
            </w:r>
            <w:r w:rsidR="00EB717C">
              <w:rPr>
                <w:sz w:val="24"/>
                <w:szCs w:val="24"/>
              </w:rPr>
              <w:t>0</w:t>
            </w:r>
            <w:r>
              <w:rPr>
                <w:sz w:val="24"/>
                <w:szCs w:val="24"/>
              </w:rPr>
              <w:t>,</w:t>
            </w:r>
            <w:r w:rsidR="00EB717C">
              <w:rPr>
                <w:sz w:val="24"/>
                <w:szCs w:val="24"/>
              </w:rPr>
              <w:t>96</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tcBorders>
              <w:top w:val="nil"/>
              <w:left w:val="nil"/>
              <w:bottom w:val="single" w:sz="4" w:space="0" w:color="auto"/>
              <w:right w:val="single" w:sz="4" w:space="0" w:color="auto"/>
            </w:tcBorders>
            <w:shd w:val="clear" w:color="auto" w:fill="auto"/>
          </w:tcPr>
          <w:p w:rsidR="004C1E5A"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CB3A37" w:rsidP="00EB717C">
            <w:pPr>
              <w:jc w:val="center"/>
              <w:rPr>
                <w:sz w:val="24"/>
                <w:szCs w:val="24"/>
              </w:rPr>
            </w:pPr>
            <w:r>
              <w:rPr>
                <w:sz w:val="24"/>
                <w:szCs w:val="24"/>
              </w:rPr>
              <w:t>1 04</w:t>
            </w:r>
            <w:r w:rsidR="00EB717C">
              <w:rPr>
                <w:sz w:val="24"/>
                <w:szCs w:val="24"/>
              </w:rPr>
              <w:t>5</w:t>
            </w:r>
            <w:r>
              <w:rPr>
                <w:sz w:val="24"/>
                <w:szCs w:val="24"/>
              </w:rPr>
              <w:t>,</w:t>
            </w:r>
            <w:r w:rsidR="00EB717C">
              <w:rPr>
                <w:sz w:val="24"/>
                <w:szCs w:val="24"/>
              </w:rPr>
              <w:t>84</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4C1E5A" w:rsidP="00BD4A7F">
            <w:pPr>
              <w:rPr>
                <w:sz w:val="24"/>
                <w:szCs w:val="24"/>
              </w:rPr>
            </w:pPr>
            <w:r w:rsidRPr="00CE260B">
              <w:rPr>
                <w:sz w:val="24"/>
                <w:szCs w:val="24"/>
              </w:rPr>
              <w:t xml:space="preserve">Стоимость строительства на принятую единицу измерения </w:t>
            </w:r>
            <w:r w:rsidR="00BD4A7F" w:rsidRPr="00CE260B">
              <w:rPr>
                <w:sz w:val="24"/>
                <w:szCs w:val="24"/>
              </w:rPr>
              <w:t>(</w:t>
            </w:r>
            <w:r w:rsidRPr="00CE260B">
              <w:rPr>
                <w:sz w:val="24"/>
                <w:szCs w:val="24"/>
              </w:rPr>
              <w:t>1 м2 общей площади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13F6C" w:rsidP="00EB717C">
            <w:pPr>
              <w:jc w:val="center"/>
              <w:rPr>
                <w:sz w:val="24"/>
                <w:szCs w:val="24"/>
              </w:rPr>
            </w:pPr>
            <w:r w:rsidRPr="00CE260B">
              <w:rPr>
                <w:sz w:val="24"/>
                <w:szCs w:val="24"/>
              </w:rPr>
              <w:t>1</w:t>
            </w:r>
            <w:r w:rsidR="00CB3A37">
              <w:rPr>
                <w:sz w:val="24"/>
                <w:szCs w:val="24"/>
              </w:rPr>
              <w:t>38,5</w:t>
            </w:r>
            <w:r w:rsidR="00EB717C">
              <w:rPr>
                <w:sz w:val="24"/>
                <w:szCs w:val="24"/>
              </w:rPr>
              <w:t>1</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4C1E5A" w:rsidP="00DC1909">
            <w:pPr>
              <w:rPr>
                <w:sz w:val="24"/>
                <w:szCs w:val="24"/>
              </w:rPr>
            </w:pPr>
            <w:r w:rsidRPr="00CE260B">
              <w:rPr>
                <w:sz w:val="24"/>
                <w:szCs w:val="24"/>
              </w:rPr>
              <w:t>Стоимость,  приведенная на 1 м2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225286" w:rsidP="00EB717C">
            <w:pPr>
              <w:jc w:val="center"/>
              <w:rPr>
                <w:sz w:val="24"/>
                <w:szCs w:val="24"/>
              </w:rPr>
            </w:pPr>
            <w:r>
              <w:rPr>
                <w:sz w:val="24"/>
                <w:szCs w:val="24"/>
              </w:rPr>
              <w:t>1</w:t>
            </w:r>
            <w:r w:rsidR="00CB3A37">
              <w:rPr>
                <w:sz w:val="24"/>
                <w:szCs w:val="24"/>
              </w:rPr>
              <w:t>38,5</w:t>
            </w:r>
            <w:r w:rsidR="00EB717C">
              <w:rPr>
                <w:sz w:val="24"/>
                <w:szCs w:val="24"/>
              </w:rPr>
              <w:t>1</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4C1E5A" w:rsidP="00DC1909">
            <w:pPr>
              <w:rPr>
                <w:sz w:val="24"/>
                <w:szCs w:val="24"/>
              </w:rPr>
            </w:pPr>
            <w:r w:rsidRPr="00CE260B">
              <w:rPr>
                <w:sz w:val="24"/>
                <w:szCs w:val="24"/>
              </w:rPr>
              <w:t>Стоимость, приведенная на 1 м3 здания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413F6C" w:rsidP="00EB717C">
            <w:pPr>
              <w:jc w:val="center"/>
              <w:rPr>
                <w:sz w:val="24"/>
                <w:szCs w:val="24"/>
              </w:rPr>
            </w:pPr>
            <w:r w:rsidRPr="00CE260B">
              <w:rPr>
                <w:sz w:val="24"/>
                <w:szCs w:val="24"/>
              </w:rPr>
              <w:t>3</w:t>
            </w:r>
            <w:r w:rsidR="00CB3A37">
              <w:rPr>
                <w:sz w:val="24"/>
                <w:szCs w:val="24"/>
              </w:rPr>
              <w:t>5</w:t>
            </w:r>
            <w:r w:rsidRPr="00CE260B">
              <w:rPr>
                <w:sz w:val="24"/>
                <w:szCs w:val="24"/>
              </w:rPr>
              <w:t>,</w:t>
            </w:r>
            <w:r w:rsidR="00CB3A37">
              <w:rPr>
                <w:sz w:val="24"/>
                <w:szCs w:val="24"/>
              </w:rPr>
              <w:t>5</w:t>
            </w:r>
            <w:r w:rsidR="00EB717C">
              <w:rPr>
                <w:sz w:val="24"/>
                <w:szCs w:val="24"/>
              </w:rPr>
              <w:t>7</w:t>
            </w:r>
          </w:p>
        </w:tc>
      </w:tr>
      <w:tr w:rsidR="004C1E5A" w:rsidRPr="00CE260B" w:rsidTr="00BD4A7F">
        <w:trPr>
          <w:trHeight w:val="20"/>
        </w:trPr>
        <w:tc>
          <w:tcPr>
            <w:tcW w:w="822" w:type="dxa"/>
            <w:tcBorders>
              <w:top w:val="nil"/>
              <w:left w:val="single" w:sz="4" w:space="0" w:color="auto"/>
              <w:bottom w:val="single" w:sz="4" w:space="0" w:color="auto"/>
              <w:right w:val="single" w:sz="4" w:space="0" w:color="auto"/>
            </w:tcBorders>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nil"/>
              <w:left w:val="nil"/>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E5A" w:rsidRPr="00CE260B" w:rsidRDefault="00AE487E" w:rsidP="00EB717C">
            <w:pPr>
              <w:jc w:val="center"/>
              <w:rPr>
                <w:sz w:val="24"/>
                <w:szCs w:val="24"/>
              </w:rPr>
            </w:pPr>
            <w:r>
              <w:rPr>
                <w:sz w:val="24"/>
                <w:szCs w:val="24"/>
              </w:rPr>
              <w:t>1</w:t>
            </w:r>
            <w:r w:rsidR="00CB3A37">
              <w:rPr>
                <w:sz w:val="24"/>
                <w:szCs w:val="24"/>
              </w:rPr>
              <w:t>1</w:t>
            </w:r>
            <w:r w:rsidR="00413F6C" w:rsidRPr="00CE260B">
              <w:rPr>
                <w:sz w:val="24"/>
                <w:szCs w:val="24"/>
              </w:rPr>
              <w:t> </w:t>
            </w:r>
            <w:r w:rsidR="00CB3A37">
              <w:rPr>
                <w:sz w:val="24"/>
                <w:szCs w:val="24"/>
              </w:rPr>
              <w:t>2</w:t>
            </w:r>
            <w:r w:rsidR="00EB717C">
              <w:rPr>
                <w:sz w:val="24"/>
                <w:szCs w:val="24"/>
              </w:rPr>
              <w:t>15</w:t>
            </w:r>
            <w:r w:rsidR="00413F6C" w:rsidRPr="00CE260B">
              <w:rPr>
                <w:sz w:val="24"/>
                <w:szCs w:val="24"/>
              </w:rPr>
              <w:t>,</w:t>
            </w:r>
            <w:r w:rsidR="00EB717C">
              <w:rPr>
                <w:sz w:val="24"/>
                <w:szCs w:val="24"/>
              </w:rPr>
              <w:t>32</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w:t>
      </w:r>
      <w:r w:rsidR="00CC47AC" w:rsidRPr="00CE260B">
        <w:rPr>
          <w:rFonts w:ascii="Times New Roman" w:hAnsi="Times New Roman"/>
          <w:b w:val="0"/>
          <w:sz w:val="28"/>
          <w:szCs w:val="28"/>
          <w:lang w:val="ru-RU"/>
        </w:rPr>
        <w:t xml:space="preserve"> </w:t>
      </w:r>
      <w:r w:rsidRPr="00CE260B">
        <w:rPr>
          <w:rFonts w:ascii="Times New Roman" w:hAnsi="Times New Roman"/>
          <w:b w:val="0"/>
          <w:sz w:val="28"/>
          <w:szCs w:val="28"/>
          <w:lang w:val="ru-RU"/>
        </w:rPr>
        <w:t>видов работ</w:t>
      </w:r>
      <w:r w:rsidR="00DC1909">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72"/>
        <w:gridCol w:w="5953"/>
      </w:tblGrid>
      <w:tr w:rsidR="004C35A5" w:rsidRPr="00CE260B" w:rsidTr="00BD4A7F">
        <w:trPr>
          <w:cantSplit/>
          <w:trHeight w:val="20"/>
          <w:tblHead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ind w:left="-71" w:right="-103"/>
              <w:jc w:val="center"/>
              <w:rPr>
                <w:color w:val="000000"/>
                <w:sz w:val="24"/>
                <w:szCs w:val="24"/>
              </w:rPr>
            </w:pPr>
            <w:r w:rsidRPr="00CE260B">
              <w:rPr>
                <w:color w:val="000000"/>
                <w:sz w:val="24"/>
                <w:szCs w:val="24"/>
              </w:rPr>
              <w:t>№</w:t>
            </w:r>
          </w:p>
          <w:p w:rsidR="004C35A5" w:rsidRPr="00CE260B" w:rsidRDefault="004C35A5" w:rsidP="00BD4A7F">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BD4A7F">
            <w:pPr>
              <w:jc w:val="center"/>
              <w:rPr>
                <w:sz w:val="24"/>
                <w:szCs w:val="24"/>
              </w:rPr>
            </w:pPr>
            <w:r w:rsidRPr="00CE260B">
              <w:rPr>
                <w:sz w:val="24"/>
                <w:szCs w:val="24"/>
              </w:rPr>
              <w:t>Наименование конструктивных</w:t>
            </w:r>
          </w:p>
          <w:p w:rsidR="004C35A5" w:rsidRPr="00CE260B" w:rsidRDefault="004C35A5" w:rsidP="00BD4A7F">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BD4A7F">
            <w:pPr>
              <w:jc w:val="center"/>
              <w:rPr>
                <w:sz w:val="24"/>
                <w:szCs w:val="24"/>
              </w:rPr>
            </w:pPr>
            <w:r w:rsidRPr="00CE260B">
              <w:rPr>
                <w:sz w:val="24"/>
                <w:szCs w:val="24"/>
              </w:rPr>
              <w:t>Краткие характеристики</w:t>
            </w:r>
          </w:p>
        </w:tc>
      </w:tr>
      <w:tr w:rsidR="00C57D34" w:rsidRPr="00CE260B" w:rsidTr="00BD4A7F">
        <w:trPr>
          <w:cantSplit/>
          <w:trHeight w:val="20"/>
        </w:trPr>
        <w:tc>
          <w:tcPr>
            <w:tcW w:w="823" w:type="dxa"/>
            <w:tcBorders>
              <w:top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w:t>
            </w:r>
          </w:p>
        </w:tc>
        <w:tc>
          <w:tcPr>
            <w:tcW w:w="3572" w:type="dxa"/>
            <w:tcBorders>
              <w:top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225B82"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Фундаменты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столбчатые и ленточные на основании из забивных ж</w:t>
            </w:r>
            <w:r w:rsidR="00225B82" w:rsidRPr="00CE260B">
              <w:rPr>
                <w:sz w:val="24"/>
                <w:szCs w:val="24"/>
              </w:rPr>
              <w:t xml:space="preserve">елезобетонных </w:t>
            </w:r>
            <w:r w:rsidRPr="00CE260B">
              <w:rPr>
                <w:sz w:val="24"/>
                <w:szCs w:val="24"/>
              </w:rPr>
              <w:t xml:space="preserve">свай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Каркас</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монолитный железобетонный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Стены: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наружные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из ячеистых бетонных блоков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внутренние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 монолитные железобетонные</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4</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Перегородки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кирпичные</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5</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Перекрытие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6</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Покрытие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монолитное железобетонное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7</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Крыша (кровля)</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плоская рулонная с внутренним водоотводом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8</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Полы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керамогранитные плиты, наливное эпоксидное покрытие, напольная керамическая плитка, линолеум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Проемы:</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оконные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из алюминиевых переплетов с 2-х камерными стеклопакетами</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витражи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дверные блоки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наружные - металлические утепленные, внутренние - из поливинилхлоридных профилей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9.4</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ворота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10</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Внутренняя отделка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окраска, штукатурка, покрытие керамической плиткой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Наружная отделка</w:t>
            </w:r>
          </w:p>
        </w:tc>
        <w:tc>
          <w:tcPr>
            <w:tcW w:w="5953" w:type="dxa"/>
            <w:shd w:val="clear" w:color="auto" w:fill="auto"/>
            <w:vAlign w:val="center"/>
            <w:hideMark/>
          </w:tcPr>
          <w:p w:rsidR="00C57D34" w:rsidRPr="00CE260B" w:rsidRDefault="00062598" w:rsidP="00BD4A7F">
            <w:pPr>
              <w:rPr>
                <w:sz w:val="24"/>
                <w:szCs w:val="24"/>
              </w:rPr>
            </w:pPr>
            <w:r w:rsidRPr="00CE260B">
              <w:rPr>
                <w:sz w:val="24"/>
                <w:szCs w:val="24"/>
              </w:rPr>
              <w:t xml:space="preserve">навесной </w:t>
            </w:r>
            <w:r w:rsidR="00C57D34" w:rsidRPr="00CE260B">
              <w:rPr>
                <w:sz w:val="24"/>
                <w:szCs w:val="24"/>
              </w:rPr>
              <w:t xml:space="preserve">вентилируемый фасад с облицовкой </w:t>
            </w:r>
            <w:r w:rsidRPr="00CE260B">
              <w:rPr>
                <w:sz w:val="24"/>
                <w:szCs w:val="24"/>
              </w:rPr>
              <w:t xml:space="preserve">из </w:t>
            </w:r>
            <w:proofErr w:type="spellStart"/>
            <w:r w:rsidRPr="00CE260B">
              <w:rPr>
                <w:sz w:val="24"/>
                <w:szCs w:val="24"/>
              </w:rPr>
              <w:t>металло</w:t>
            </w:r>
            <w:r w:rsidR="00C57D34" w:rsidRPr="00CE260B">
              <w:rPr>
                <w:sz w:val="24"/>
                <w:szCs w:val="24"/>
              </w:rPr>
              <w:t>кассет</w:t>
            </w:r>
            <w:proofErr w:type="spellEnd"/>
            <w:r w:rsidR="00C57D34" w:rsidRPr="00CE260B">
              <w:rPr>
                <w:sz w:val="24"/>
                <w:szCs w:val="24"/>
              </w:rPr>
              <w:t>, цоколь - керамогранитные плиты</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Архитектурное оформление фасада</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13</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 xml:space="preserve">Прочие конструктивные </w:t>
            </w:r>
            <w:r w:rsidR="00062598" w:rsidRPr="00CE260B">
              <w:rPr>
                <w:sz w:val="24"/>
                <w:szCs w:val="24"/>
              </w:rPr>
              <w:t>решения</w:t>
            </w:r>
            <w:r w:rsidRPr="00CE260B">
              <w:rPr>
                <w:sz w:val="24"/>
                <w:szCs w:val="24"/>
              </w:rPr>
              <w:t>:</w:t>
            </w:r>
          </w:p>
        </w:tc>
        <w:tc>
          <w:tcPr>
            <w:tcW w:w="5953" w:type="dxa"/>
            <w:shd w:val="clear" w:color="auto" w:fill="auto"/>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13.1</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балконы, лоджии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lastRenderedPageBreak/>
              <w:t>13.2</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лестницы</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внутренние - монолитные железобетонные, наружные (пожарные) - металлические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водосборные лотки, приямки, каналы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зенитные фонари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13.5</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смотровые канавы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верхнее строение пути</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13.7</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лифт</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13.8</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мусоропровод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bCs/>
                <w:sz w:val="24"/>
                <w:szCs w:val="24"/>
              </w:rPr>
            </w:pPr>
            <w:r w:rsidRPr="00CE260B">
              <w:rPr>
                <w:bCs/>
                <w:sz w:val="24"/>
                <w:szCs w:val="24"/>
              </w:rPr>
              <w:t>II</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Инженерные системы</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14</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Отопление, теплоснабжение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Водоснабжение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B3A37" w:rsidP="00CB3A37">
            <w:pPr>
              <w:rPr>
                <w:sz w:val="24"/>
                <w:szCs w:val="24"/>
              </w:rPr>
            </w:pPr>
            <w:r>
              <w:rPr>
                <w:sz w:val="24"/>
                <w:szCs w:val="24"/>
              </w:rPr>
              <w:t>В</w:t>
            </w:r>
            <w:r w:rsidR="00C57D34" w:rsidRPr="00CE260B">
              <w:rPr>
                <w:sz w:val="24"/>
                <w:szCs w:val="24"/>
              </w:rPr>
              <w:t>одоотведение</w:t>
            </w:r>
            <w:r>
              <w:rPr>
                <w:sz w:val="24"/>
                <w:szCs w:val="24"/>
              </w:rPr>
              <w:t xml:space="preserve"> (канализация)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17</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Индивидуальный тепловой пункт (ИТП)</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18</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Пароснабжение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19</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Газоснабжение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20</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Напольные электроплиты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21</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Электроснабжение, электрооборудование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22</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Вентиляция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приточно-вытяжная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Кондиционирование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Дымоудаление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25</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Пылеудаление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26</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Технологические трубопроводы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27</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Системы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28</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АИИС КУЭ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29</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АСДУЭ</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III</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30</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Телевидение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31</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Радиофикация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32</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Телефонизация</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от внутриплощадочных сетей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33</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Локально-вычислительная сеть</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34</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Единая радиоинформационная сеть (ЕРИС-М)</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35</w:t>
            </w:r>
          </w:p>
        </w:tc>
        <w:tc>
          <w:tcPr>
            <w:tcW w:w="3572"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Система передачи видео с подвижного состава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7D34" w:rsidRPr="00CE260B" w:rsidRDefault="00C57D34" w:rsidP="00BD4A7F">
            <w:pPr>
              <w:jc w:val="center"/>
              <w:rPr>
                <w:sz w:val="24"/>
                <w:szCs w:val="24"/>
              </w:rPr>
            </w:pPr>
            <w:r w:rsidRPr="00CE260B">
              <w:rPr>
                <w:sz w:val="24"/>
                <w:szCs w:val="24"/>
              </w:rPr>
              <w:t>36</w:t>
            </w:r>
          </w:p>
        </w:tc>
        <w:tc>
          <w:tcPr>
            <w:tcW w:w="3572"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Автоматизированная система управления и диспетчеризации</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37</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Громкоговорящее оповещение</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38</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Система часофикации</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shd w:val="clear" w:color="auto" w:fill="auto"/>
            <w:noWrap/>
            <w:vAlign w:val="center"/>
            <w:hideMark/>
          </w:tcPr>
          <w:p w:rsidR="00C57D34" w:rsidRPr="00CE260B" w:rsidRDefault="00C57D34" w:rsidP="00BD4A7F">
            <w:pPr>
              <w:jc w:val="center"/>
              <w:rPr>
                <w:sz w:val="24"/>
                <w:szCs w:val="24"/>
              </w:rPr>
            </w:pPr>
            <w:r w:rsidRPr="00CE260B">
              <w:rPr>
                <w:sz w:val="24"/>
                <w:szCs w:val="24"/>
              </w:rPr>
              <w:t>39</w:t>
            </w:r>
          </w:p>
        </w:tc>
        <w:tc>
          <w:tcPr>
            <w:tcW w:w="3572" w:type="dxa"/>
            <w:shd w:val="clear" w:color="auto" w:fill="auto"/>
            <w:vAlign w:val="center"/>
            <w:hideMark/>
          </w:tcPr>
          <w:p w:rsidR="00C57D34" w:rsidRPr="00CE260B" w:rsidRDefault="00C57D34" w:rsidP="00BD4A7F">
            <w:pPr>
              <w:rPr>
                <w:sz w:val="24"/>
                <w:szCs w:val="24"/>
              </w:rPr>
            </w:pPr>
            <w:r w:rsidRPr="00CE260B">
              <w:rPr>
                <w:sz w:val="24"/>
                <w:szCs w:val="24"/>
              </w:rPr>
              <w:t>Проверочная радиосвязь</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shd w:val="clear" w:color="000000" w:fill="FFFFFF"/>
            <w:noWrap/>
            <w:vAlign w:val="center"/>
            <w:hideMark/>
          </w:tcPr>
          <w:p w:rsidR="00C57D34" w:rsidRPr="00CE260B" w:rsidRDefault="00C57D34" w:rsidP="00BD4A7F">
            <w:pPr>
              <w:jc w:val="center"/>
              <w:rPr>
                <w:sz w:val="24"/>
                <w:szCs w:val="24"/>
              </w:rPr>
            </w:pPr>
            <w:r w:rsidRPr="00CE260B">
              <w:rPr>
                <w:sz w:val="24"/>
                <w:szCs w:val="24"/>
              </w:rPr>
              <w:t>40</w:t>
            </w:r>
          </w:p>
        </w:tc>
        <w:tc>
          <w:tcPr>
            <w:tcW w:w="3572" w:type="dxa"/>
            <w:shd w:val="clear" w:color="000000" w:fill="FFFFFF"/>
            <w:vAlign w:val="center"/>
            <w:hideMark/>
          </w:tcPr>
          <w:p w:rsidR="00C57D34" w:rsidRPr="00CE260B" w:rsidRDefault="00C57D34" w:rsidP="00BD4A7F">
            <w:pPr>
              <w:rPr>
                <w:sz w:val="24"/>
                <w:szCs w:val="24"/>
              </w:rPr>
            </w:pPr>
            <w:r w:rsidRPr="00CE260B">
              <w:rPr>
                <w:sz w:val="24"/>
                <w:szCs w:val="24"/>
              </w:rPr>
              <w:t>Магистральная информационная сеть</w:t>
            </w:r>
          </w:p>
        </w:tc>
        <w:tc>
          <w:tcPr>
            <w:tcW w:w="5953" w:type="dxa"/>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IV</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w:t>
            </w:r>
            <w:r w:rsidR="00062598" w:rsidRPr="00CE260B">
              <w:rPr>
                <w:sz w:val="24"/>
                <w:szCs w:val="24"/>
              </w:rPr>
              <w:t>ы</w:t>
            </w:r>
            <w:r w:rsidRPr="00CE260B">
              <w:rPr>
                <w:sz w:val="24"/>
                <w:szCs w:val="24"/>
              </w:rPr>
              <w:t xml:space="preserve"> безопасности</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41</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Молниезащита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42</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Система пожароту</w:t>
            </w:r>
            <w:r w:rsidR="00062598" w:rsidRPr="00CE260B">
              <w:rPr>
                <w:sz w:val="24"/>
                <w:szCs w:val="24"/>
              </w:rPr>
              <w:t>ш</w:t>
            </w:r>
            <w:r w:rsidRPr="00CE260B">
              <w:rPr>
                <w:sz w:val="24"/>
                <w:szCs w:val="24"/>
              </w:rPr>
              <w:t>ения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43</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Пожарная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44</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Охранная сигнализация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lastRenderedPageBreak/>
              <w:t>45</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Система контроля управления доступом (СКУД)</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VII</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Бытовое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VIII</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IX</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Ремонтные цеха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XI</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cantSplit/>
          <w:trHeight w:val="20"/>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7D34" w:rsidRPr="00CE260B" w:rsidRDefault="00C57D34" w:rsidP="00BD4A7F">
            <w:pPr>
              <w:jc w:val="center"/>
              <w:rPr>
                <w:sz w:val="24"/>
                <w:szCs w:val="24"/>
              </w:rPr>
            </w:pPr>
            <w:r w:rsidRPr="00CE260B">
              <w:rPr>
                <w:sz w:val="24"/>
                <w:szCs w:val="24"/>
              </w:rPr>
              <w:t>XII</w:t>
            </w:r>
          </w:p>
        </w:tc>
        <w:tc>
          <w:tcPr>
            <w:tcW w:w="3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D34" w:rsidRPr="00CE260B" w:rsidRDefault="00C57D34" w:rsidP="00BD4A7F">
            <w:pPr>
              <w:rPr>
                <w:sz w:val="24"/>
                <w:szCs w:val="24"/>
              </w:rPr>
            </w:pPr>
            <w:r w:rsidRPr="00CE260B">
              <w:rPr>
                <w:sz w:val="24"/>
                <w:szCs w:val="24"/>
              </w:rPr>
              <w:t xml:space="preserve">предусмотрено </w:t>
            </w:r>
          </w:p>
        </w:tc>
      </w:tr>
    </w:tbl>
    <w:p w:rsidR="000048F7" w:rsidRPr="00CE260B" w:rsidRDefault="000048F7" w:rsidP="00C57D34">
      <w:pPr>
        <w:pStyle w:val="1"/>
        <w:spacing w:before="0" w:after="0"/>
        <w:jc w:val="both"/>
        <w:rPr>
          <w:sz w:val="24"/>
          <w:szCs w:val="24"/>
        </w:rPr>
      </w:pPr>
    </w:p>
    <w:p w:rsidR="000048F7" w:rsidRPr="00CE260B" w:rsidRDefault="000048F7">
      <w:pPr>
        <w:rPr>
          <w:rFonts w:ascii="Arial" w:hAnsi="Arial"/>
          <w:b/>
          <w:bCs/>
          <w:kern w:val="32"/>
          <w:sz w:val="24"/>
          <w:szCs w:val="24"/>
          <w:lang w:val="x-none" w:eastAsia="x-none"/>
        </w:rPr>
      </w:pPr>
      <w:r w:rsidRPr="00CE260B">
        <w:rPr>
          <w:sz w:val="24"/>
          <w:szCs w:val="24"/>
        </w:rPr>
        <w:br w:type="page"/>
      </w:r>
    </w:p>
    <w:p w:rsidR="00C57D34" w:rsidRPr="00CE260B" w:rsidRDefault="00225286"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10-03-001-06 Парковые пути</w:t>
      </w:r>
    </w:p>
    <w:p w:rsidR="00C57D34" w:rsidRPr="00CE260B" w:rsidRDefault="008F3BDB" w:rsidP="00C57D34">
      <w:pPr>
        <w:jc w:val="center"/>
        <w:rPr>
          <w:bCs/>
          <w:kern w:val="32"/>
          <w:sz w:val="28"/>
          <w:szCs w:val="28"/>
          <w:lang w:eastAsia="x-none"/>
        </w:rPr>
      </w:pPr>
      <w:r w:rsidRPr="00CE260B">
        <w:rPr>
          <w:bCs/>
          <w:kern w:val="32"/>
          <w:sz w:val="28"/>
          <w:szCs w:val="28"/>
          <w:lang w:eastAsia="x-none"/>
        </w:rPr>
        <w:t xml:space="preserve">Показатели стоимости строительства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outlineLvl w:val="0"/>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outlineLvl w:val="0"/>
              <w:rPr>
                <w:bCs/>
                <w:sz w:val="24"/>
                <w:szCs w:val="24"/>
              </w:rPr>
            </w:pPr>
            <w:r w:rsidRPr="00CE260B">
              <w:rPr>
                <w:bCs/>
                <w:sz w:val="24"/>
                <w:szCs w:val="24"/>
              </w:rPr>
              <w:t xml:space="preserve">Стоимость </w:t>
            </w:r>
          </w:p>
          <w:p w:rsidR="004C35A5" w:rsidRPr="00CE260B" w:rsidRDefault="004C35A5" w:rsidP="009C0862">
            <w:pPr>
              <w:jc w:val="center"/>
              <w:outlineLvl w:val="0"/>
              <w:rPr>
                <w:bCs/>
                <w:sz w:val="24"/>
                <w:szCs w:val="24"/>
              </w:rPr>
            </w:pPr>
            <w:r w:rsidRPr="00CE260B">
              <w:rPr>
                <w:bCs/>
                <w:sz w:val="24"/>
                <w:szCs w:val="24"/>
              </w:rPr>
              <w:t>на 01.01.20</w:t>
            </w:r>
            <w:r w:rsidR="009C0862">
              <w:rPr>
                <w:bCs/>
                <w:sz w:val="24"/>
                <w:szCs w:val="24"/>
              </w:rPr>
              <w:t>20</w:t>
            </w:r>
            <w:r w:rsidRPr="00CE260B">
              <w:rPr>
                <w:bCs/>
                <w:sz w:val="24"/>
                <w:szCs w:val="24"/>
              </w:rPr>
              <w:t>, тыс. руб.</w:t>
            </w:r>
          </w:p>
        </w:tc>
      </w:tr>
      <w:tr w:rsidR="004C1E5A" w:rsidRPr="00CE260B" w:rsidTr="00BD4A7F">
        <w:trPr>
          <w:trHeight w:val="20"/>
        </w:trPr>
        <w:tc>
          <w:tcPr>
            <w:tcW w:w="822" w:type="dxa"/>
            <w:tcBorders>
              <w:top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4C1E5A" w:rsidRPr="00CE260B" w:rsidRDefault="004C1E5A" w:rsidP="00225286">
            <w:pPr>
              <w:rPr>
                <w:sz w:val="24"/>
                <w:szCs w:val="24"/>
              </w:rPr>
            </w:pPr>
            <w:r w:rsidRPr="00CE260B">
              <w:rPr>
                <w:sz w:val="24"/>
                <w:szCs w:val="24"/>
              </w:rPr>
              <w:t>Стоимость строительства всего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9C0862" w:rsidP="00573DF7">
            <w:pPr>
              <w:jc w:val="center"/>
              <w:rPr>
                <w:sz w:val="24"/>
                <w:szCs w:val="24"/>
              </w:rPr>
            </w:pPr>
            <w:r>
              <w:rPr>
                <w:sz w:val="24"/>
                <w:szCs w:val="24"/>
              </w:rPr>
              <w:t>6</w:t>
            </w:r>
            <w:r w:rsidR="00573DF7">
              <w:rPr>
                <w:sz w:val="24"/>
                <w:szCs w:val="24"/>
              </w:rPr>
              <w:t>06</w:t>
            </w:r>
            <w:r>
              <w:rPr>
                <w:sz w:val="24"/>
                <w:szCs w:val="24"/>
              </w:rPr>
              <w:t> </w:t>
            </w:r>
            <w:r w:rsidR="00573DF7">
              <w:rPr>
                <w:sz w:val="24"/>
                <w:szCs w:val="24"/>
              </w:rPr>
              <w:t>951</w:t>
            </w:r>
            <w:r>
              <w:rPr>
                <w:sz w:val="24"/>
                <w:szCs w:val="24"/>
              </w:rPr>
              <w:t>,</w:t>
            </w:r>
            <w:r w:rsidR="00573DF7">
              <w:rPr>
                <w:sz w:val="24"/>
                <w:szCs w:val="24"/>
              </w:rPr>
              <w:t>93</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w:t>
            </w:r>
          </w:p>
        </w:tc>
        <w:tc>
          <w:tcPr>
            <w:tcW w:w="5983" w:type="dxa"/>
            <w:shd w:val="clear" w:color="auto" w:fill="auto"/>
            <w:hideMark/>
          </w:tcPr>
          <w:p w:rsidR="004C1E5A" w:rsidRPr="00CE260B" w:rsidRDefault="004C1E5A" w:rsidP="004C1E5A">
            <w:pPr>
              <w:rPr>
                <w:sz w:val="24"/>
                <w:szCs w:val="24"/>
              </w:rPr>
            </w:pPr>
            <w:r w:rsidRPr="00CE260B">
              <w:rPr>
                <w:sz w:val="24"/>
                <w:szCs w:val="24"/>
              </w:rPr>
              <w:t xml:space="preserve">В том числе: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4C1E5A" w:rsidP="004C1E5A">
            <w:pPr>
              <w:jc w:val="center"/>
              <w:rPr>
                <w:sz w:val="24"/>
                <w:szCs w:val="24"/>
              </w:rPr>
            </w:pPr>
            <w:r w:rsidRPr="00CE260B">
              <w:rPr>
                <w:sz w:val="24"/>
                <w:szCs w:val="24"/>
              </w:rPr>
              <w:t> </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2.1</w:t>
            </w:r>
          </w:p>
        </w:tc>
        <w:tc>
          <w:tcPr>
            <w:tcW w:w="5983" w:type="dxa"/>
            <w:shd w:val="clear" w:color="auto" w:fill="auto"/>
            <w:hideMark/>
          </w:tcPr>
          <w:p w:rsidR="004C1E5A"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9C0862" w:rsidP="00573DF7">
            <w:pPr>
              <w:jc w:val="center"/>
              <w:rPr>
                <w:sz w:val="24"/>
                <w:szCs w:val="24"/>
              </w:rPr>
            </w:pPr>
            <w:r>
              <w:rPr>
                <w:sz w:val="24"/>
                <w:szCs w:val="24"/>
              </w:rPr>
              <w:t>43</w:t>
            </w:r>
            <w:r w:rsidR="006A202A" w:rsidRPr="00CE260B">
              <w:rPr>
                <w:sz w:val="24"/>
                <w:szCs w:val="24"/>
              </w:rPr>
              <w:t> </w:t>
            </w:r>
            <w:r w:rsidR="00573DF7">
              <w:rPr>
                <w:sz w:val="24"/>
                <w:szCs w:val="24"/>
              </w:rPr>
              <w:t>049</w:t>
            </w:r>
            <w:r w:rsidR="006A202A" w:rsidRPr="00CE260B">
              <w:rPr>
                <w:sz w:val="24"/>
                <w:szCs w:val="24"/>
              </w:rPr>
              <w:t>,</w:t>
            </w:r>
            <w:r w:rsidR="00573DF7">
              <w:rPr>
                <w:sz w:val="24"/>
                <w:szCs w:val="24"/>
              </w:rPr>
              <w:t>56</w:t>
            </w:r>
          </w:p>
        </w:tc>
      </w:tr>
      <w:tr w:rsidR="004C1E5A" w:rsidRPr="00CE260B" w:rsidTr="00BD4A7F">
        <w:trPr>
          <w:trHeight w:val="20"/>
        </w:trPr>
        <w:tc>
          <w:tcPr>
            <w:tcW w:w="822" w:type="dxa"/>
            <w:shd w:val="clear" w:color="auto" w:fill="auto"/>
            <w:vAlign w:val="center"/>
          </w:tcPr>
          <w:p w:rsidR="004C1E5A" w:rsidRPr="00CE260B" w:rsidRDefault="004C1E5A" w:rsidP="00BD4A7F">
            <w:pPr>
              <w:jc w:val="center"/>
              <w:rPr>
                <w:sz w:val="24"/>
                <w:szCs w:val="24"/>
              </w:rPr>
            </w:pPr>
            <w:r w:rsidRPr="00CE260B">
              <w:rPr>
                <w:sz w:val="24"/>
                <w:szCs w:val="24"/>
              </w:rPr>
              <w:t>2.2</w:t>
            </w:r>
          </w:p>
        </w:tc>
        <w:tc>
          <w:tcPr>
            <w:tcW w:w="5983" w:type="dxa"/>
            <w:shd w:val="clear" w:color="auto" w:fill="auto"/>
          </w:tcPr>
          <w:p w:rsidR="004C1E5A"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tcBorders>
              <w:top w:val="single" w:sz="4" w:space="0" w:color="auto"/>
              <w:left w:val="single" w:sz="4" w:space="0" w:color="auto"/>
              <w:bottom w:val="single" w:sz="4" w:space="0" w:color="auto"/>
              <w:right w:val="single" w:sz="4" w:space="0" w:color="000000"/>
            </w:tcBorders>
            <w:shd w:val="clear" w:color="auto" w:fill="auto"/>
            <w:vAlign w:val="center"/>
          </w:tcPr>
          <w:p w:rsidR="004C1E5A" w:rsidRPr="00CE260B" w:rsidRDefault="006A202A" w:rsidP="009C0862">
            <w:pPr>
              <w:jc w:val="center"/>
              <w:rPr>
                <w:sz w:val="24"/>
                <w:szCs w:val="24"/>
              </w:rPr>
            </w:pPr>
            <w:r w:rsidRPr="00CE260B">
              <w:rPr>
                <w:sz w:val="24"/>
                <w:szCs w:val="24"/>
              </w:rPr>
              <w:t>2</w:t>
            </w:r>
            <w:r w:rsidR="009C0862">
              <w:rPr>
                <w:sz w:val="24"/>
                <w:szCs w:val="24"/>
              </w:rPr>
              <w:t> 817,47</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3</w:t>
            </w:r>
          </w:p>
        </w:tc>
        <w:tc>
          <w:tcPr>
            <w:tcW w:w="5983" w:type="dxa"/>
            <w:shd w:val="clear" w:color="auto" w:fill="auto"/>
            <w:hideMark/>
          </w:tcPr>
          <w:p w:rsidR="004C1E5A" w:rsidRPr="00CE260B" w:rsidRDefault="004C1E5A" w:rsidP="004C1E5A">
            <w:pPr>
              <w:rPr>
                <w:sz w:val="24"/>
                <w:szCs w:val="24"/>
              </w:rPr>
            </w:pPr>
            <w:r w:rsidRPr="00CE260B">
              <w:rPr>
                <w:sz w:val="24"/>
                <w:szCs w:val="24"/>
              </w:rPr>
              <w:t>Стоимость строительств</w:t>
            </w:r>
            <w:r w:rsidR="00BD4A7F" w:rsidRPr="00CE260B">
              <w:rPr>
                <w:sz w:val="24"/>
                <w:szCs w:val="24"/>
              </w:rPr>
              <w:t>а на принятую единицу измерения</w:t>
            </w:r>
            <w:r w:rsidRPr="00CE260B">
              <w:rPr>
                <w:sz w:val="24"/>
                <w:szCs w:val="24"/>
              </w:rPr>
              <w:t xml:space="preserve"> </w:t>
            </w:r>
            <w:r w:rsidR="00BD4A7F" w:rsidRPr="00CE260B">
              <w:rPr>
                <w:sz w:val="24"/>
                <w:szCs w:val="24"/>
              </w:rPr>
              <w:t>(</w:t>
            </w:r>
            <w:r w:rsidRPr="00CE260B">
              <w:rPr>
                <w:sz w:val="24"/>
                <w:szCs w:val="24"/>
              </w:rPr>
              <w:t>100 м пути</w:t>
            </w:r>
            <w:r w:rsidR="00BD4A7F" w:rsidRPr="00CE260B">
              <w:rPr>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1E5A" w:rsidRPr="00CE260B" w:rsidRDefault="006A202A" w:rsidP="00573DF7">
            <w:pPr>
              <w:jc w:val="center"/>
              <w:rPr>
                <w:sz w:val="24"/>
                <w:szCs w:val="24"/>
              </w:rPr>
            </w:pPr>
            <w:r w:rsidRPr="00CE260B">
              <w:rPr>
                <w:sz w:val="24"/>
                <w:szCs w:val="24"/>
              </w:rPr>
              <w:t>1</w:t>
            </w:r>
            <w:r w:rsidR="009C0862">
              <w:rPr>
                <w:sz w:val="24"/>
                <w:szCs w:val="24"/>
              </w:rPr>
              <w:t>2</w:t>
            </w:r>
            <w:r w:rsidR="00573DF7">
              <w:rPr>
                <w:sz w:val="24"/>
                <w:szCs w:val="24"/>
              </w:rPr>
              <w:t> 859,15</w:t>
            </w:r>
          </w:p>
        </w:tc>
      </w:tr>
      <w:tr w:rsidR="004C1E5A" w:rsidRPr="00CE260B" w:rsidTr="00BD4A7F">
        <w:trPr>
          <w:trHeight w:val="20"/>
        </w:trPr>
        <w:tc>
          <w:tcPr>
            <w:tcW w:w="822" w:type="dxa"/>
            <w:shd w:val="clear" w:color="auto" w:fill="auto"/>
            <w:vAlign w:val="center"/>
            <w:hideMark/>
          </w:tcPr>
          <w:p w:rsidR="004C1E5A" w:rsidRPr="00CE260B" w:rsidRDefault="004C1E5A" w:rsidP="00BD4A7F">
            <w:pPr>
              <w:jc w:val="center"/>
              <w:rPr>
                <w:sz w:val="24"/>
                <w:szCs w:val="24"/>
              </w:rPr>
            </w:pPr>
            <w:r w:rsidRPr="00CE260B">
              <w:rPr>
                <w:sz w:val="24"/>
                <w:szCs w:val="24"/>
              </w:rPr>
              <w:t>4</w:t>
            </w:r>
          </w:p>
        </w:tc>
        <w:tc>
          <w:tcPr>
            <w:tcW w:w="5983" w:type="dxa"/>
            <w:shd w:val="clear" w:color="auto" w:fill="auto"/>
            <w:hideMark/>
          </w:tcPr>
          <w:p w:rsidR="004C1E5A" w:rsidRPr="00CE260B" w:rsidRDefault="004C1E5A" w:rsidP="00225286">
            <w:pPr>
              <w:rPr>
                <w:sz w:val="24"/>
                <w:szCs w:val="24"/>
              </w:rPr>
            </w:pPr>
            <w:r w:rsidRPr="00CE260B">
              <w:rPr>
                <w:sz w:val="24"/>
                <w:szCs w:val="24"/>
              </w:rPr>
              <w:t>Стоимость,  приведенная на 1 м2 сооружения</w:t>
            </w:r>
          </w:p>
        </w:tc>
        <w:tc>
          <w:tcPr>
            <w:tcW w:w="3543" w:type="dxa"/>
            <w:shd w:val="clear" w:color="auto" w:fill="auto"/>
            <w:vAlign w:val="center"/>
          </w:tcPr>
          <w:p w:rsidR="004C1E5A" w:rsidRPr="00CE260B" w:rsidRDefault="00062598">
            <w:pPr>
              <w:jc w:val="center"/>
              <w:rPr>
                <w:sz w:val="24"/>
                <w:szCs w:val="24"/>
              </w:rPr>
            </w:pPr>
            <w:r w:rsidRPr="00CE260B">
              <w:rPr>
                <w:sz w:val="24"/>
                <w:szCs w:val="24"/>
              </w:rPr>
              <w:t>-</w:t>
            </w:r>
          </w:p>
        </w:tc>
      </w:tr>
      <w:tr w:rsidR="004C1E5A" w:rsidRPr="00CE260B" w:rsidTr="00BD4A7F">
        <w:trPr>
          <w:trHeight w:val="20"/>
        </w:trPr>
        <w:tc>
          <w:tcPr>
            <w:tcW w:w="822" w:type="dxa"/>
            <w:tcBorders>
              <w:bottom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5</w:t>
            </w:r>
          </w:p>
        </w:tc>
        <w:tc>
          <w:tcPr>
            <w:tcW w:w="5983" w:type="dxa"/>
            <w:tcBorders>
              <w:bottom w:val="single" w:sz="4" w:space="0" w:color="auto"/>
            </w:tcBorders>
            <w:shd w:val="clear" w:color="auto" w:fill="auto"/>
            <w:hideMark/>
          </w:tcPr>
          <w:p w:rsidR="004C1E5A" w:rsidRPr="00CE260B" w:rsidRDefault="004C1E5A" w:rsidP="00225286">
            <w:pPr>
              <w:rPr>
                <w:sz w:val="24"/>
                <w:szCs w:val="24"/>
              </w:rPr>
            </w:pPr>
            <w:r w:rsidRPr="00CE260B">
              <w:rPr>
                <w:sz w:val="24"/>
                <w:szCs w:val="24"/>
              </w:rPr>
              <w:t>Стоимость, приведенная на 1 м3 сооружения</w:t>
            </w:r>
          </w:p>
        </w:tc>
        <w:tc>
          <w:tcPr>
            <w:tcW w:w="3543" w:type="dxa"/>
            <w:tcBorders>
              <w:bottom w:val="single" w:sz="4" w:space="0" w:color="auto"/>
            </w:tcBorders>
            <w:shd w:val="clear" w:color="auto" w:fill="auto"/>
            <w:vAlign w:val="center"/>
            <w:hideMark/>
          </w:tcPr>
          <w:p w:rsidR="004C1E5A" w:rsidRPr="00CE260B" w:rsidRDefault="00062598">
            <w:pPr>
              <w:jc w:val="center"/>
              <w:rPr>
                <w:sz w:val="24"/>
                <w:szCs w:val="24"/>
              </w:rPr>
            </w:pPr>
            <w:r w:rsidRPr="00CE260B">
              <w:rPr>
                <w:sz w:val="24"/>
                <w:szCs w:val="24"/>
              </w:rPr>
              <w:t>-</w:t>
            </w:r>
          </w:p>
        </w:tc>
      </w:tr>
      <w:tr w:rsidR="004C1E5A"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4C1E5A" w:rsidRPr="00CE260B" w:rsidRDefault="004C1E5A" w:rsidP="004C1E5A">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5A" w:rsidRPr="00CE260B" w:rsidRDefault="00062598">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225286">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4C35A5"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8F7" w:rsidRPr="00CE260B" w:rsidRDefault="004C35A5" w:rsidP="004C35A5">
            <w:pPr>
              <w:jc w:val="center"/>
              <w:rPr>
                <w:sz w:val="24"/>
                <w:szCs w:val="24"/>
              </w:rPr>
            </w:pPr>
            <w:r w:rsidRPr="00CE260B">
              <w:rPr>
                <w:sz w:val="24"/>
                <w:szCs w:val="24"/>
              </w:rPr>
              <w:t xml:space="preserve">Наименование конструктивных </w:t>
            </w:r>
          </w:p>
          <w:p w:rsidR="004C35A5" w:rsidRPr="00CE260B" w:rsidRDefault="004C35A5" w:rsidP="004C35A5">
            <w:pPr>
              <w:jc w:val="center"/>
              <w:rPr>
                <w:sz w:val="24"/>
                <w:szCs w:val="24"/>
              </w:rPr>
            </w:pPr>
            <w:r w:rsidRPr="00CE260B">
              <w:rPr>
                <w:sz w:val="24"/>
                <w:szCs w:val="24"/>
              </w:rPr>
              <w:t>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sz w:val="24"/>
                <w:szCs w:val="24"/>
              </w:rPr>
            </w:pPr>
            <w:r w:rsidRPr="00CE260B">
              <w:rPr>
                <w:sz w:val="24"/>
                <w:szCs w:val="24"/>
              </w:rPr>
              <w:t xml:space="preserve">Краткие характеристики </w:t>
            </w:r>
          </w:p>
        </w:tc>
      </w:tr>
      <w:tr w:rsidR="00C57D34" w:rsidRPr="00CE260B" w:rsidTr="00BD4A7F">
        <w:trPr>
          <w:trHeight w:val="20"/>
        </w:trPr>
        <w:tc>
          <w:tcPr>
            <w:tcW w:w="822" w:type="dxa"/>
            <w:tcBorders>
              <w:top w:val="single" w:sz="4" w:space="0" w:color="auto"/>
            </w:tcBorders>
            <w:shd w:val="clear" w:color="auto" w:fill="auto"/>
            <w:noWrap/>
            <w:vAlign w:val="center"/>
          </w:tcPr>
          <w:p w:rsidR="00C57D34" w:rsidRPr="00CE260B" w:rsidRDefault="00C57D34" w:rsidP="00BD4A7F">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062598" w:rsidRPr="00CE260B">
              <w:rPr>
                <w:bCs/>
                <w:sz w:val="24"/>
                <w:szCs w:val="24"/>
              </w:rPr>
              <w:t>решения</w:t>
            </w:r>
          </w:p>
        </w:tc>
        <w:tc>
          <w:tcPr>
            <w:tcW w:w="5953" w:type="dxa"/>
            <w:tcBorders>
              <w:top w:val="single" w:sz="4" w:space="0" w:color="auto"/>
            </w:tcBorders>
            <w:shd w:val="clear" w:color="auto" w:fill="auto"/>
            <w:vAlign w:val="center"/>
          </w:tcPr>
          <w:p w:rsidR="00C57D34" w:rsidRPr="00CE260B" w:rsidRDefault="00C57D34" w:rsidP="00BD4A7F">
            <w:pPr>
              <w:rPr>
                <w:bCs/>
                <w:sz w:val="24"/>
                <w:szCs w:val="24"/>
              </w:rPr>
            </w:pP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1</w:t>
            </w:r>
          </w:p>
        </w:tc>
        <w:tc>
          <w:tcPr>
            <w:tcW w:w="3573" w:type="dxa"/>
            <w:shd w:val="clear" w:color="auto" w:fill="auto"/>
            <w:vAlign w:val="center"/>
          </w:tcPr>
          <w:p w:rsidR="00C57D34" w:rsidRPr="00CE260B" w:rsidRDefault="00C57D34" w:rsidP="00BD4A7F">
            <w:pPr>
              <w:rPr>
                <w:sz w:val="24"/>
                <w:szCs w:val="24"/>
              </w:rPr>
            </w:pPr>
            <w:r w:rsidRPr="00CE260B">
              <w:rPr>
                <w:sz w:val="24"/>
                <w:szCs w:val="24"/>
              </w:rPr>
              <w:t>Земляное полотно</w:t>
            </w:r>
          </w:p>
        </w:tc>
        <w:tc>
          <w:tcPr>
            <w:tcW w:w="5953" w:type="dxa"/>
            <w:shd w:val="clear" w:color="auto" w:fill="auto"/>
            <w:vAlign w:val="center"/>
          </w:tcPr>
          <w:p w:rsidR="00C57D34" w:rsidRPr="00CE260B" w:rsidRDefault="00C57D34" w:rsidP="00BD4A7F">
            <w:pPr>
              <w:rPr>
                <w:sz w:val="24"/>
                <w:szCs w:val="24"/>
              </w:rPr>
            </w:pPr>
            <w:r w:rsidRPr="00CE260B">
              <w:rPr>
                <w:sz w:val="24"/>
                <w:szCs w:val="24"/>
              </w:rPr>
              <w:t>планировка основания земляного полотна с уплотнением</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2</w:t>
            </w:r>
          </w:p>
        </w:tc>
        <w:tc>
          <w:tcPr>
            <w:tcW w:w="3573" w:type="dxa"/>
            <w:shd w:val="clear" w:color="auto" w:fill="auto"/>
            <w:vAlign w:val="center"/>
          </w:tcPr>
          <w:p w:rsidR="00C57D34" w:rsidRPr="00CE260B" w:rsidRDefault="00C57D34" w:rsidP="00BD4A7F">
            <w:pPr>
              <w:rPr>
                <w:sz w:val="24"/>
                <w:szCs w:val="24"/>
              </w:rPr>
            </w:pPr>
            <w:r w:rsidRPr="00CE260B">
              <w:rPr>
                <w:sz w:val="24"/>
                <w:szCs w:val="24"/>
              </w:rPr>
              <w:t>Устройство парковых путей</w:t>
            </w:r>
          </w:p>
        </w:tc>
        <w:tc>
          <w:tcPr>
            <w:tcW w:w="5953" w:type="dxa"/>
            <w:shd w:val="clear" w:color="auto" w:fill="auto"/>
            <w:vAlign w:val="center"/>
          </w:tcPr>
          <w:p w:rsidR="00C57D34" w:rsidRPr="00CE260B" w:rsidRDefault="00C57D34" w:rsidP="00BD4A7F">
            <w:pPr>
              <w:rPr>
                <w:sz w:val="24"/>
                <w:szCs w:val="24"/>
              </w:rPr>
            </w:pPr>
            <w:r w:rsidRPr="00CE260B">
              <w:rPr>
                <w:sz w:val="24"/>
                <w:szCs w:val="24"/>
              </w:rPr>
              <w:t>верхнее строение пути:</w:t>
            </w:r>
            <w:r w:rsidRPr="00CE260B">
              <w:rPr>
                <w:sz w:val="24"/>
                <w:szCs w:val="24"/>
              </w:rPr>
              <w:br/>
              <w:t>- устройство песчаной балластной подушки</w:t>
            </w:r>
            <w:r w:rsidRPr="00CE260B">
              <w:rPr>
                <w:sz w:val="24"/>
                <w:szCs w:val="24"/>
              </w:rPr>
              <w:br/>
              <w:t>- балластировка пути и стрелочных переводов щебнем</w:t>
            </w:r>
            <w:r w:rsidRPr="00CE260B">
              <w:rPr>
                <w:sz w:val="24"/>
                <w:szCs w:val="24"/>
              </w:rPr>
              <w:br/>
              <w:t>- укладка парковых путей: звеньевой путь без устройства подуклонки из старогодн</w:t>
            </w:r>
            <w:r w:rsidR="00062598" w:rsidRPr="00CE260B">
              <w:rPr>
                <w:sz w:val="24"/>
                <w:szCs w:val="24"/>
              </w:rPr>
              <w:t>ы</w:t>
            </w:r>
            <w:r w:rsidRPr="00CE260B">
              <w:rPr>
                <w:sz w:val="24"/>
                <w:szCs w:val="24"/>
              </w:rPr>
              <w:t>х рельсов Р65 Т1 (25м) I группы годности на железобетонных шпалах с промежуточным рельсовым скреплением ЖБР-65ПШ</w:t>
            </w:r>
            <w:r w:rsidRPr="00CE260B">
              <w:rPr>
                <w:sz w:val="24"/>
                <w:szCs w:val="24"/>
              </w:rPr>
              <w:br/>
              <w:t>- контактный рельс</w:t>
            </w:r>
            <w:r w:rsidRPr="00CE260B">
              <w:rPr>
                <w:sz w:val="24"/>
                <w:szCs w:val="24"/>
              </w:rPr>
              <w:br/>
              <w:t>- укладка стрелочных переводов</w:t>
            </w:r>
            <w:r w:rsidRPr="00CE260B">
              <w:rPr>
                <w:sz w:val="24"/>
                <w:szCs w:val="24"/>
              </w:rPr>
              <w:br/>
              <w:t>- выправка пути, стрелочных переводов перед сдачей в постоянную эксплуатацию</w:t>
            </w:r>
            <w:r w:rsidRPr="00CE260B">
              <w:rPr>
                <w:sz w:val="24"/>
                <w:szCs w:val="24"/>
              </w:rPr>
              <w:br/>
              <w:t>- устройство переездов</w:t>
            </w:r>
            <w:r w:rsidR="00062598" w:rsidRPr="00CE260B">
              <w:rPr>
                <w:sz w:val="24"/>
                <w:szCs w:val="24"/>
              </w:rPr>
              <w:t>;</w:t>
            </w:r>
            <w:r w:rsidRPr="00CE260B">
              <w:rPr>
                <w:sz w:val="24"/>
                <w:szCs w:val="24"/>
              </w:rPr>
              <w:br/>
              <w:t>Звеньевой путь из старогодн</w:t>
            </w:r>
            <w:r w:rsidR="00062598" w:rsidRPr="00CE260B">
              <w:rPr>
                <w:sz w:val="24"/>
                <w:szCs w:val="24"/>
              </w:rPr>
              <w:t>ы</w:t>
            </w:r>
            <w:r w:rsidRPr="00CE260B">
              <w:rPr>
                <w:sz w:val="24"/>
                <w:szCs w:val="24"/>
              </w:rPr>
              <w:t>х рельсов Р65, шпалы  железобетонные, промежуточные рельсовые скрепления ЖБР-65 ПШ</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3</w:t>
            </w:r>
          </w:p>
        </w:tc>
        <w:tc>
          <w:tcPr>
            <w:tcW w:w="3573" w:type="dxa"/>
            <w:shd w:val="clear" w:color="auto" w:fill="auto"/>
            <w:vAlign w:val="center"/>
          </w:tcPr>
          <w:p w:rsidR="00C57D34" w:rsidRPr="00CE260B" w:rsidRDefault="00C57D34" w:rsidP="00BD4A7F">
            <w:pPr>
              <w:rPr>
                <w:sz w:val="24"/>
                <w:szCs w:val="24"/>
              </w:rPr>
            </w:pPr>
            <w:r w:rsidRPr="00CE260B">
              <w:rPr>
                <w:sz w:val="24"/>
                <w:szCs w:val="24"/>
              </w:rPr>
              <w:t>Устройство контактного рельса</w:t>
            </w:r>
          </w:p>
        </w:tc>
        <w:tc>
          <w:tcPr>
            <w:tcW w:w="5953" w:type="dxa"/>
            <w:shd w:val="clear" w:color="auto" w:fill="auto"/>
            <w:vAlign w:val="center"/>
          </w:tcPr>
          <w:p w:rsidR="00C57D34" w:rsidRPr="00CE260B" w:rsidRDefault="00C57D34" w:rsidP="00BD4A7F">
            <w:pPr>
              <w:rPr>
                <w:sz w:val="24"/>
                <w:szCs w:val="24"/>
              </w:rPr>
            </w:pPr>
            <w:r w:rsidRPr="00CE260B">
              <w:rPr>
                <w:sz w:val="24"/>
                <w:szCs w:val="24"/>
              </w:rPr>
              <w:t>длина 12,5 м, свариваются в плети длиной не более 37,5 м; соединяются температурным стыком</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4</w:t>
            </w:r>
          </w:p>
        </w:tc>
        <w:tc>
          <w:tcPr>
            <w:tcW w:w="3573" w:type="dxa"/>
            <w:shd w:val="clear" w:color="auto" w:fill="auto"/>
            <w:vAlign w:val="center"/>
          </w:tcPr>
          <w:p w:rsidR="00C57D34" w:rsidRPr="00CE260B" w:rsidRDefault="00C57D34" w:rsidP="00BD4A7F">
            <w:pPr>
              <w:rPr>
                <w:sz w:val="24"/>
                <w:szCs w:val="24"/>
              </w:rPr>
            </w:pPr>
            <w:r w:rsidRPr="00CE260B">
              <w:rPr>
                <w:sz w:val="24"/>
                <w:szCs w:val="24"/>
              </w:rPr>
              <w:t>Устройство железнодорожных переездов</w:t>
            </w:r>
          </w:p>
        </w:tc>
        <w:tc>
          <w:tcPr>
            <w:tcW w:w="5953" w:type="dxa"/>
            <w:shd w:val="clear" w:color="auto" w:fill="auto"/>
            <w:vAlign w:val="center"/>
          </w:tcPr>
          <w:p w:rsidR="00C57D34" w:rsidRPr="00CE260B" w:rsidRDefault="00C57D34" w:rsidP="00BD4A7F">
            <w:pPr>
              <w:rPr>
                <w:sz w:val="24"/>
                <w:szCs w:val="24"/>
              </w:rPr>
            </w:pPr>
            <w:r w:rsidRPr="00CE260B">
              <w:rPr>
                <w:sz w:val="24"/>
                <w:szCs w:val="24"/>
              </w:rPr>
              <w:t>железобетонные плиты</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5</w:t>
            </w:r>
          </w:p>
        </w:tc>
        <w:tc>
          <w:tcPr>
            <w:tcW w:w="3573" w:type="dxa"/>
            <w:shd w:val="clear" w:color="auto" w:fill="auto"/>
            <w:vAlign w:val="center"/>
          </w:tcPr>
          <w:p w:rsidR="00C57D34" w:rsidRPr="00CE260B" w:rsidRDefault="00C57D34" w:rsidP="00BD4A7F">
            <w:pPr>
              <w:rPr>
                <w:sz w:val="24"/>
                <w:szCs w:val="24"/>
              </w:rPr>
            </w:pPr>
            <w:r w:rsidRPr="00CE260B">
              <w:rPr>
                <w:sz w:val="24"/>
                <w:szCs w:val="24"/>
              </w:rPr>
              <w:t>Устройство деповских путей</w:t>
            </w:r>
          </w:p>
        </w:tc>
        <w:tc>
          <w:tcPr>
            <w:tcW w:w="5953" w:type="dxa"/>
            <w:shd w:val="clear" w:color="auto" w:fill="auto"/>
            <w:vAlign w:val="center"/>
          </w:tcPr>
          <w:p w:rsidR="00C57D34" w:rsidRPr="00CE260B" w:rsidRDefault="00C57D34" w:rsidP="00BD4A7F">
            <w:pPr>
              <w:rPr>
                <w:sz w:val="24"/>
                <w:szCs w:val="24"/>
              </w:rPr>
            </w:pPr>
            <w:r w:rsidRPr="00CE260B">
              <w:rPr>
                <w:sz w:val="24"/>
                <w:szCs w:val="24"/>
              </w:rPr>
              <w:t>не предусмотрено</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bCs/>
                <w:sz w:val="24"/>
                <w:szCs w:val="24"/>
              </w:rPr>
            </w:pPr>
            <w:r w:rsidRPr="00CE260B">
              <w:rPr>
                <w:bCs/>
                <w:sz w:val="24"/>
                <w:szCs w:val="24"/>
              </w:rPr>
              <w:t>II</w:t>
            </w:r>
          </w:p>
        </w:tc>
        <w:tc>
          <w:tcPr>
            <w:tcW w:w="3573" w:type="dxa"/>
            <w:shd w:val="clear" w:color="auto" w:fill="auto"/>
            <w:vAlign w:val="center"/>
          </w:tcPr>
          <w:p w:rsidR="00C57D34" w:rsidRPr="00CE260B" w:rsidRDefault="00C57D34" w:rsidP="00BD4A7F">
            <w:pPr>
              <w:rPr>
                <w:bCs/>
                <w:sz w:val="24"/>
                <w:szCs w:val="24"/>
              </w:rPr>
            </w:pPr>
            <w:r w:rsidRPr="00CE260B">
              <w:rPr>
                <w:bCs/>
                <w:sz w:val="24"/>
                <w:szCs w:val="24"/>
              </w:rPr>
              <w:t>Инженерные системы</w:t>
            </w:r>
          </w:p>
        </w:tc>
        <w:tc>
          <w:tcPr>
            <w:tcW w:w="5953" w:type="dxa"/>
            <w:shd w:val="clear" w:color="auto" w:fill="auto"/>
            <w:vAlign w:val="center"/>
          </w:tcPr>
          <w:p w:rsidR="00C57D34" w:rsidRPr="00CE260B" w:rsidRDefault="00C57D34" w:rsidP="00BD4A7F">
            <w:pPr>
              <w:rPr>
                <w:bCs/>
                <w:sz w:val="24"/>
                <w:szCs w:val="24"/>
              </w:rPr>
            </w:pPr>
            <w:r w:rsidRPr="00CE260B">
              <w:rPr>
                <w:bCs/>
                <w:sz w:val="24"/>
                <w:szCs w:val="24"/>
              </w:rPr>
              <w:t>-</w:t>
            </w:r>
          </w:p>
        </w:tc>
      </w:tr>
      <w:tr w:rsidR="00C57D34" w:rsidRPr="00CE260B" w:rsidTr="00BD4A7F">
        <w:trPr>
          <w:trHeight w:val="20"/>
        </w:trPr>
        <w:tc>
          <w:tcPr>
            <w:tcW w:w="822" w:type="dxa"/>
            <w:shd w:val="clear" w:color="auto" w:fill="auto"/>
            <w:noWrap/>
            <w:vAlign w:val="center"/>
          </w:tcPr>
          <w:p w:rsidR="00C57D34" w:rsidRPr="00CE260B" w:rsidRDefault="00C57D34" w:rsidP="00BD4A7F">
            <w:pPr>
              <w:jc w:val="center"/>
              <w:rPr>
                <w:sz w:val="24"/>
                <w:szCs w:val="24"/>
              </w:rPr>
            </w:pPr>
            <w:r w:rsidRPr="00CE260B">
              <w:rPr>
                <w:sz w:val="24"/>
                <w:szCs w:val="24"/>
              </w:rPr>
              <w:t>6</w:t>
            </w:r>
          </w:p>
        </w:tc>
        <w:tc>
          <w:tcPr>
            <w:tcW w:w="3573" w:type="dxa"/>
            <w:shd w:val="clear" w:color="auto" w:fill="auto"/>
            <w:vAlign w:val="center"/>
          </w:tcPr>
          <w:p w:rsidR="00C57D34" w:rsidRPr="00CE260B" w:rsidRDefault="00C57D34" w:rsidP="00BD4A7F">
            <w:pPr>
              <w:rPr>
                <w:sz w:val="24"/>
                <w:szCs w:val="24"/>
              </w:rPr>
            </w:pPr>
            <w:r w:rsidRPr="00CE260B">
              <w:rPr>
                <w:sz w:val="24"/>
                <w:szCs w:val="24"/>
              </w:rPr>
              <w:t>Стрелочная связь</w:t>
            </w:r>
          </w:p>
        </w:tc>
        <w:tc>
          <w:tcPr>
            <w:tcW w:w="5953" w:type="dxa"/>
            <w:shd w:val="clear" w:color="auto" w:fill="auto"/>
            <w:vAlign w:val="center"/>
          </w:tcPr>
          <w:p w:rsidR="00C57D34" w:rsidRPr="00CE260B" w:rsidRDefault="00C57D34" w:rsidP="00BD4A7F">
            <w:pPr>
              <w:rPr>
                <w:sz w:val="24"/>
                <w:szCs w:val="24"/>
              </w:rPr>
            </w:pPr>
            <w:r w:rsidRPr="00CE260B">
              <w:rPr>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BD4A7F">
            <w:pPr>
              <w:jc w:val="center"/>
              <w:rPr>
                <w:sz w:val="24"/>
                <w:szCs w:val="24"/>
              </w:rPr>
            </w:pPr>
            <w:r w:rsidRPr="00CE260B">
              <w:rPr>
                <w:sz w:val="24"/>
                <w:szCs w:val="24"/>
              </w:rPr>
              <w:t>7</w:t>
            </w:r>
          </w:p>
        </w:tc>
        <w:tc>
          <w:tcPr>
            <w:tcW w:w="3573" w:type="dxa"/>
            <w:tcBorders>
              <w:top w:val="single" w:sz="4" w:space="0" w:color="auto"/>
              <w:left w:val="nil"/>
              <w:bottom w:val="single" w:sz="4" w:space="0" w:color="auto"/>
              <w:right w:val="single" w:sz="4" w:space="0" w:color="auto"/>
            </w:tcBorders>
            <w:shd w:val="clear" w:color="auto" w:fill="auto"/>
            <w:vAlign w:val="center"/>
          </w:tcPr>
          <w:p w:rsidR="00C57D34" w:rsidRPr="00CE260B" w:rsidRDefault="00C57D34" w:rsidP="00BD4A7F">
            <w:pPr>
              <w:rPr>
                <w:sz w:val="24"/>
                <w:szCs w:val="24"/>
              </w:rPr>
            </w:pPr>
            <w:r w:rsidRPr="00CE260B">
              <w:rPr>
                <w:sz w:val="24"/>
                <w:szCs w:val="24"/>
              </w:rPr>
              <w:t>Маневровая радиосвязь</w:t>
            </w:r>
          </w:p>
        </w:tc>
        <w:tc>
          <w:tcPr>
            <w:tcW w:w="5953" w:type="dxa"/>
            <w:tcBorders>
              <w:top w:val="single" w:sz="4" w:space="0" w:color="auto"/>
              <w:left w:val="nil"/>
              <w:bottom w:val="single" w:sz="4" w:space="0" w:color="auto"/>
              <w:right w:val="single" w:sz="4" w:space="0" w:color="000000"/>
            </w:tcBorders>
            <w:shd w:val="clear" w:color="auto" w:fill="auto"/>
            <w:vAlign w:val="center"/>
          </w:tcPr>
          <w:p w:rsidR="00C57D34" w:rsidRPr="00CE260B" w:rsidRDefault="00C57D34" w:rsidP="00BD4A7F">
            <w:pPr>
              <w:rPr>
                <w:sz w:val="24"/>
                <w:szCs w:val="24"/>
              </w:rPr>
            </w:pPr>
            <w:r w:rsidRPr="00CE260B">
              <w:rPr>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D34" w:rsidRPr="00CE260B" w:rsidRDefault="00C57D34" w:rsidP="00BD4A7F">
            <w:pPr>
              <w:jc w:val="center"/>
              <w:rPr>
                <w:sz w:val="24"/>
                <w:szCs w:val="24"/>
              </w:rPr>
            </w:pPr>
            <w:r w:rsidRPr="00CE260B">
              <w:rPr>
                <w:sz w:val="24"/>
                <w:szCs w:val="24"/>
              </w:rPr>
              <w:t>8</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Внутриплощадочные сети сжатого воздуха</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tcPr>
          <w:p w:rsidR="00C57D34" w:rsidRPr="00CE260B" w:rsidRDefault="00C57D34" w:rsidP="00BD4A7F">
            <w:pPr>
              <w:jc w:val="center"/>
              <w:rPr>
                <w:sz w:val="24"/>
                <w:szCs w:val="24"/>
              </w:rPr>
            </w:pPr>
            <w:r w:rsidRPr="00CE260B">
              <w:rPr>
                <w:sz w:val="24"/>
                <w:szCs w:val="24"/>
              </w:rPr>
              <w:lastRenderedPageBreak/>
              <w:t>9</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Водоотвод с парковых путей</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из железобетонных перфорированных лотков глубиной 0</w:t>
            </w:r>
            <w:r w:rsidR="00062598" w:rsidRPr="00CE260B">
              <w:rPr>
                <w:sz w:val="24"/>
                <w:szCs w:val="24"/>
              </w:rPr>
              <w:t>,</w:t>
            </w:r>
            <w:r w:rsidRPr="00CE260B">
              <w:rPr>
                <w:sz w:val="24"/>
                <w:szCs w:val="24"/>
              </w:rPr>
              <w:t xml:space="preserve">6м </w:t>
            </w:r>
            <w:r w:rsidR="00062598" w:rsidRPr="00CE260B">
              <w:rPr>
                <w:sz w:val="24"/>
                <w:szCs w:val="24"/>
              </w:rPr>
              <w:t>–</w:t>
            </w:r>
            <w:r w:rsidRPr="00CE260B">
              <w:rPr>
                <w:sz w:val="24"/>
                <w:szCs w:val="24"/>
              </w:rPr>
              <w:t xml:space="preserve"> 1</w:t>
            </w:r>
            <w:r w:rsidR="00062598" w:rsidRPr="00CE260B">
              <w:rPr>
                <w:sz w:val="24"/>
                <w:szCs w:val="24"/>
              </w:rPr>
              <w:t>,</w:t>
            </w:r>
            <w:r w:rsidRPr="00CE260B">
              <w:rPr>
                <w:sz w:val="24"/>
                <w:szCs w:val="24"/>
              </w:rPr>
              <w:t xml:space="preserve">25м и дренажных перфорированных труб </w:t>
            </w:r>
            <w:r w:rsidR="00062598" w:rsidRPr="00CE260B">
              <w:rPr>
                <w:sz w:val="24"/>
                <w:szCs w:val="24"/>
              </w:rPr>
              <w:t>Д</w:t>
            </w:r>
            <w:r w:rsidRPr="00CE260B">
              <w:rPr>
                <w:sz w:val="24"/>
                <w:szCs w:val="24"/>
              </w:rPr>
              <w:t xml:space="preserve"> 200мм в обсыпке из щебня с устройством геотекстиля</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tcPr>
          <w:p w:rsidR="00C57D34" w:rsidRPr="00CE260B" w:rsidRDefault="00C57D34" w:rsidP="00BD4A7F">
            <w:pPr>
              <w:jc w:val="center"/>
              <w:rPr>
                <w:sz w:val="24"/>
                <w:szCs w:val="24"/>
              </w:rPr>
            </w:pPr>
            <w:r w:rsidRPr="00CE260B">
              <w:rPr>
                <w:sz w:val="24"/>
                <w:szCs w:val="24"/>
              </w:rPr>
              <w:t>10</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Управление движением поездов (АТДП)</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не 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tcPr>
          <w:p w:rsidR="00C57D34" w:rsidRPr="00CE260B" w:rsidRDefault="00C57D34" w:rsidP="00BD4A7F">
            <w:pPr>
              <w:jc w:val="center"/>
              <w:rPr>
                <w:bCs/>
                <w:sz w:val="24"/>
                <w:szCs w:val="24"/>
              </w:rPr>
            </w:pPr>
            <w:r w:rsidRPr="00CE260B">
              <w:rPr>
                <w:bCs/>
                <w:sz w:val="24"/>
                <w:szCs w:val="24"/>
              </w:rPr>
              <w:t>III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Сети связи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Громкоговорящее оповещение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sz w:val="24"/>
                <w:szCs w:val="24"/>
              </w:rPr>
            </w:pPr>
            <w:r w:rsidRPr="00CE260B">
              <w:rPr>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IV</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Системы безопасности</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12</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Охранное освещение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с обеспечением горизонтальной освещенности не менее 10 </w:t>
            </w:r>
            <w:proofErr w:type="spellStart"/>
            <w:r w:rsidRPr="00CE260B">
              <w:rPr>
                <w:bCs/>
                <w:sz w:val="24"/>
                <w:szCs w:val="24"/>
              </w:rPr>
              <w:t>лк</w:t>
            </w:r>
            <w:proofErr w:type="spellEnd"/>
            <w:r w:rsidRPr="00CE260B">
              <w:rPr>
                <w:bCs/>
                <w:sz w:val="24"/>
                <w:szCs w:val="24"/>
              </w:rPr>
              <w:t xml:space="preserve">; прожекторное освещение с использованием </w:t>
            </w:r>
            <w:proofErr w:type="spellStart"/>
            <w:r w:rsidRPr="00CE260B">
              <w:rPr>
                <w:bCs/>
                <w:sz w:val="24"/>
                <w:szCs w:val="24"/>
              </w:rPr>
              <w:t>высокомачтовых</w:t>
            </w:r>
            <w:proofErr w:type="spellEnd"/>
            <w:r w:rsidRPr="00CE260B">
              <w:rPr>
                <w:bCs/>
                <w:sz w:val="24"/>
                <w:szCs w:val="24"/>
              </w:rPr>
              <w:t xml:space="preserve"> осветительных установок; прожекторы типа ГСУ22-1000 с металлогалогенными лампами, мощностью 1000 Вт</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Технологическое 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Инженерное оборудование</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Пусконаладочные работы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VIII</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Тяговая сеть 825В</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IX</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Обслуживающие процессы</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не предусмотрено</w:t>
            </w:r>
          </w:p>
        </w:tc>
      </w:tr>
      <w:tr w:rsidR="00C57D34" w:rsidRPr="00CE260B" w:rsidTr="00BD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X</w:t>
            </w:r>
          </w:p>
        </w:tc>
        <w:tc>
          <w:tcPr>
            <w:tcW w:w="3573" w:type="dxa"/>
            <w:tcBorders>
              <w:top w:val="nil"/>
              <w:left w:val="nil"/>
              <w:bottom w:val="single" w:sz="4" w:space="0" w:color="auto"/>
              <w:right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Эксплуатация механизмов</w:t>
            </w:r>
          </w:p>
        </w:tc>
        <w:tc>
          <w:tcPr>
            <w:tcW w:w="5953" w:type="dxa"/>
            <w:tcBorders>
              <w:top w:val="single" w:sz="4" w:space="0" w:color="auto"/>
              <w:left w:val="nil"/>
              <w:bottom w:val="single" w:sz="4" w:space="0" w:color="auto"/>
              <w:right w:val="single" w:sz="4" w:space="0" w:color="000000"/>
            </w:tcBorders>
            <w:shd w:val="clear" w:color="auto" w:fill="auto"/>
            <w:vAlign w:val="center"/>
            <w:hideMark/>
          </w:tcPr>
          <w:p w:rsidR="00C57D34" w:rsidRPr="00CE260B" w:rsidRDefault="00C57D34" w:rsidP="00BD4A7F">
            <w:pPr>
              <w:rPr>
                <w:bCs/>
                <w:sz w:val="24"/>
                <w:szCs w:val="24"/>
              </w:rPr>
            </w:pPr>
            <w:r w:rsidRPr="00CE260B">
              <w:rPr>
                <w:bCs/>
                <w:sz w:val="24"/>
                <w:szCs w:val="24"/>
              </w:rPr>
              <w:t>предусмотрено</w:t>
            </w:r>
          </w:p>
        </w:tc>
      </w:tr>
    </w:tbl>
    <w:p w:rsidR="00062598" w:rsidRPr="00CE260B" w:rsidRDefault="00062598" w:rsidP="00C57D34">
      <w:pPr>
        <w:pStyle w:val="1"/>
        <w:spacing w:before="0" w:after="0"/>
        <w:jc w:val="both"/>
        <w:rPr>
          <w:rFonts w:ascii="Times New Roman" w:hAnsi="Times New Roman"/>
          <w:b w:val="0"/>
          <w:sz w:val="24"/>
          <w:szCs w:val="24"/>
          <w:lang w:val="ru-RU"/>
        </w:rPr>
      </w:pPr>
    </w:p>
    <w:p w:rsidR="000048F7" w:rsidRPr="00CE260B" w:rsidRDefault="000048F7">
      <w:pPr>
        <w:rPr>
          <w:bCs/>
          <w:kern w:val="32"/>
          <w:sz w:val="28"/>
          <w:szCs w:val="28"/>
          <w:lang w:eastAsia="x-none"/>
        </w:rPr>
      </w:pPr>
      <w:r w:rsidRPr="00CE260B">
        <w:rPr>
          <w:b/>
          <w:sz w:val="28"/>
          <w:szCs w:val="28"/>
        </w:rPr>
        <w:br w:type="page"/>
      </w:r>
    </w:p>
    <w:p w:rsidR="00C57D34" w:rsidRPr="00CE260B" w:rsidRDefault="00225286" w:rsidP="00CC47AC">
      <w:pPr>
        <w:pStyle w:val="1"/>
        <w:spacing w:before="120" w:after="120"/>
        <w:jc w:val="both"/>
        <w:rPr>
          <w:rFonts w:ascii="Times New Roman" w:hAnsi="Times New Roman"/>
          <w:b w:val="0"/>
          <w:sz w:val="28"/>
          <w:szCs w:val="28"/>
          <w:lang w:val="ru-RU"/>
        </w:rPr>
      </w:pPr>
      <w:r>
        <w:rPr>
          <w:rFonts w:ascii="Times New Roman" w:hAnsi="Times New Roman"/>
          <w:b w:val="0"/>
          <w:sz w:val="28"/>
          <w:szCs w:val="28"/>
          <w:lang w:val="ru-RU"/>
        </w:rPr>
        <w:lastRenderedPageBreak/>
        <w:t xml:space="preserve">К показателю </w:t>
      </w:r>
      <w:r w:rsidR="00C57D34" w:rsidRPr="00CE260B">
        <w:rPr>
          <w:rFonts w:ascii="Times New Roman" w:hAnsi="Times New Roman"/>
          <w:b w:val="0"/>
          <w:sz w:val="28"/>
          <w:szCs w:val="28"/>
          <w:lang w:val="ru-RU"/>
        </w:rPr>
        <w:t>10-03-001-07 Деповские пути</w:t>
      </w:r>
    </w:p>
    <w:p w:rsidR="00C57D34" w:rsidRPr="00CE260B" w:rsidRDefault="008F3BDB" w:rsidP="00C57D34">
      <w:pPr>
        <w:jc w:val="center"/>
        <w:rPr>
          <w:bCs/>
          <w:kern w:val="32"/>
          <w:sz w:val="24"/>
          <w:szCs w:val="24"/>
          <w:lang w:eastAsia="x-none"/>
        </w:rPr>
      </w:pPr>
      <w:r w:rsidRPr="00CE260B">
        <w:rPr>
          <w:bCs/>
          <w:kern w:val="32"/>
          <w:sz w:val="28"/>
          <w:szCs w:val="28"/>
          <w:lang w:eastAsia="x-none"/>
        </w:rPr>
        <w:t>Показатели стоимости строительства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983"/>
        <w:gridCol w:w="3543"/>
      </w:tblGrid>
      <w:tr w:rsidR="004C35A5"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outlineLvl w:val="0"/>
              <w:rPr>
                <w:bCs/>
                <w:sz w:val="24"/>
                <w:szCs w:val="24"/>
              </w:rPr>
            </w:pPr>
            <w:proofErr w:type="spellStart"/>
            <w:r w:rsidRPr="00CE260B">
              <w:rPr>
                <w:color w:val="000000"/>
                <w:sz w:val="24"/>
                <w:szCs w:val="24"/>
              </w:rPr>
              <w:t>п.п</w:t>
            </w:r>
            <w:proofErr w:type="spellEnd"/>
            <w:r w:rsidRPr="00CE260B">
              <w:rPr>
                <w:color w:val="000000"/>
                <w:sz w:val="24"/>
                <w:szCs w:val="24"/>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outlineLvl w:val="0"/>
              <w:rPr>
                <w:bCs/>
                <w:sz w:val="24"/>
                <w:szCs w:val="24"/>
              </w:rPr>
            </w:pPr>
            <w:r w:rsidRPr="00CE260B">
              <w:rPr>
                <w:bCs/>
                <w:sz w:val="24"/>
                <w:szCs w:val="24"/>
              </w:rPr>
              <w:t>Показатели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2A" w:rsidRPr="00CE260B" w:rsidRDefault="004C35A5" w:rsidP="004C35A5">
            <w:pPr>
              <w:jc w:val="center"/>
              <w:outlineLvl w:val="0"/>
              <w:rPr>
                <w:bCs/>
                <w:sz w:val="24"/>
                <w:szCs w:val="24"/>
              </w:rPr>
            </w:pPr>
            <w:r w:rsidRPr="00CE260B">
              <w:rPr>
                <w:bCs/>
                <w:sz w:val="24"/>
                <w:szCs w:val="24"/>
              </w:rPr>
              <w:t xml:space="preserve">Стоимость </w:t>
            </w:r>
          </w:p>
          <w:p w:rsidR="004C35A5" w:rsidRPr="00CE260B" w:rsidRDefault="004C35A5" w:rsidP="009C0862">
            <w:pPr>
              <w:jc w:val="center"/>
              <w:outlineLvl w:val="0"/>
              <w:rPr>
                <w:bCs/>
                <w:sz w:val="24"/>
                <w:szCs w:val="24"/>
              </w:rPr>
            </w:pPr>
            <w:r w:rsidRPr="00CE260B">
              <w:rPr>
                <w:bCs/>
                <w:sz w:val="24"/>
                <w:szCs w:val="24"/>
              </w:rPr>
              <w:t>на 01.01.20</w:t>
            </w:r>
            <w:r w:rsidR="009C0862">
              <w:rPr>
                <w:bCs/>
                <w:sz w:val="24"/>
                <w:szCs w:val="24"/>
              </w:rPr>
              <w:t>20</w:t>
            </w:r>
            <w:r w:rsidRPr="00CE260B">
              <w:rPr>
                <w:bCs/>
                <w:sz w:val="24"/>
                <w:szCs w:val="24"/>
              </w:rPr>
              <w:t>, тыс. руб.</w:t>
            </w:r>
          </w:p>
        </w:tc>
      </w:tr>
      <w:tr w:rsidR="00C57D34" w:rsidRPr="00CE260B" w:rsidTr="00BD4A7F">
        <w:trPr>
          <w:trHeight w:val="20"/>
        </w:trPr>
        <w:tc>
          <w:tcPr>
            <w:tcW w:w="822" w:type="dxa"/>
            <w:tcBorders>
              <w:top w:val="single" w:sz="4" w:space="0" w:color="auto"/>
            </w:tcBorders>
            <w:shd w:val="clear" w:color="auto" w:fill="auto"/>
            <w:vAlign w:val="center"/>
            <w:hideMark/>
          </w:tcPr>
          <w:p w:rsidR="00C57D34" w:rsidRPr="00CE260B" w:rsidRDefault="004C1E5A" w:rsidP="00BD4A7F">
            <w:pPr>
              <w:jc w:val="center"/>
              <w:rPr>
                <w:sz w:val="24"/>
                <w:szCs w:val="24"/>
              </w:rPr>
            </w:pPr>
            <w:r w:rsidRPr="00CE260B">
              <w:rPr>
                <w:sz w:val="24"/>
                <w:szCs w:val="24"/>
              </w:rPr>
              <w:t>1</w:t>
            </w:r>
          </w:p>
        </w:tc>
        <w:tc>
          <w:tcPr>
            <w:tcW w:w="5983" w:type="dxa"/>
            <w:tcBorders>
              <w:top w:val="single" w:sz="4" w:space="0" w:color="auto"/>
            </w:tcBorders>
            <w:shd w:val="clear" w:color="auto" w:fill="auto"/>
            <w:hideMark/>
          </w:tcPr>
          <w:p w:rsidR="00C57D34" w:rsidRPr="00CE260B" w:rsidRDefault="00C57D34" w:rsidP="00225286">
            <w:pPr>
              <w:rPr>
                <w:sz w:val="24"/>
                <w:szCs w:val="24"/>
              </w:rPr>
            </w:pPr>
            <w:r w:rsidRPr="00CE260B">
              <w:rPr>
                <w:sz w:val="24"/>
                <w:szCs w:val="24"/>
              </w:rPr>
              <w:t>Стоимость строительства всего</w:t>
            </w:r>
          </w:p>
        </w:tc>
        <w:tc>
          <w:tcPr>
            <w:tcW w:w="3543" w:type="dxa"/>
            <w:tcBorders>
              <w:top w:val="single" w:sz="4" w:space="0" w:color="auto"/>
            </w:tcBorders>
            <w:shd w:val="clear" w:color="auto" w:fill="auto"/>
            <w:vAlign w:val="center"/>
          </w:tcPr>
          <w:p w:rsidR="00C57D34" w:rsidRPr="00CE260B" w:rsidRDefault="009C0862" w:rsidP="00573DF7">
            <w:pPr>
              <w:jc w:val="center"/>
              <w:rPr>
                <w:sz w:val="24"/>
                <w:szCs w:val="24"/>
              </w:rPr>
            </w:pPr>
            <w:r>
              <w:rPr>
                <w:sz w:val="24"/>
                <w:szCs w:val="24"/>
              </w:rPr>
              <w:t>47</w:t>
            </w:r>
            <w:r w:rsidR="00D82A6D">
              <w:rPr>
                <w:sz w:val="24"/>
                <w:szCs w:val="24"/>
              </w:rPr>
              <w:t> </w:t>
            </w:r>
            <w:r w:rsidR="00573DF7">
              <w:rPr>
                <w:sz w:val="24"/>
                <w:szCs w:val="24"/>
              </w:rPr>
              <w:t>164</w:t>
            </w:r>
            <w:r w:rsidR="00D82A6D">
              <w:rPr>
                <w:sz w:val="24"/>
                <w:szCs w:val="24"/>
              </w:rPr>
              <w:t>,</w:t>
            </w:r>
            <w:r w:rsidR="00573DF7">
              <w:rPr>
                <w:sz w:val="24"/>
                <w:szCs w:val="24"/>
              </w:rPr>
              <w:t>80</w:t>
            </w:r>
          </w:p>
        </w:tc>
      </w:tr>
      <w:tr w:rsidR="00C57D34" w:rsidRPr="00CE260B" w:rsidTr="00BD4A7F">
        <w:trPr>
          <w:trHeight w:val="20"/>
        </w:trPr>
        <w:tc>
          <w:tcPr>
            <w:tcW w:w="822" w:type="dxa"/>
            <w:shd w:val="clear" w:color="auto" w:fill="auto"/>
            <w:vAlign w:val="center"/>
            <w:hideMark/>
          </w:tcPr>
          <w:p w:rsidR="00C57D34" w:rsidRPr="00CE260B" w:rsidRDefault="004C1E5A" w:rsidP="00BD4A7F">
            <w:pPr>
              <w:jc w:val="center"/>
              <w:rPr>
                <w:sz w:val="24"/>
                <w:szCs w:val="24"/>
              </w:rPr>
            </w:pPr>
            <w:r w:rsidRPr="00CE260B">
              <w:rPr>
                <w:sz w:val="24"/>
                <w:szCs w:val="24"/>
              </w:rPr>
              <w:t>2</w:t>
            </w:r>
          </w:p>
        </w:tc>
        <w:tc>
          <w:tcPr>
            <w:tcW w:w="5983" w:type="dxa"/>
            <w:shd w:val="clear" w:color="auto" w:fill="auto"/>
            <w:hideMark/>
          </w:tcPr>
          <w:p w:rsidR="00C57D34" w:rsidRPr="00CE260B" w:rsidRDefault="00C57D34" w:rsidP="00674D31">
            <w:pPr>
              <w:rPr>
                <w:sz w:val="24"/>
                <w:szCs w:val="24"/>
              </w:rPr>
            </w:pPr>
            <w:r w:rsidRPr="00CE260B">
              <w:rPr>
                <w:sz w:val="24"/>
                <w:szCs w:val="24"/>
              </w:rPr>
              <w:t xml:space="preserve">В том числе: </w:t>
            </w:r>
          </w:p>
        </w:tc>
        <w:tc>
          <w:tcPr>
            <w:tcW w:w="3543" w:type="dxa"/>
            <w:shd w:val="clear" w:color="auto" w:fill="auto"/>
            <w:vAlign w:val="center"/>
          </w:tcPr>
          <w:p w:rsidR="00C57D34" w:rsidRPr="00CE260B" w:rsidRDefault="00C57D34" w:rsidP="00674D31">
            <w:pPr>
              <w:jc w:val="center"/>
              <w:rPr>
                <w:sz w:val="24"/>
                <w:szCs w:val="24"/>
              </w:rPr>
            </w:pPr>
            <w:r w:rsidRPr="00CE260B">
              <w:rPr>
                <w:sz w:val="24"/>
                <w:szCs w:val="24"/>
              </w:rPr>
              <w:t> </w:t>
            </w:r>
          </w:p>
        </w:tc>
      </w:tr>
      <w:tr w:rsidR="00C57D34" w:rsidRPr="00CE260B" w:rsidTr="00BD4A7F">
        <w:trPr>
          <w:trHeight w:val="20"/>
        </w:trPr>
        <w:tc>
          <w:tcPr>
            <w:tcW w:w="822" w:type="dxa"/>
            <w:shd w:val="clear" w:color="auto" w:fill="auto"/>
            <w:vAlign w:val="center"/>
            <w:hideMark/>
          </w:tcPr>
          <w:p w:rsidR="00C57D34" w:rsidRPr="00CE260B" w:rsidRDefault="004C1E5A" w:rsidP="00BD4A7F">
            <w:pPr>
              <w:jc w:val="center"/>
              <w:rPr>
                <w:sz w:val="24"/>
                <w:szCs w:val="24"/>
              </w:rPr>
            </w:pPr>
            <w:r w:rsidRPr="00CE260B">
              <w:rPr>
                <w:sz w:val="24"/>
                <w:szCs w:val="24"/>
              </w:rPr>
              <w:t>2.1</w:t>
            </w:r>
          </w:p>
        </w:tc>
        <w:tc>
          <w:tcPr>
            <w:tcW w:w="5983" w:type="dxa"/>
            <w:shd w:val="clear" w:color="auto" w:fill="auto"/>
            <w:hideMark/>
          </w:tcPr>
          <w:p w:rsidR="00C57D34" w:rsidRPr="00CE260B" w:rsidRDefault="007B3D16" w:rsidP="007B3D16">
            <w:pPr>
              <w:ind w:left="227"/>
              <w:rPr>
                <w:sz w:val="24"/>
                <w:szCs w:val="24"/>
              </w:rPr>
            </w:pPr>
            <w:r w:rsidRPr="00CE260B">
              <w:rPr>
                <w:sz w:val="24"/>
                <w:szCs w:val="24"/>
              </w:rPr>
              <w:t>стоимость проектных и изыскательских работ, включая экспертизу проектной документации</w:t>
            </w:r>
          </w:p>
        </w:tc>
        <w:tc>
          <w:tcPr>
            <w:tcW w:w="3543" w:type="dxa"/>
            <w:shd w:val="clear" w:color="auto" w:fill="auto"/>
            <w:vAlign w:val="center"/>
          </w:tcPr>
          <w:p w:rsidR="00C57D34" w:rsidRPr="00CE260B" w:rsidRDefault="006A202A" w:rsidP="00573DF7">
            <w:pPr>
              <w:jc w:val="center"/>
              <w:rPr>
                <w:sz w:val="24"/>
                <w:szCs w:val="24"/>
              </w:rPr>
            </w:pPr>
            <w:r w:rsidRPr="00CE260B">
              <w:rPr>
                <w:sz w:val="24"/>
                <w:szCs w:val="24"/>
              </w:rPr>
              <w:t>3</w:t>
            </w:r>
            <w:r w:rsidR="009C0862">
              <w:rPr>
                <w:sz w:val="24"/>
                <w:szCs w:val="24"/>
              </w:rPr>
              <w:t> 6</w:t>
            </w:r>
            <w:r w:rsidR="00573DF7">
              <w:rPr>
                <w:sz w:val="24"/>
                <w:szCs w:val="24"/>
              </w:rPr>
              <w:t>17</w:t>
            </w:r>
            <w:r w:rsidR="009C0862">
              <w:rPr>
                <w:sz w:val="24"/>
                <w:szCs w:val="24"/>
              </w:rPr>
              <w:t>,</w:t>
            </w:r>
            <w:r w:rsidR="00573DF7">
              <w:rPr>
                <w:sz w:val="24"/>
                <w:szCs w:val="24"/>
              </w:rPr>
              <w:t>34</w:t>
            </w:r>
          </w:p>
        </w:tc>
      </w:tr>
      <w:tr w:rsidR="00C57D34" w:rsidRPr="00CE260B" w:rsidTr="00BD4A7F">
        <w:trPr>
          <w:trHeight w:val="20"/>
        </w:trPr>
        <w:tc>
          <w:tcPr>
            <w:tcW w:w="822" w:type="dxa"/>
            <w:shd w:val="clear" w:color="auto" w:fill="auto"/>
            <w:vAlign w:val="center"/>
            <w:hideMark/>
          </w:tcPr>
          <w:p w:rsidR="00C57D34" w:rsidRPr="00CE260B" w:rsidRDefault="004C1E5A" w:rsidP="00BD4A7F">
            <w:pPr>
              <w:jc w:val="center"/>
              <w:rPr>
                <w:sz w:val="24"/>
                <w:szCs w:val="24"/>
              </w:rPr>
            </w:pPr>
            <w:r w:rsidRPr="00CE260B">
              <w:rPr>
                <w:sz w:val="24"/>
                <w:szCs w:val="24"/>
              </w:rPr>
              <w:t>2.2</w:t>
            </w:r>
          </w:p>
        </w:tc>
        <w:tc>
          <w:tcPr>
            <w:tcW w:w="5983" w:type="dxa"/>
            <w:shd w:val="clear" w:color="auto" w:fill="auto"/>
            <w:hideMark/>
          </w:tcPr>
          <w:p w:rsidR="00C57D34" w:rsidRPr="00CE260B" w:rsidRDefault="007B3D16" w:rsidP="007B3D16">
            <w:pPr>
              <w:ind w:left="227"/>
              <w:rPr>
                <w:sz w:val="24"/>
                <w:szCs w:val="24"/>
              </w:rPr>
            </w:pPr>
            <w:r w:rsidRPr="00CE260B">
              <w:rPr>
                <w:sz w:val="24"/>
                <w:szCs w:val="24"/>
              </w:rPr>
              <w:t>стоимость технологического оборудования</w:t>
            </w:r>
          </w:p>
        </w:tc>
        <w:tc>
          <w:tcPr>
            <w:tcW w:w="3543" w:type="dxa"/>
            <w:shd w:val="clear" w:color="auto" w:fill="auto"/>
            <w:vAlign w:val="center"/>
          </w:tcPr>
          <w:p w:rsidR="00C57D34" w:rsidRPr="00CE260B" w:rsidRDefault="00062598">
            <w:pPr>
              <w:jc w:val="center"/>
              <w:rPr>
                <w:sz w:val="24"/>
                <w:szCs w:val="24"/>
              </w:rPr>
            </w:pPr>
            <w:r w:rsidRPr="00CE260B">
              <w:rPr>
                <w:sz w:val="24"/>
                <w:szCs w:val="24"/>
              </w:rPr>
              <w:t>-</w:t>
            </w:r>
          </w:p>
        </w:tc>
      </w:tr>
      <w:tr w:rsidR="00C57D34" w:rsidRPr="00CE260B" w:rsidTr="00BD4A7F">
        <w:trPr>
          <w:trHeight w:val="20"/>
        </w:trPr>
        <w:tc>
          <w:tcPr>
            <w:tcW w:w="822" w:type="dxa"/>
            <w:shd w:val="clear" w:color="auto" w:fill="auto"/>
            <w:vAlign w:val="center"/>
            <w:hideMark/>
          </w:tcPr>
          <w:p w:rsidR="00C57D34" w:rsidRPr="00CE260B" w:rsidRDefault="004C1E5A" w:rsidP="00BD4A7F">
            <w:pPr>
              <w:jc w:val="center"/>
              <w:rPr>
                <w:sz w:val="24"/>
                <w:szCs w:val="24"/>
              </w:rPr>
            </w:pPr>
            <w:r w:rsidRPr="00CE260B">
              <w:rPr>
                <w:sz w:val="24"/>
                <w:szCs w:val="24"/>
              </w:rPr>
              <w:t>3</w:t>
            </w:r>
          </w:p>
        </w:tc>
        <w:tc>
          <w:tcPr>
            <w:tcW w:w="5983" w:type="dxa"/>
            <w:shd w:val="clear" w:color="auto" w:fill="auto"/>
            <w:hideMark/>
          </w:tcPr>
          <w:p w:rsidR="00C57D34" w:rsidRPr="00CE260B" w:rsidRDefault="00C57D34" w:rsidP="00BD4A7F">
            <w:pPr>
              <w:rPr>
                <w:sz w:val="24"/>
                <w:szCs w:val="24"/>
              </w:rPr>
            </w:pPr>
            <w:r w:rsidRPr="00CE260B">
              <w:rPr>
                <w:sz w:val="24"/>
                <w:szCs w:val="24"/>
              </w:rPr>
              <w:t>Стоимость строительств</w:t>
            </w:r>
            <w:r w:rsidR="00BD4A7F" w:rsidRPr="00CE260B">
              <w:rPr>
                <w:sz w:val="24"/>
                <w:szCs w:val="24"/>
              </w:rPr>
              <w:t>а на принятую единицу измерения (</w:t>
            </w:r>
            <w:r w:rsidRPr="00CE260B">
              <w:rPr>
                <w:sz w:val="24"/>
                <w:szCs w:val="24"/>
              </w:rPr>
              <w:t>100 м пути</w:t>
            </w:r>
            <w:r w:rsidR="00BD4A7F" w:rsidRPr="00CE260B">
              <w:rPr>
                <w:sz w:val="24"/>
                <w:szCs w:val="24"/>
              </w:rPr>
              <w:t>)</w:t>
            </w:r>
          </w:p>
        </w:tc>
        <w:tc>
          <w:tcPr>
            <w:tcW w:w="3543" w:type="dxa"/>
            <w:shd w:val="clear" w:color="auto" w:fill="auto"/>
            <w:vAlign w:val="center"/>
            <w:hideMark/>
          </w:tcPr>
          <w:p w:rsidR="00C57D34" w:rsidRPr="00CE260B" w:rsidRDefault="00C57D34" w:rsidP="00573DF7">
            <w:pPr>
              <w:jc w:val="center"/>
              <w:rPr>
                <w:sz w:val="24"/>
                <w:szCs w:val="24"/>
              </w:rPr>
            </w:pPr>
            <w:r w:rsidRPr="00CE260B">
              <w:rPr>
                <w:sz w:val="24"/>
                <w:szCs w:val="24"/>
              </w:rPr>
              <w:t>1</w:t>
            </w:r>
            <w:r w:rsidR="00573DF7">
              <w:rPr>
                <w:sz w:val="24"/>
                <w:szCs w:val="24"/>
              </w:rPr>
              <w:t> </w:t>
            </w:r>
            <w:r w:rsidR="009C0862">
              <w:rPr>
                <w:sz w:val="24"/>
                <w:szCs w:val="24"/>
              </w:rPr>
              <w:t>6</w:t>
            </w:r>
            <w:r w:rsidR="00573DF7">
              <w:rPr>
                <w:sz w:val="24"/>
                <w:szCs w:val="24"/>
              </w:rPr>
              <w:t>59,56</w:t>
            </w:r>
          </w:p>
        </w:tc>
      </w:tr>
      <w:tr w:rsidR="00C57D34" w:rsidRPr="00CE260B" w:rsidTr="00BD4A7F">
        <w:trPr>
          <w:trHeight w:val="20"/>
        </w:trPr>
        <w:tc>
          <w:tcPr>
            <w:tcW w:w="822" w:type="dxa"/>
            <w:shd w:val="clear" w:color="auto" w:fill="auto"/>
            <w:vAlign w:val="center"/>
            <w:hideMark/>
          </w:tcPr>
          <w:p w:rsidR="00C57D34" w:rsidRPr="00CE260B" w:rsidRDefault="004C1E5A" w:rsidP="00BD4A7F">
            <w:pPr>
              <w:jc w:val="center"/>
              <w:rPr>
                <w:sz w:val="24"/>
                <w:szCs w:val="24"/>
              </w:rPr>
            </w:pPr>
            <w:r w:rsidRPr="00CE260B">
              <w:rPr>
                <w:sz w:val="24"/>
                <w:szCs w:val="24"/>
              </w:rPr>
              <w:t>4</w:t>
            </w:r>
          </w:p>
        </w:tc>
        <w:tc>
          <w:tcPr>
            <w:tcW w:w="5983" w:type="dxa"/>
            <w:shd w:val="clear" w:color="auto" w:fill="auto"/>
            <w:hideMark/>
          </w:tcPr>
          <w:p w:rsidR="00C57D34" w:rsidRPr="00CE260B" w:rsidRDefault="00C57D34" w:rsidP="00D82A6D">
            <w:pPr>
              <w:rPr>
                <w:sz w:val="24"/>
                <w:szCs w:val="24"/>
              </w:rPr>
            </w:pPr>
            <w:r w:rsidRPr="00CE260B">
              <w:rPr>
                <w:sz w:val="24"/>
                <w:szCs w:val="24"/>
              </w:rPr>
              <w:t>Стоимость,  приведенная на 1 м2 сооружения</w:t>
            </w:r>
          </w:p>
        </w:tc>
        <w:tc>
          <w:tcPr>
            <w:tcW w:w="3543" w:type="dxa"/>
            <w:shd w:val="clear" w:color="auto" w:fill="auto"/>
            <w:vAlign w:val="center"/>
            <w:hideMark/>
          </w:tcPr>
          <w:p w:rsidR="00C57D34" w:rsidRPr="00CE260B" w:rsidRDefault="00062598">
            <w:pPr>
              <w:jc w:val="center"/>
              <w:rPr>
                <w:sz w:val="24"/>
                <w:szCs w:val="24"/>
              </w:rPr>
            </w:pPr>
            <w:r w:rsidRPr="00CE260B">
              <w:rPr>
                <w:sz w:val="24"/>
                <w:szCs w:val="24"/>
              </w:rPr>
              <w:t>-</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4C1E5A" w:rsidP="00BD4A7F">
            <w:pPr>
              <w:jc w:val="center"/>
              <w:rPr>
                <w:sz w:val="24"/>
                <w:szCs w:val="24"/>
              </w:rPr>
            </w:pPr>
            <w:r w:rsidRPr="00CE260B">
              <w:rPr>
                <w:sz w:val="24"/>
                <w:szCs w:val="24"/>
              </w:rPr>
              <w:t>5</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C57D34" w:rsidRPr="00CE260B" w:rsidRDefault="00C57D34" w:rsidP="00D82A6D">
            <w:pPr>
              <w:rPr>
                <w:sz w:val="24"/>
                <w:szCs w:val="24"/>
              </w:rPr>
            </w:pPr>
            <w:r w:rsidRPr="00CE260B">
              <w:rPr>
                <w:sz w:val="24"/>
                <w:szCs w:val="24"/>
              </w:rPr>
              <w:t>Стоимость, приведенная на 1 м3 сооружения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062598">
            <w:pPr>
              <w:jc w:val="center"/>
              <w:rPr>
                <w:sz w:val="24"/>
                <w:szCs w:val="24"/>
              </w:rPr>
            </w:pPr>
            <w:r w:rsidRPr="00CE260B">
              <w:rPr>
                <w:sz w:val="24"/>
                <w:szCs w:val="24"/>
              </w:rPr>
              <w:t>-</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4C1E5A" w:rsidP="00BD4A7F">
            <w:pPr>
              <w:jc w:val="center"/>
              <w:rPr>
                <w:sz w:val="24"/>
                <w:szCs w:val="24"/>
              </w:rPr>
            </w:pPr>
            <w:r w:rsidRPr="00CE260B">
              <w:rPr>
                <w:sz w:val="24"/>
                <w:szCs w:val="24"/>
              </w:rPr>
              <w:t>6</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C57D34" w:rsidRPr="00CE260B" w:rsidRDefault="00C57D34" w:rsidP="00674D31">
            <w:pPr>
              <w:rPr>
                <w:sz w:val="24"/>
                <w:szCs w:val="24"/>
              </w:rPr>
            </w:pPr>
            <w:r w:rsidRPr="00CE260B">
              <w:rPr>
                <w:sz w:val="24"/>
                <w:szCs w:val="24"/>
              </w:rPr>
              <w:t>Стоимость возведения фундаментов</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062598">
            <w:pPr>
              <w:jc w:val="center"/>
              <w:rPr>
                <w:sz w:val="24"/>
                <w:szCs w:val="24"/>
              </w:rPr>
            </w:pPr>
            <w:r w:rsidRPr="00CE260B">
              <w:rPr>
                <w:sz w:val="24"/>
                <w:szCs w:val="24"/>
              </w:rPr>
              <w:t>-</w:t>
            </w:r>
          </w:p>
        </w:tc>
      </w:tr>
    </w:tbl>
    <w:p w:rsidR="00C57D34" w:rsidRPr="00CE260B" w:rsidRDefault="00C57D34" w:rsidP="00CC47AC">
      <w:pPr>
        <w:pStyle w:val="1"/>
        <w:spacing w:before="120" w:after="120"/>
        <w:jc w:val="center"/>
        <w:rPr>
          <w:rFonts w:ascii="Times New Roman" w:hAnsi="Times New Roman"/>
          <w:b w:val="0"/>
          <w:sz w:val="28"/>
          <w:szCs w:val="28"/>
          <w:lang w:val="ru-RU"/>
        </w:rPr>
      </w:pPr>
      <w:r w:rsidRPr="00CE260B">
        <w:rPr>
          <w:rFonts w:ascii="Times New Roman" w:hAnsi="Times New Roman"/>
          <w:b w:val="0"/>
          <w:sz w:val="28"/>
          <w:szCs w:val="28"/>
          <w:lang w:val="ru-RU"/>
        </w:rPr>
        <w:t xml:space="preserve">Технические характеристики конструктивных решений </w:t>
      </w:r>
      <w:r w:rsidR="00CC47AC" w:rsidRPr="00CE260B">
        <w:rPr>
          <w:rFonts w:ascii="Times New Roman" w:hAnsi="Times New Roman"/>
          <w:b w:val="0"/>
          <w:sz w:val="28"/>
          <w:szCs w:val="28"/>
          <w:lang w:val="ru-RU"/>
        </w:rPr>
        <w:br/>
      </w:r>
      <w:r w:rsidRPr="00CE260B">
        <w:rPr>
          <w:rFonts w:ascii="Times New Roman" w:hAnsi="Times New Roman"/>
          <w:b w:val="0"/>
          <w:sz w:val="28"/>
          <w:szCs w:val="28"/>
          <w:lang w:val="ru-RU"/>
        </w:rPr>
        <w:t>и видов работ</w:t>
      </w:r>
      <w:r w:rsidR="00D82A6D">
        <w:rPr>
          <w:rFonts w:ascii="Times New Roman" w:hAnsi="Times New Roman"/>
          <w:b w:val="0"/>
          <w:sz w:val="28"/>
          <w:szCs w:val="28"/>
          <w:lang w:val="ru-RU"/>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573"/>
        <w:gridCol w:w="5953"/>
      </w:tblGrid>
      <w:tr w:rsidR="004C35A5" w:rsidRPr="00CE260B" w:rsidTr="0020507B">
        <w:trPr>
          <w:trHeight w:val="2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ind w:left="-71" w:right="-103"/>
              <w:jc w:val="center"/>
              <w:rPr>
                <w:color w:val="000000"/>
                <w:sz w:val="24"/>
                <w:szCs w:val="24"/>
              </w:rPr>
            </w:pPr>
            <w:r w:rsidRPr="00CE260B">
              <w:rPr>
                <w:color w:val="000000"/>
                <w:sz w:val="24"/>
                <w:szCs w:val="24"/>
              </w:rPr>
              <w:t>№</w:t>
            </w:r>
          </w:p>
          <w:p w:rsidR="004C35A5" w:rsidRPr="00CE260B" w:rsidRDefault="004C35A5" w:rsidP="004C35A5">
            <w:pPr>
              <w:jc w:val="center"/>
              <w:rPr>
                <w:sz w:val="24"/>
                <w:szCs w:val="24"/>
              </w:rPr>
            </w:pPr>
            <w:proofErr w:type="spellStart"/>
            <w:r w:rsidRPr="00CE260B">
              <w:rPr>
                <w:color w:val="000000"/>
                <w:sz w:val="24"/>
                <w:szCs w:val="24"/>
              </w:rPr>
              <w:t>п.п</w:t>
            </w:r>
            <w:proofErr w:type="spellEnd"/>
            <w:r w:rsidRPr="00CE260B">
              <w:rPr>
                <w:color w:val="000000"/>
                <w:sz w:val="24"/>
                <w:szCs w:val="24"/>
              </w:rPr>
              <w:t>.</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sz w:val="24"/>
                <w:szCs w:val="24"/>
              </w:rPr>
            </w:pPr>
            <w:r w:rsidRPr="00CE260B">
              <w:rPr>
                <w:sz w:val="24"/>
                <w:szCs w:val="24"/>
              </w:rPr>
              <w:t>Наименование конструктивных решений и видов работ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5A5" w:rsidRPr="00CE260B" w:rsidRDefault="004C35A5" w:rsidP="004C35A5">
            <w:pPr>
              <w:jc w:val="center"/>
              <w:rPr>
                <w:sz w:val="24"/>
                <w:szCs w:val="24"/>
              </w:rPr>
            </w:pPr>
            <w:r w:rsidRPr="00CE260B">
              <w:rPr>
                <w:sz w:val="24"/>
                <w:szCs w:val="24"/>
              </w:rPr>
              <w:t xml:space="preserve">Краткие характеристики </w:t>
            </w:r>
          </w:p>
        </w:tc>
      </w:tr>
      <w:tr w:rsidR="00C57D34" w:rsidRPr="00CE260B" w:rsidTr="00BD4A7F">
        <w:trPr>
          <w:trHeight w:val="20"/>
        </w:trPr>
        <w:tc>
          <w:tcPr>
            <w:tcW w:w="822" w:type="dxa"/>
            <w:tcBorders>
              <w:top w:val="single" w:sz="4" w:space="0" w:color="auto"/>
            </w:tcBorders>
            <w:shd w:val="clear" w:color="auto" w:fill="auto"/>
            <w:noWrap/>
            <w:vAlign w:val="center"/>
            <w:hideMark/>
          </w:tcPr>
          <w:p w:rsidR="00C57D34" w:rsidRPr="00CE260B" w:rsidRDefault="00C57D34" w:rsidP="00BD4A7F">
            <w:pPr>
              <w:jc w:val="center"/>
              <w:rPr>
                <w:bCs/>
                <w:sz w:val="24"/>
                <w:szCs w:val="24"/>
              </w:rPr>
            </w:pPr>
            <w:r w:rsidRPr="00CE260B">
              <w:rPr>
                <w:bCs/>
                <w:sz w:val="24"/>
                <w:szCs w:val="24"/>
              </w:rPr>
              <w:t>I</w:t>
            </w:r>
          </w:p>
        </w:tc>
        <w:tc>
          <w:tcPr>
            <w:tcW w:w="3573" w:type="dxa"/>
            <w:tcBorders>
              <w:top w:val="single" w:sz="4" w:space="0" w:color="auto"/>
            </w:tcBorders>
            <w:shd w:val="clear" w:color="auto" w:fill="auto"/>
            <w:vAlign w:val="center"/>
            <w:hideMark/>
          </w:tcPr>
          <w:p w:rsidR="00C57D34" w:rsidRPr="00CE260B" w:rsidRDefault="00C57D34" w:rsidP="00BD4A7F">
            <w:pPr>
              <w:rPr>
                <w:bCs/>
                <w:sz w:val="24"/>
                <w:szCs w:val="24"/>
              </w:rPr>
            </w:pPr>
            <w:r w:rsidRPr="00CE260B">
              <w:rPr>
                <w:bCs/>
                <w:sz w:val="24"/>
                <w:szCs w:val="24"/>
              </w:rPr>
              <w:t xml:space="preserve">Общестроительные конструктивные </w:t>
            </w:r>
            <w:r w:rsidR="00062598" w:rsidRPr="00CE260B">
              <w:rPr>
                <w:bCs/>
                <w:sz w:val="24"/>
                <w:szCs w:val="24"/>
              </w:rPr>
              <w:t>решения</w:t>
            </w:r>
          </w:p>
        </w:tc>
        <w:tc>
          <w:tcPr>
            <w:tcW w:w="5953" w:type="dxa"/>
            <w:tcBorders>
              <w:top w:val="single" w:sz="4" w:space="0" w:color="auto"/>
            </w:tcBorders>
            <w:shd w:val="clear" w:color="auto" w:fill="auto"/>
            <w:vAlign w:val="center"/>
            <w:hideMark/>
          </w:tcPr>
          <w:p w:rsidR="00C57D34" w:rsidRPr="00CE260B" w:rsidRDefault="00C57D34" w:rsidP="00BD4A7F">
            <w:pPr>
              <w:rPr>
                <w:bCs/>
                <w:sz w:val="24"/>
                <w:szCs w:val="24"/>
              </w:rPr>
            </w:pPr>
          </w:p>
        </w:tc>
      </w:tr>
      <w:tr w:rsidR="00C57D34" w:rsidRPr="00CE260B" w:rsidTr="00BD4A7F">
        <w:trPr>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1</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Земляное полотно</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shd w:val="clear" w:color="auto" w:fill="auto"/>
            <w:noWrap/>
            <w:vAlign w:val="center"/>
            <w:hideMark/>
          </w:tcPr>
          <w:p w:rsidR="00C57D34" w:rsidRPr="00CE260B" w:rsidRDefault="00C57D34" w:rsidP="00BD4A7F">
            <w:pPr>
              <w:jc w:val="center"/>
              <w:rPr>
                <w:sz w:val="24"/>
                <w:szCs w:val="24"/>
              </w:rPr>
            </w:pPr>
            <w:r w:rsidRPr="00CE260B">
              <w:rPr>
                <w:sz w:val="24"/>
                <w:szCs w:val="24"/>
              </w:rPr>
              <w:t>2</w:t>
            </w:r>
          </w:p>
        </w:tc>
        <w:tc>
          <w:tcPr>
            <w:tcW w:w="3573" w:type="dxa"/>
            <w:shd w:val="clear" w:color="auto" w:fill="auto"/>
            <w:vAlign w:val="center"/>
            <w:hideMark/>
          </w:tcPr>
          <w:p w:rsidR="00C57D34" w:rsidRPr="00CE260B" w:rsidRDefault="00C57D34" w:rsidP="00BD4A7F">
            <w:pPr>
              <w:rPr>
                <w:sz w:val="24"/>
                <w:szCs w:val="24"/>
              </w:rPr>
            </w:pPr>
            <w:r w:rsidRPr="00CE260B">
              <w:rPr>
                <w:sz w:val="24"/>
                <w:szCs w:val="24"/>
              </w:rPr>
              <w:t>Устройство парковых путей</w:t>
            </w:r>
          </w:p>
        </w:tc>
        <w:tc>
          <w:tcPr>
            <w:tcW w:w="5953" w:type="dxa"/>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3</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Устройство контактного рельса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Устройство железнодорожных переездов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Устройство деповских путей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из старогодн</w:t>
            </w:r>
            <w:r w:rsidR="00C27D7B" w:rsidRPr="00CE260B">
              <w:rPr>
                <w:sz w:val="24"/>
                <w:szCs w:val="24"/>
              </w:rPr>
              <w:t>ы</w:t>
            </w:r>
            <w:r w:rsidRPr="00CE260B">
              <w:rPr>
                <w:sz w:val="24"/>
                <w:szCs w:val="24"/>
              </w:rPr>
              <w:t xml:space="preserve">х рельсов с промежуточным рельсовым скреплением ЖБР-65ПШ-Д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Инженерные системы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Стрелочная 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7</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Маневровая радиосвязь</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8</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Внутриплощадочные сети сжатого воздуха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9</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Водоотвод с парковых путей</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Управление движением поездов (АТДП)</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Сети связи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Громкоговорящее оповещение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Системы безопасности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Охранное освещение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Технологическое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Инженерное оборудование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Пусконаладочные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VIII</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Тяговая сеть 825В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CE26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IX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Обслуживающие процессы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 xml:space="preserve">не предусмотрено </w:t>
            </w:r>
          </w:p>
        </w:tc>
      </w:tr>
      <w:tr w:rsidR="00C57D34" w:rsidRPr="00A2480B" w:rsidTr="00BD4A7F">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D34" w:rsidRPr="00CE260B" w:rsidRDefault="00C57D34" w:rsidP="00BD4A7F">
            <w:pPr>
              <w:jc w:val="center"/>
              <w:rPr>
                <w:sz w:val="24"/>
                <w:szCs w:val="24"/>
              </w:rPr>
            </w:pPr>
            <w:r w:rsidRPr="00CE260B">
              <w:rPr>
                <w:sz w:val="24"/>
                <w:szCs w:val="24"/>
              </w:rPr>
              <w:t>X</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CE260B" w:rsidRDefault="00C57D34" w:rsidP="00BD4A7F">
            <w:pPr>
              <w:rPr>
                <w:sz w:val="24"/>
                <w:szCs w:val="24"/>
              </w:rPr>
            </w:pPr>
            <w:r w:rsidRPr="00CE260B">
              <w:rPr>
                <w:sz w:val="24"/>
                <w:szCs w:val="24"/>
              </w:rPr>
              <w:t>Эксплуатация механизмов</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D34" w:rsidRPr="0020507B" w:rsidRDefault="00C57D34" w:rsidP="00BD4A7F">
            <w:pPr>
              <w:rPr>
                <w:sz w:val="24"/>
                <w:szCs w:val="24"/>
              </w:rPr>
            </w:pPr>
            <w:r w:rsidRPr="00CE260B">
              <w:rPr>
                <w:sz w:val="24"/>
                <w:szCs w:val="24"/>
              </w:rPr>
              <w:t>не предусмотрено</w:t>
            </w:r>
            <w:r w:rsidRPr="0020507B">
              <w:rPr>
                <w:sz w:val="24"/>
                <w:szCs w:val="24"/>
              </w:rPr>
              <w:t xml:space="preserve"> </w:t>
            </w:r>
          </w:p>
        </w:tc>
      </w:tr>
    </w:tbl>
    <w:p w:rsidR="00727233" w:rsidRPr="0020507B" w:rsidRDefault="00727233" w:rsidP="0020507B">
      <w:pPr>
        <w:rPr>
          <w:sz w:val="24"/>
          <w:szCs w:val="24"/>
        </w:rPr>
      </w:pPr>
    </w:p>
    <w:sectPr w:rsidR="00727233" w:rsidRPr="0020507B" w:rsidSect="007B7517">
      <w:footerReference w:type="even" r:id="rId9"/>
      <w:footerReference w:type="default" r:id="rId10"/>
      <w:pgSz w:w="11906" w:h="16838" w:code="9"/>
      <w:pgMar w:top="1134" w:right="567" w:bottom="1134" w:left="1134" w:header="720" w:footer="720" w:gutter="0"/>
      <w:pgNumType w:start="1"/>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E0" w:rsidRDefault="000B0DE0">
      <w:r>
        <w:separator/>
      </w:r>
    </w:p>
  </w:endnote>
  <w:endnote w:type="continuationSeparator" w:id="0">
    <w:p w:rsidR="000B0DE0" w:rsidRDefault="000B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ath">
    <w:panose1 w:val="00000400000000000000"/>
    <w:charset w:val="CC"/>
    <w:family w:val="auto"/>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1D" w:rsidRDefault="00E7331D">
    <w:pPr>
      <w:pStyle w:val="a5"/>
      <w:jc w:val="center"/>
    </w:pPr>
    <w:r>
      <w:fldChar w:fldCharType="begin"/>
    </w:r>
    <w:r>
      <w:instrText>PAGE   \* MERGEFORMAT</w:instrText>
    </w:r>
    <w:r>
      <w:fldChar w:fldCharType="separate"/>
    </w:r>
    <w:r>
      <w:rPr>
        <w:noProof/>
      </w:rPr>
      <w:t>4</w:t>
    </w:r>
    <w:r>
      <w:fldChar w:fldCharType="end"/>
    </w:r>
  </w:p>
  <w:p w:rsidR="00E7331D" w:rsidRDefault="00E7331D" w:rsidP="00B041A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1D" w:rsidRDefault="00E7331D" w:rsidP="007B3D16">
    <w:pPr>
      <w:pStyle w:val="a5"/>
      <w:jc w:val="right"/>
    </w:pPr>
    <w:r>
      <w:fldChar w:fldCharType="begin"/>
    </w:r>
    <w:r>
      <w:instrText>PAGE   \* MERGEFORMAT</w:instrText>
    </w:r>
    <w:r>
      <w:fldChar w:fldCharType="separate"/>
    </w:r>
    <w:r w:rsidR="00316C8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E0" w:rsidRDefault="000B0DE0">
      <w:r>
        <w:separator/>
      </w:r>
    </w:p>
  </w:footnote>
  <w:footnote w:type="continuationSeparator" w:id="0">
    <w:p w:rsidR="000B0DE0" w:rsidRDefault="000B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5425852"/>
    <w:multiLevelType w:val="hybridMultilevel"/>
    <w:tmpl w:val="09F2C22A"/>
    <w:lvl w:ilvl="0" w:tplc="C50E6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CC7AE8"/>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1F093B"/>
    <w:multiLevelType w:val="hybridMultilevel"/>
    <w:tmpl w:val="C13E0A7E"/>
    <w:lvl w:ilvl="0" w:tplc="C2908B2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104E40E6"/>
    <w:multiLevelType w:val="multilevel"/>
    <w:tmpl w:val="E8FCB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477022"/>
    <w:multiLevelType w:val="multilevel"/>
    <w:tmpl w:val="30C0A14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D6A27"/>
    <w:multiLevelType w:val="multilevel"/>
    <w:tmpl w:val="460E0EB6"/>
    <w:lvl w:ilvl="0">
      <w:start w:val="3"/>
      <w:numFmt w:val="decimalZero"/>
      <w:lvlText w:val="%1"/>
      <w:lvlJc w:val="left"/>
      <w:pPr>
        <w:tabs>
          <w:tab w:val="num" w:pos="1335"/>
        </w:tabs>
        <w:ind w:left="1335" w:hanging="1335"/>
      </w:pPr>
      <w:rPr>
        <w:rFonts w:hint="default"/>
      </w:rPr>
    </w:lvl>
    <w:lvl w:ilvl="1">
      <w:start w:val="1"/>
      <w:numFmt w:val="decimalZero"/>
      <w:lvlText w:val="%1-%2"/>
      <w:lvlJc w:val="left"/>
      <w:pPr>
        <w:tabs>
          <w:tab w:val="num" w:pos="1335"/>
        </w:tabs>
        <w:ind w:left="1335" w:hanging="1335"/>
      </w:pPr>
      <w:rPr>
        <w:rFonts w:hint="default"/>
      </w:rPr>
    </w:lvl>
    <w:lvl w:ilvl="2">
      <w:start w:val="1"/>
      <w:numFmt w:val="decimalZero"/>
      <w:lvlText w:val="%1-%2-%3"/>
      <w:lvlJc w:val="left"/>
      <w:pPr>
        <w:tabs>
          <w:tab w:val="num" w:pos="1335"/>
        </w:tabs>
        <w:ind w:left="1335" w:hanging="1335"/>
      </w:pPr>
      <w:rPr>
        <w:rFonts w:hint="default"/>
      </w:rPr>
    </w:lvl>
    <w:lvl w:ilvl="3">
      <w:start w:val="23"/>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BF788D"/>
    <w:multiLevelType w:val="hybridMultilevel"/>
    <w:tmpl w:val="2BC484B8"/>
    <w:lvl w:ilvl="0" w:tplc="2292BFF2">
      <w:start w:val="1"/>
      <w:numFmt w:val="bullet"/>
      <w:lvlText w:val="-"/>
      <w:lvlJc w:val="left"/>
      <w:pPr>
        <w:ind w:left="720" w:hanging="360"/>
      </w:pPr>
      <w:rPr>
        <w:rFonts w:ascii="Symath" w:hAnsi="Sy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16183"/>
    <w:multiLevelType w:val="hybridMultilevel"/>
    <w:tmpl w:val="4F943CF4"/>
    <w:lvl w:ilvl="0" w:tplc="FC7A96A8">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92C30"/>
    <w:multiLevelType w:val="hybridMultilevel"/>
    <w:tmpl w:val="A70613E2"/>
    <w:lvl w:ilvl="0" w:tplc="5D5AB5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9A3A7C"/>
    <w:multiLevelType w:val="hybridMultilevel"/>
    <w:tmpl w:val="763C71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3840CFB"/>
    <w:multiLevelType w:val="hybridMultilevel"/>
    <w:tmpl w:val="439E6F70"/>
    <w:lvl w:ilvl="0" w:tplc="B288A3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3B84E3B"/>
    <w:multiLevelType w:val="hybridMultilevel"/>
    <w:tmpl w:val="E8FCB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5737DA"/>
    <w:multiLevelType w:val="hybridMultilevel"/>
    <w:tmpl w:val="EE0862D2"/>
    <w:lvl w:ilvl="0" w:tplc="B288A3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5066B47"/>
    <w:multiLevelType w:val="hybridMultilevel"/>
    <w:tmpl w:val="9208C288"/>
    <w:lvl w:ilvl="0" w:tplc="44C48088">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022B3"/>
    <w:multiLevelType w:val="hybridMultilevel"/>
    <w:tmpl w:val="2232302E"/>
    <w:lvl w:ilvl="0" w:tplc="A7FC1A7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E81205B"/>
    <w:multiLevelType w:val="hybridMultilevel"/>
    <w:tmpl w:val="D94A79CC"/>
    <w:lvl w:ilvl="0" w:tplc="6B3C7E30">
      <w:start w:val="1"/>
      <w:numFmt w:val="decimal"/>
      <w:lvlText w:val="%1."/>
      <w:lvlJc w:val="left"/>
      <w:pPr>
        <w:ind w:left="19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E2D3F"/>
    <w:multiLevelType w:val="hybridMultilevel"/>
    <w:tmpl w:val="1B0283FC"/>
    <w:lvl w:ilvl="0" w:tplc="07D496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B5C3098"/>
    <w:multiLevelType w:val="hybridMultilevel"/>
    <w:tmpl w:val="AD4CDAE6"/>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6F472C"/>
    <w:multiLevelType w:val="hybridMultilevel"/>
    <w:tmpl w:val="4EAEB9EE"/>
    <w:lvl w:ilvl="0" w:tplc="B288A3D6">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15:restartNumberingAfterBreak="0">
    <w:nsid w:val="6D563D59"/>
    <w:multiLevelType w:val="hybridMultilevel"/>
    <w:tmpl w:val="750E14DE"/>
    <w:lvl w:ilvl="0" w:tplc="92B23A0A">
      <w:start w:val="1"/>
      <w:numFmt w:val="decimal"/>
      <w:lvlText w:val="%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82D49"/>
    <w:multiLevelType w:val="hybridMultilevel"/>
    <w:tmpl w:val="FD065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D91212"/>
    <w:multiLevelType w:val="hybridMultilevel"/>
    <w:tmpl w:val="12801CCC"/>
    <w:lvl w:ilvl="0" w:tplc="716E0122">
      <w:start w:val="1"/>
      <w:numFmt w:val="decimal"/>
      <w:lvlText w:val="%1."/>
      <w:lvlJc w:val="left"/>
      <w:pPr>
        <w:ind w:left="3905"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4"/>
  </w:num>
  <w:num w:numId="3">
    <w:abstractNumId w:val="21"/>
  </w:num>
  <w:num w:numId="4">
    <w:abstractNumId w:val="3"/>
  </w:num>
  <w:num w:numId="5">
    <w:abstractNumId w:val="6"/>
  </w:num>
  <w:num w:numId="6">
    <w:abstractNumId w:val="11"/>
  </w:num>
  <w:num w:numId="7">
    <w:abstractNumId w:val="13"/>
  </w:num>
  <w:num w:numId="8">
    <w:abstractNumId w:val="10"/>
  </w:num>
  <w:num w:numId="9">
    <w:abstractNumId w:val="19"/>
  </w:num>
  <w:num w:numId="10">
    <w:abstractNumId w:val="15"/>
  </w:num>
  <w:num w:numId="11">
    <w:abstractNumId w:val="5"/>
  </w:num>
  <w:num w:numId="12">
    <w:abstractNumId w:val="7"/>
  </w:num>
  <w:num w:numId="13">
    <w:abstractNumId w:val="22"/>
  </w:num>
  <w:num w:numId="14">
    <w:abstractNumId w:val="9"/>
  </w:num>
  <w:num w:numId="15">
    <w:abstractNumId w:val="0"/>
  </w:num>
  <w:num w:numId="16">
    <w:abstractNumId w:val="2"/>
  </w:num>
  <w:num w:numId="17">
    <w:abstractNumId w:val="18"/>
  </w:num>
  <w:num w:numId="18">
    <w:abstractNumId w:val="14"/>
  </w:num>
  <w:num w:numId="19">
    <w:abstractNumId w:val="20"/>
  </w:num>
  <w:num w:numId="20">
    <w:abstractNumId w:val="16"/>
  </w:num>
  <w:num w:numId="21">
    <w:abstractNumId w:val="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5"/>
    <w:rsid w:val="000024C4"/>
    <w:rsid w:val="00002D4A"/>
    <w:rsid w:val="000040FD"/>
    <w:rsid w:val="000043E0"/>
    <w:rsid w:val="000048F7"/>
    <w:rsid w:val="00004AF2"/>
    <w:rsid w:val="000058C3"/>
    <w:rsid w:val="000100BF"/>
    <w:rsid w:val="000102FD"/>
    <w:rsid w:val="00011300"/>
    <w:rsid w:val="000113B0"/>
    <w:rsid w:val="00011445"/>
    <w:rsid w:val="00011C69"/>
    <w:rsid w:val="0001205E"/>
    <w:rsid w:val="00012F11"/>
    <w:rsid w:val="000147D8"/>
    <w:rsid w:val="0001604A"/>
    <w:rsid w:val="00016070"/>
    <w:rsid w:val="00016282"/>
    <w:rsid w:val="00020A40"/>
    <w:rsid w:val="000233E0"/>
    <w:rsid w:val="00023C78"/>
    <w:rsid w:val="0002412B"/>
    <w:rsid w:val="00024648"/>
    <w:rsid w:val="000254B5"/>
    <w:rsid w:val="00025E20"/>
    <w:rsid w:val="00033345"/>
    <w:rsid w:val="000403F6"/>
    <w:rsid w:val="0004335D"/>
    <w:rsid w:val="00043682"/>
    <w:rsid w:val="0004406A"/>
    <w:rsid w:val="00044A28"/>
    <w:rsid w:val="000500A3"/>
    <w:rsid w:val="00050C2D"/>
    <w:rsid w:val="00052523"/>
    <w:rsid w:val="0005306B"/>
    <w:rsid w:val="0005331F"/>
    <w:rsid w:val="00054DB7"/>
    <w:rsid w:val="00055A30"/>
    <w:rsid w:val="00057261"/>
    <w:rsid w:val="000579BB"/>
    <w:rsid w:val="00062598"/>
    <w:rsid w:val="00062972"/>
    <w:rsid w:val="000654FE"/>
    <w:rsid w:val="00066351"/>
    <w:rsid w:val="000663DA"/>
    <w:rsid w:val="00066715"/>
    <w:rsid w:val="00066FBB"/>
    <w:rsid w:val="0006723F"/>
    <w:rsid w:val="000679DA"/>
    <w:rsid w:val="00067B90"/>
    <w:rsid w:val="00072057"/>
    <w:rsid w:val="000729F9"/>
    <w:rsid w:val="000738DC"/>
    <w:rsid w:val="0007526A"/>
    <w:rsid w:val="00076547"/>
    <w:rsid w:val="000769E5"/>
    <w:rsid w:val="00077A0D"/>
    <w:rsid w:val="000806A2"/>
    <w:rsid w:val="0008320D"/>
    <w:rsid w:val="000835B8"/>
    <w:rsid w:val="00084764"/>
    <w:rsid w:val="00084C1A"/>
    <w:rsid w:val="000855D3"/>
    <w:rsid w:val="000861B9"/>
    <w:rsid w:val="00087A5C"/>
    <w:rsid w:val="00087C87"/>
    <w:rsid w:val="00090F5A"/>
    <w:rsid w:val="00091ACD"/>
    <w:rsid w:val="00093D3B"/>
    <w:rsid w:val="00096693"/>
    <w:rsid w:val="00097360"/>
    <w:rsid w:val="00097BB4"/>
    <w:rsid w:val="000A0F65"/>
    <w:rsid w:val="000A144D"/>
    <w:rsid w:val="000A21C1"/>
    <w:rsid w:val="000A2558"/>
    <w:rsid w:val="000A2EFD"/>
    <w:rsid w:val="000A4AB1"/>
    <w:rsid w:val="000B0C64"/>
    <w:rsid w:val="000B0DE0"/>
    <w:rsid w:val="000B0FEC"/>
    <w:rsid w:val="000B17D8"/>
    <w:rsid w:val="000B5192"/>
    <w:rsid w:val="000B580A"/>
    <w:rsid w:val="000B5B68"/>
    <w:rsid w:val="000B5DCB"/>
    <w:rsid w:val="000B6C9D"/>
    <w:rsid w:val="000C07B7"/>
    <w:rsid w:val="000C0BAB"/>
    <w:rsid w:val="000C3B12"/>
    <w:rsid w:val="000C4EC9"/>
    <w:rsid w:val="000C55D1"/>
    <w:rsid w:val="000C7876"/>
    <w:rsid w:val="000D471F"/>
    <w:rsid w:val="000D5DB9"/>
    <w:rsid w:val="000E0B73"/>
    <w:rsid w:val="000E12A8"/>
    <w:rsid w:val="000E2BCA"/>
    <w:rsid w:val="000E2E70"/>
    <w:rsid w:val="000E383B"/>
    <w:rsid w:val="000E4551"/>
    <w:rsid w:val="000F16F5"/>
    <w:rsid w:val="000F1786"/>
    <w:rsid w:val="000F3247"/>
    <w:rsid w:val="000F3DD4"/>
    <w:rsid w:val="000F3EF7"/>
    <w:rsid w:val="000F4534"/>
    <w:rsid w:val="000F7A44"/>
    <w:rsid w:val="000F7BA4"/>
    <w:rsid w:val="00101D45"/>
    <w:rsid w:val="00102E8F"/>
    <w:rsid w:val="001032EB"/>
    <w:rsid w:val="00104D79"/>
    <w:rsid w:val="00105033"/>
    <w:rsid w:val="00105D56"/>
    <w:rsid w:val="001071A9"/>
    <w:rsid w:val="00107999"/>
    <w:rsid w:val="00110890"/>
    <w:rsid w:val="00112884"/>
    <w:rsid w:val="0011484E"/>
    <w:rsid w:val="00114BE5"/>
    <w:rsid w:val="0011630C"/>
    <w:rsid w:val="001164DF"/>
    <w:rsid w:val="0011783C"/>
    <w:rsid w:val="001206FF"/>
    <w:rsid w:val="00120D56"/>
    <w:rsid w:val="00122EF6"/>
    <w:rsid w:val="00123171"/>
    <w:rsid w:val="0012413A"/>
    <w:rsid w:val="00124861"/>
    <w:rsid w:val="00125A41"/>
    <w:rsid w:val="0012745D"/>
    <w:rsid w:val="00127B9D"/>
    <w:rsid w:val="00127D54"/>
    <w:rsid w:val="00131E08"/>
    <w:rsid w:val="0013300B"/>
    <w:rsid w:val="00133FC2"/>
    <w:rsid w:val="00134DE4"/>
    <w:rsid w:val="0013549E"/>
    <w:rsid w:val="00137A6A"/>
    <w:rsid w:val="0014296B"/>
    <w:rsid w:val="001439BB"/>
    <w:rsid w:val="001460F8"/>
    <w:rsid w:val="00146E73"/>
    <w:rsid w:val="00150CFB"/>
    <w:rsid w:val="001523D7"/>
    <w:rsid w:val="00154D13"/>
    <w:rsid w:val="00156CE9"/>
    <w:rsid w:val="00157274"/>
    <w:rsid w:val="00161DCB"/>
    <w:rsid w:val="0016346F"/>
    <w:rsid w:val="00164268"/>
    <w:rsid w:val="00167E71"/>
    <w:rsid w:val="001703ED"/>
    <w:rsid w:val="0017042D"/>
    <w:rsid w:val="00170954"/>
    <w:rsid w:val="00171343"/>
    <w:rsid w:val="00171C85"/>
    <w:rsid w:val="00172FA0"/>
    <w:rsid w:val="00174586"/>
    <w:rsid w:val="00175521"/>
    <w:rsid w:val="001765CB"/>
    <w:rsid w:val="00176B9C"/>
    <w:rsid w:val="00177743"/>
    <w:rsid w:val="00177BF4"/>
    <w:rsid w:val="00181209"/>
    <w:rsid w:val="00183275"/>
    <w:rsid w:val="00183EF7"/>
    <w:rsid w:val="0018656E"/>
    <w:rsid w:val="00187FCE"/>
    <w:rsid w:val="0019001B"/>
    <w:rsid w:val="00190822"/>
    <w:rsid w:val="00190A18"/>
    <w:rsid w:val="0019187B"/>
    <w:rsid w:val="00191AC6"/>
    <w:rsid w:val="001930A8"/>
    <w:rsid w:val="0019385B"/>
    <w:rsid w:val="00194674"/>
    <w:rsid w:val="00194E80"/>
    <w:rsid w:val="00196142"/>
    <w:rsid w:val="001975D5"/>
    <w:rsid w:val="00197C88"/>
    <w:rsid w:val="001A0DF5"/>
    <w:rsid w:val="001A2065"/>
    <w:rsid w:val="001A2107"/>
    <w:rsid w:val="001A2278"/>
    <w:rsid w:val="001A36B1"/>
    <w:rsid w:val="001A4610"/>
    <w:rsid w:val="001A4D0A"/>
    <w:rsid w:val="001A677F"/>
    <w:rsid w:val="001A6A6B"/>
    <w:rsid w:val="001A75D3"/>
    <w:rsid w:val="001A7D40"/>
    <w:rsid w:val="001B1796"/>
    <w:rsid w:val="001B3B7B"/>
    <w:rsid w:val="001B565D"/>
    <w:rsid w:val="001B6DFB"/>
    <w:rsid w:val="001B6FCD"/>
    <w:rsid w:val="001C5B36"/>
    <w:rsid w:val="001D000E"/>
    <w:rsid w:val="001D2328"/>
    <w:rsid w:val="001D2FD9"/>
    <w:rsid w:val="001D3C44"/>
    <w:rsid w:val="001D4899"/>
    <w:rsid w:val="001D5A6A"/>
    <w:rsid w:val="001D6290"/>
    <w:rsid w:val="001D64F7"/>
    <w:rsid w:val="001D6F7F"/>
    <w:rsid w:val="001E0688"/>
    <w:rsid w:val="001E0F78"/>
    <w:rsid w:val="001E2157"/>
    <w:rsid w:val="001E2F13"/>
    <w:rsid w:val="001E3C8F"/>
    <w:rsid w:val="001E3DB7"/>
    <w:rsid w:val="001E5F96"/>
    <w:rsid w:val="001E6039"/>
    <w:rsid w:val="001E64E8"/>
    <w:rsid w:val="001E6673"/>
    <w:rsid w:val="001E6726"/>
    <w:rsid w:val="001E7D04"/>
    <w:rsid w:val="001F0C3B"/>
    <w:rsid w:val="001F1658"/>
    <w:rsid w:val="001F19AC"/>
    <w:rsid w:val="001F1AA8"/>
    <w:rsid w:val="001F28F9"/>
    <w:rsid w:val="001F363C"/>
    <w:rsid w:val="001F36C9"/>
    <w:rsid w:val="001F454D"/>
    <w:rsid w:val="001F72BE"/>
    <w:rsid w:val="001F7544"/>
    <w:rsid w:val="00202CD3"/>
    <w:rsid w:val="00202F2A"/>
    <w:rsid w:val="00203E54"/>
    <w:rsid w:val="00204466"/>
    <w:rsid w:val="00204D5F"/>
    <w:rsid w:val="0020507B"/>
    <w:rsid w:val="002057B1"/>
    <w:rsid w:val="00205A34"/>
    <w:rsid w:val="00206B4F"/>
    <w:rsid w:val="002070E1"/>
    <w:rsid w:val="0021019F"/>
    <w:rsid w:val="002136D7"/>
    <w:rsid w:val="00214940"/>
    <w:rsid w:val="00214CAC"/>
    <w:rsid w:val="0021555C"/>
    <w:rsid w:val="0021557F"/>
    <w:rsid w:val="00215CD8"/>
    <w:rsid w:val="00216DB8"/>
    <w:rsid w:val="002176CC"/>
    <w:rsid w:val="00225286"/>
    <w:rsid w:val="00225B82"/>
    <w:rsid w:val="00226BAD"/>
    <w:rsid w:val="00226E76"/>
    <w:rsid w:val="0023023E"/>
    <w:rsid w:val="00230FBF"/>
    <w:rsid w:val="0023258F"/>
    <w:rsid w:val="0023472A"/>
    <w:rsid w:val="00234C35"/>
    <w:rsid w:val="002353AD"/>
    <w:rsid w:val="0024067A"/>
    <w:rsid w:val="00242C01"/>
    <w:rsid w:val="002437A1"/>
    <w:rsid w:val="0024400C"/>
    <w:rsid w:val="0024482C"/>
    <w:rsid w:val="00244B07"/>
    <w:rsid w:val="00246AA1"/>
    <w:rsid w:val="00246F64"/>
    <w:rsid w:val="002470A2"/>
    <w:rsid w:val="00247A58"/>
    <w:rsid w:val="00250129"/>
    <w:rsid w:val="0025058A"/>
    <w:rsid w:val="00250894"/>
    <w:rsid w:val="00250B8E"/>
    <w:rsid w:val="0025171F"/>
    <w:rsid w:val="00253F52"/>
    <w:rsid w:val="00254839"/>
    <w:rsid w:val="00254D17"/>
    <w:rsid w:val="002573F2"/>
    <w:rsid w:val="00257CA3"/>
    <w:rsid w:val="0026026C"/>
    <w:rsid w:val="00262243"/>
    <w:rsid w:val="002622F1"/>
    <w:rsid w:val="0026240A"/>
    <w:rsid w:val="002646CC"/>
    <w:rsid w:val="00265F06"/>
    <w:rsid w:val="0026661A"/>
    <w:rsid w:val="00267B05"/>
    <w:rsid w:val="00267D79"/>
    <w:rsid w:val="002712C9"/>
    <w:rsid w:val="002712E5"/>
    <w:rsid w:val="00271572"/>
    <w:rsid w:val="002718D9"/>
    <w:rsid w:val="00271B01"/>
    <w:rsid w:val="002770F3"/>
    <w:rsid w:val="002777EC"/>
    <w:rsid w:val="00277E4A"/>
    <w:rsid w:val="00280DA2"/>
    <w:rsid w:val="0028105A"/>
    <w:rsid w:val="00283349"/>
    <w:rsid w:val="002842C3"/>
    <w:rsid w:val="0028567C"/>
    <w:rsid w:val="002858EF"/>
    <w:rsid w:val="00290DA6"/>
    <w:rsid w:val="00291898"/>
    <w:rsid w:val="00294C5A"/>
    <w:rsid w:val="0029653F"/>
    <w:rsid w:val="00296E2D"/>
    <w:rsid w:val="002A0F32"/>
    <w:rsid w:val="002A2E60"/>
    <w:rsid w:val="002A2ECC"/>
    <w:rsid w:val="002A338E"/>
    <w:rsid w:val="002A4309"/>
    <w:rsid w:val="002A481B"/>
    <w:rsid w:val="002A5AFC"/>
    <w:rsid w:val="002A5C8A"/>
    <w:rsid w:val="002B096E"/>
    <w:rsid w:val="002B1226"/>
    <w:rsid w:val="002B5388"/>
    <w:rsid w:val="002B5F59"/>
    <w:rsid w:val="002C12CD"/>
    <w:rsid w:val="002C1410"/>
    <w:rsid w:val="002C14E8"/>
    <w:rsid w:val="002C504B"/>
    <w:rsid w:val="002C6A57"/>
    <w:rsid w:val="002C6F38"/>
    <w:rsid w:val="002D01B7"/>
    <w:rsid w:val="002D05D6"/>
    <w:rsid w:val="002D13C8"/>
    <w:rsid w:val="002D22B2"/>
    <w:rsid w:val="002D232A"/>
    <w:rsid w:val="002D25BD"/>
    <w:rsid w:val="002D2D57"/>
    <w:rsid w:val="002D38CB"/>
    <w:rsid w:val="002D49A7"/>
    <w:rsid w:val="002D55CD"/>
    <w:rsid w:val="002D5AC5"/>
    <w:rsid w:val="002D5F12"/>
    <w:rsid w:val="002D7482"/>
    <w:rsid w:val="002E1B93"/>
    <w:rsid w:val="002E2501"/>
    <w:rsid w:val="002E5BE3"/>
    <w:rsid w:val="002F0107"/>
    <w:rsid w:val="002F09E4"/>
    <w:rsid w:val="002F0A68"/>
    <w:rsid w:val="002F2B4C"/>
    <w:rsid w:val="002F2C6F"/>
    <w:rsid w:val="002F3218"/>
    <w:rsid w:val="002F39F2"/>
    <w:rsid w:val="002F3DE4"/>
    <w:rsid w:val="002F4B27"/>
    <w:rsid w:val="002F5D92"/>
    <w:rsid w:val="0030304C"/>
    <w:rsid w:val="0030343A"/>
    <w:rsid w:val="003035EA"/>
    <w:rsid w:val="003037B2"/>
    <w:rsid w:val="00303936"/>
    <w:rsid w:val="00304133"/>
    <w:rsid w:val="003041DA"/>
    <w:rsid w:val="0030491F"/>
    <w:rsid w:val="003059F5"/>
    <w:rsid w:val="00305E76"/>
    <w:rsid w:val="00306022"/>
    <w:rsid w:val="003061D0"/>
    <w:rsid w:val="003128F8"/>
    <w:rsid w:val="00312C2B"/>
    <w:rsid w:val="00313961"/>
    <w:rsid w:val="00313CF4"/>
    <w:rsid w:val="00314B04"/>
    <w:rsid w:val="00316110"/>
    <w:rsid w:val="00316C83"/>
    <w:rsid w:val="00316DF0"/>
    <w:rsid w:val="00317102"/>
    <w:rsid w:val="0031757C"/>
    <w:rsid w:val="0032142D"/>
    <w:rsid w:val="003217B1"/>
    <w:rsid w:val="003228D0"/>
    <w:rsid w:val="003247DA"/>
    <w:rsid w:val="00326000"/>
    <w:rsid w:val="003260F1"/>
    <w:rsid w:val="00331009"/>
    <w:rsid w:val="0033314D"/>
    <w:rsid w:val="003333D8"/>
    <w:rsid w:val="00335065"/>
    <w:rsid w:val="003360E8"/>
    <w:rsid w:val="00336EE5"/>
    <w:rsid w:val="00340E72"/>
    <w:rsid w:val="0034111D"/>
    <w:rsid w:val="003414BB"/>
    <w:rsid w:val="00342CA9"/>
    <w:rsid w:val="0034312B"/>
    <w:rsid w:val="003438A5"/>
    <w:rsid w:val="00344944"/>
    <w:rsid w:val="00350130"/>
    <w:rsid w:val="0035353F"/>
    <w:rsid w:val="0035371E"/>
    <w:rsid w:val="003562E5"/>
    <w:rsid w:val="0036018F"/>
    <w:rsid w:val="003609F2"/>
    <w:rsid w:val="00361C9B"/>
    <w:rsid w:val="003636B5"/>
    <w:rsid w:val="003651FF"/>
    <w:rsid w:val="0036528B"/>
    <w:rsid w:val="003652F8"/>
    <w:rsid w:val="00367BAD"/>
    <w:rsid w:val="00370833"/>
    <w:rsid w:val="00370C26"/>
    <w:rsid w:val="00371DD8"/>
    <w:rsid w:val="003723A6"/>
    <w:rsid w:val="00372941"/>
    <w:rsid w:val="00373CA6"/>
    <w:rsid w:val="0037724D"/>
    <w:rsid w:val="003774DD"/>
    <w:rsid w:val="00380712"/>
    <w:rsid w:val="0038106C"/>
    <w:rsid w:val="00381EC9"/>
    <w:rsid w:val="00382106"/>
    <w:rsid w:val="00382891"/>
    <w:rsid w:val="00383B67"/>
    <w:rsid w:val="00384934"/>
    <w:rsid w:val="0038696B"/>
    <w:rsid w:val="00386A93"/>
    <w:rsid w:val="00387E0D"/>
    <w:rsid w:val="0039097C"/>
    <w:rsid w:val="00391E87"/>
    <w:rsid w:val="00392873"/>
    <w:rsid w:val="00392B66"/>
    <w:rsid w:val="00393477"/>
    <w:rsid w:val="00394CFB"/>
    <w:rsid w:val="003959BF"/>
    <w:rsid w:val="00397BB4"/>
    <w:rsid w:val="003A08D4"/>
    <w:rsid w:val="003A0ED6"/>
    <w:rsid w:val="003A27A5"/>
    <w:rsid w:val="003A4A5E"/>
    <w:rsid w:val="003A5F98"/>
    <w:rsid w:val="003A6E9E"/>
    <w:rsid w:val="003A71A5"/>
    <w:rsid w:val="003A7E52"/>
    <w:rsid w:val="003B0B63"/>
    <w:rsid w:val="003B1AC9"/>
    <w:rsid w:val="003B34D8"/>
    <w:rsid w:val="003B3CE4"/>
    <w:rsid w:val="003B51B6"/>
    <w:rsid w:val="003B5378"/>
    <w:rsid w:val="003B6F05"/>
    <w:rsid w:val="003C0F06"/>
    <w:rsid w:val="003C2172"/>
    <w:rsid w:val="003C27F3"/>
    <w:rsid w:val="003C2E8E"/>
    <w:rsid w:val="003C4412"/>
    <w:rsid w:val="003C6A0D"/>
    <w:rsid w:val="003C78E9"/>
    <w:rsid w:val="003C7E09"/>
    <w:rsid w:val="003D29D0"/>
    <w:rsid w:val="003D3E80"/>
    <w:rsid w:val="003D457D"/>
    <w:rsid w:val="003D56C9"/>
    <w:rsid w:val="003D583F"/>
    <w:rsid w:val="003D631A"/>
    <w:rsid w:val="003D6715"/>
    <w:rsid w:val="003D6DC2"/>
    <w:rsid w:val="003D7145"/>
    <w:rsid w:val="003D7857"/>
    <w:rsid w:val="003E0DF4"/>
    <w:rsid w:val="003E13A0"/>
    <w:rsid w:val="003E1590"/>
    <w:rsid w:val="003E1C42"/>
    <w:rsid w:val="003E281A"/>
    <w:rsid w:val="003E7685"/>
    <w:rsid w:val="003F08E1"/>
    <w:rsid w:val="003F147D"/>
    <w:rsid w:val="003F27AD"/>
    <w:rsid w:val="003F328C"/>
    <w:rsid w:val="003F401D"/>
    <w:rsid w:val="003F61E7"/>
    <w:rsid w:val="003F657E"/>
    <w:rsid w:val="003F7365"/>
    <w:rsid w:val="003F784D"/>
    <w:rsid w:val="00400513"/>
    <w:rsid w:val="00400865"/>
    <w:rsid w:val="004027AA"/>
    <w:rsid w:val="00405A56"/>
    <w:rsid w:val="00413017"/>
    <w:rsid w:val="00413F6C"/>
    <w:rsid w:val="00414ACE"/>
    <w:rsid w:val="00414B10"/>
    <w:rsid w:val="00415303"/>
    <w:rsid w:val="00417C68"/>
    <w:rsid w:val="00421228"/>
    <w:rsid w:val="00423E7C"/>
    <w:rsid w:val="00424252"/>
    <w:rsid w:val="004254FE"/>
    <w:rsid w:val="004267F9"/>
    <w:rsid w:val="00426CD8"/>
    <w:rsid w:val="004278A7"/>
    <w:rsid w:val="00427D0F"/>
    <w:rsid w:val="00430149"/>
    <w:rsid w:val="00431A83"/>
    <w:rsid w:val="004320D1"/>
    <w:rsid w:val="00434040"/>
    <w:rsid w:val="00435750"/>
    <w:rsid w:val="00440361"/>
    <w:rsid w:val="00441ACC"/>
    <w:rsid w:val="004433AE"/>
    <w:rsid w:val="00443E54"/>
    <w:rsid w:val="004441FB"/>
    <w:rsid w:val="00444205"/>
    <w:rsid w:val="00444318"/>
    <w:rsid w:val="004457BA"/>
    <w:rsid w:val="004500C5"/>
    <w:rsid w:val="004511E3"/>
    <w:rsid w:val="00456836"/>
    <w:rsid w:val="004574AF"/>
    <w:rsid w:val="00457A15"/>
    <w:rsid w:val="00457AEF"/>
    <w:rsid w:val="00457B34"/>
    <w:rsid w:val="00460CBA"/>
    <w:rsid w:val="004619D3"/>
    <w:rsid w:val="00462693"/>
    <w:rsid w:val="00464ADC"/>
    <w:rsid w:val="00465F5B"/>
    <w:rsid w:val="00466427"/>
    <w:rsid w:val="004671DB"/>
    <w:rsid w:val="00474DD6"/>
    <w:rsid w:val="00474DEA"/>
    <w:rsid w:val="00476EA3"/>
    <w:rsid w:val="00480592"/>
    <w:rsid w:val="004824A7"/>
    <w:rsid w:val="00482558"/>
    <w:rsid w:val="004827FD"/>
    <w:rsid w:val="0048434E"/>
    <w:rsid w:val="0048464F"/>
    <w:rsid w:val="00487821"/>
    <w:rsid w:val="00491DB3"/>
    <w:rsid w:val="004929D0"/>
    <w:rsid w:val="004971CC"/>
    <w:rsid w:val="004A166D"/>
    <w:rsid w:val="004A1F2E"/>
    <w:rsid w:val="004A2F36"/>
    <w:rsid w:val="004A4107"/>
    <w:rsid w:val="004A4DEE"/>
    <w:rsid w:val="004A5498"/>
    <w:rsid w:val="004A6790"/>
    <w:rsid w:val="004A69F0"/>
    <w:rsid w:val="004A6D10"/>
    <w:rsid w:val="004B22C0"/>
    <w:rsid w:val="004B2BAF"/>
    <w:rsid w:val="004B3986"/>
    <w:rsid w:val="004B4F51"/>
    <w:rsid w:val="004C1303"/>
    <w:rsid w:val="004C165C"/>
    <w:rsid w:val="004C1E5A"/>
    <w:rsid w:val="004C2067"/>
    <w:rsid w:val="004C238F"/>
    <w:rsid w:val="004C2775"/>
    <w:rsid w:val="004C35A5"/>
    <w:rsid w:val="004C3919"/>
    <w:rsid w:val="004C5B12"/>
    <w:rsid w:val="004C648C"/>
    <w:rsid w:val="004C6C1D"/>
    <w:rsid w:val="004C6D31"/>
    <w:rsid w:val="004D3250"/>
    <w:rsid w:val="004D4150"/>
    <w:rsid w:val="004D4B6D"/>
    <w:rsid w:val="004D4CC5"/>
    <w:rsid w:val="004D4F0A"/>
    <w:rsid w:val="004D51DA"/>
    <w:rsid w:val="004D6709"/>
    <w:rsid w:val="004E21EF"/>
    <w:rsid w:val="004E256D"/>
    <w:rsid w:val="004E4981"/>
    <w:rsid w:val="004E550B"/>
    <w:rsid w:val="004E5F4E"/>
    <w:rsid w:val="004E64C5"/>
    <w:rsid w:val="004E71C3"/>
    <w:rsid w:val="004F0529"/>
    <w:rsid w:val="004F1A3D"/>
    <w:rsid w:val="004F323C"/>
    <w:rsid w:val="004F73DA"/>
    <w:rsid w:val="004F7FF9"/>
    <w:rsid w:val="005001F4"/>
    <w:rsid w:val="00501948"/>
    <w:rsid w:val="00501B7A"/>
    <w:rsid w:val="00501FBE"/>
    <w:rsid w:val="00502BA8"/>
    <w:rsid w:val="0050345E"/>
    <w:rsid w:val="00504F5B"/>
    <w:rsid w:val="0050500B"/>
    <w:rsid w:val="005112E4"/>
    <w:rsid w:val="005155F2"/>
    <w:rsid w:val="0051561D"/>
    <w:rsid w:val="005178DD"/>
    <w:rsid w:val="00517FA0"/>
    <w:rsid w:val="0052032C"/>
    <w:rsid w:val="005207C9"/>
    <w:rsid w:val="00520812"/>
    <w:rsid w:val="00527958"/>
    <w:rsid w:val="00532CA1"/>
    <w:rsid w:val="0053300E"/>
    <w:rsid w:val="005336CD"/>
    <w:rsid w:val="0053411D"/>
    <w:rsid w:val="00534643"/>
    <w:rsid w:val="005370A9"/>
    <w:rsid w:val="0053731C"/>
    <w:rsid w:val="00537846"/>
    <w:rsid w:val="00537956"/>
    <w:rsid w:val="005402F2"/>
    <w:rsid w:val="00540400"/>
    <w:rsid w:val="00540D84"/>
    <w:rsid w:val="00542A46"/>
    <w:rsid w:val="005438A7"/>
    <w:rsid w:val="005441C8"/>
    <w:rsid w:val="0054565F"/>
    <w:rsid w:val="00546211"/>
    <w:rsid w:val="00546866"/>
    <w:rsid w:val="00546907"/>
    <w:rsid w:val="00546F0F"/>
    <w:rsid w:val="00547E41"/>
    <w:rsid w:val="00551BD1"/>
    <w:rsid w:val="00552C3B"/>
    <w:rsid w:val="00553932"/>
    <w:rsid w:val="00557E24"/>
    <w:rsid w:val="00560184"/>
    <w:rsid w:val="00560239"/>
    <w:rsid w:val="0056111B"/>
    <w:rsid w:val="005635E2"/>
    <w:rsid w:val="005645B7"/>
    <w:rsid w:val="00564BBF"/>
    <w:rsid w:val="00565321"/>
    <w:rsid w:val="0056563A"/>
    <w:rsid w:val="005661FE"/>
    <w:rsid w:val="00566512"/>
    <w:rsid w:val="00567016"/>
    <w:rsid w:val="0056727C"/>
    <w:rsid w:val="00573DF7"/>
    <w:rsid w:val="0057536A"/>
    <w:rsid w:val="0057536D"/>
    <w:rsid w:val="00576880"/>
    <w:rsid w:val="00576C57"/>
    <w:rsid w:val="00576CD7"/>
    <w:rsid w:val="005800F2"/>
    <w:rsid w:val="005817B9"/>
    <w:rsid w:val="00582113"/>
    <w:rsid w:val="0058307D"/>
    <w:rsid w:val="00586014"/>
    <w:rsid w:val="0058609F"/>
    <w:rsid w:val="0058630D"/>
    <w:rsid w:val="005869E7"/>
    <w:rsid w:val="00586F9E"/>
    <w:rsid w:val="005901BE"/>
    <w:rsid w:val="00592AD2"/>
    <w:rsid w:val="00593311"/>
    <w:rsid w:val="005951B9"/>
    <w:rsid w:val="00595447"/>
    <w:rsid w:val="00596925"/>
    <w:rsid w:val="00597F1E"/>
    <w:rsid w:val="005A0EE3"/>
    <w:rsid w:val="005A1130"/>
    <w:rsid w:val="005A38DE"/>
    <w:rsid w:val="005A3A19"/>
    <w:rsid w:val="005A3D44"/>
    <w:rsid w:val="005A3F1E"/>
    <w:rsid w:val="005A486E"/>
    <w:rsid w:val="005A522C"/>
    <w:rsid w:val="005A63ED"/>
    <w:rsid w:val="005A6D66"/>
    <w:rsid w:val="005B1F8C"/>
    <w:rsid w:val="005B304E"/>
    <w:rsid w:val="005B3A2D"/>
    <w:rsid w:val="005B45D7"/>
    <w:rsid w:val="005B4822"/>
    <w:rsid w:val="005B4E52"/>
    <w:rsid w:val="005B50E0"/>
    <w:rsid w:val="005B62CF"/>
    <w:rsid w:val="005B68F3"/>
    <w:rsid w:val="005C0A49"/>
    <w:rsid w:val="005C1CC2"/>
    <w:rsid w:val="005C1E2D"/>
    <w:rsid w:val="005C1FB5"/>
    <w:rsid w:val="005C20ED"/>
    <w:rsid w:val="005C3D52"/>
    <w:rsid w:val="005C3EDA"/>
    <w:rsid w:val="005C69DE"/>
    <w:rsid w:val="005C7995"/>
    <w:rsid w:val="005D1CC8"/>
    <w:rsid w:val="005D2886"/>
    <w:rsid w:val="005D296E"/>
    <w:rsid w:val="005D2B17"/>
    <w:rsid w:val="005D3B79"/>
    <w:rsid w:val="005D4D12"/>
    <w:rsid w:val="005D5062"/>
    <w:rsid w:val="005D5284"/>
    <w:rsid w:val="005D6671"/>
    <w:rsid w:val="005D6877"/>
    <w:rsid w:val="005D6A6F"/>
    <w:rsid w:val="005D6F27"/>
    <w:rsid w:val="005D700D"/>
    <w:rsid w:val="005D73F6"/>
    <w:rsid w:val="005D76B7"/>
    <w:rsid w:val="005E0925"/>
    <w:rsid w:val="005E1AEA"/>
    <w:rsid w:val="005E1D49"/>
    <w:rsid w:val="005E236A"/>
    <w:rsid w:val="005E243A"/>
    <w:rsid w:val="005E4885"/>
    <w:rsid w:val="005E5E7A"/>
    <w:rsid w:val="005E6936"/>
    <w:rsid w:val="005E6A64"/>
    <w:rsid w:val="005E6D32"/>
    <w:rsid w:val="005F0E27"/>
    <w:rsid w:val="005F34B5"/>
    <w:rsid w:val="005F429A"/>
    <w:rsid w:val="005F4FE9"/>
    <w:rsid w:val="005F5C5B"/>
    <w:rsid w:val="005F7781"/>
    <w:rsid w:val="005F7EE9"/>
    <w:rsid w:val="00604B04"/>
    <w:rsid w:val="006056EC"/>
    <w:rsid w:val="0060750E"/>
    <w:rsid w:val="00607690"/>
    <w:rsid w:val="00607FBB"/>
    <w:rsid w:val="0061038B"/>
    <w:rsid w:val="00610D42"/>
    <w:rsid w:val="00614BAE"/>
    <w:rsid w:val="00614E11"/>
    <w:rsid w:val="006205B8"/>
    <w:rsid w:val="00620957"/>
    <w:rsid w:val="00620A81"/>
    <w:rsid w:val="00620CEC"/>
    <w:rsid w:val="00625B2A"/>
    <w:rsid w:val="00625E2B"/>
    <w:rsid w:val="00625E2C"/>
    <w:rsid w:val="0062789F"/>
    <w:rsid w:val="00627F23"/>
    <w:rsid w:val="006302ED"/>
    <w:rsid w:val="006304CC"/>
    <w:rsid w:val="006313FB"/>
    <w:rsid w:val="00632009"/>
    <w:rsid w:val="00632624"/>
    <w:rsid w:val="00633E20"/>
    <w:rsid w:val="006360A6"/>
    <w:rsid w:val="0063782A"/>
    <w:rsid w:val="00640E32"/>
    <w:rsid w:val="0064139B"/>
    <w:rsid w:val="00641911"/>
    <w:rsid w:val="0064205B"/>
    <w:rsid w:val="006423D7"/>
    <w:rsid w:val="00642F93"/>
    <w:rsid w:val="00645123"/>
    <w:rsid w:val="0064519C"/>
    <w:rsid w:val="006460B3"/>
    <w:rsid w:val="00646583"/>
    <w:rsid w:val="006475A3"/>
    <w:rsid w:val="00650675"/>
    <w:rsid w:val="00650B52"/>
    <w:rsid w:val="006524C0"/>
    <w:rsid w:val="006537C9"/>
    <w:rsid w:val="006542C4"/>
    <w:rsid w:val="006545D7"/>
    <w:rsid w:val="0065655C"/>
    <w:rsid w:val="00656D34"/>
    <w:rsid w:val="00660AAC"/>
    <w:rsid w:val="00660E1C"/>
    <w:rsid w:val="00660EB2"/>
    <w:rsid w:val="0066186F"/>
    <w:rsid w:val="00662E7A"/>
    <w:rsid w:val="00664BE6"/>
    <w:rsid w:val="0066588E"/>
    <w:rsid w:val="00666144"/>
    <w:rsid w:val="00670DED"/>
    <w:rsid w:val="00671BCE"/>
    <w:rsid w:val="006723FB"/>
    <w:rsid w:val="00672ECB"/>
    <w:rsid w:val="00673931"/>
    <w:rsid w:val="00673FB5"/>
    <w:rsid w:val="00674D31"/>
    <w:rsid w:val="00675EC5"/>
    <w:rsid w:val="00681F82"/>
    <w:rsid w:val="006822D3"/>
    <w:rsid w:val="00682785"/>
    <w:rsid w:val="0068336D"/>
    <w:rsid w:val="00683667"/>
    <w:rsid w:val="006909D4"/>
    <w:rsid w:val="00691F3B"/>
    <w:rsid w:val="00692203"/>
    <w:rsid w:val="006948D9"/>
    <w:rsid w:val="00694F94"/>
    <w:rsid w:val="00695360"/>
    <w:rsid w:val="006956E1"/>
    <w:rsid w:val="00695E66"/>
    <w:rsid w:val="00696AD9"/>
    <w:rsid w:val="00697336"/>
    <w:rsid w:val="006A029C"/>
    <w:rsid w:val="006A1F42"/>
    <w:rsid w:val="006A202A"/>
    <w:rsid w:val="006A2EC9"/>
    <w:rsid w:val="006A3F78"/>
    <w:rsid w:val="006A65A6"/>
    <w:rsid w:val="006A6873"/>
    <w:rsid w:val="006A6988"/>
    <w:rsid w:val="006A723A"/>
    <w:rsid w:val="006B1C91"/>
    <w:rsid w:val="006B200B"/>
    <w:rsid w:val="006B2343"/>
    <w:rsid w:val="006B25F6"/>
    <w:rsid w:val="006B30C2"/>
    <w:rsid w:val="006B330E"/>
    <w:rsid w:val="006B3BBB"/>
    <w:rsid w:val="006B4556"/>
    <w:rsid w:val="006B4711"/>
    <w:rsid w:val="006B5094"/>
    <w:rsid w:val="006B5C59"/>
    <w:rsid w:val="006B6550"/>
    <w:rsid w:val="006B75F7"/>
    <w:rsid w:val="006C003B"/>
    <w:rsid w:val="006C014A"/>
    <w:rsid w:val="006C1AC8"/>
    <w:rsid w:val="006C1C54"/>
    <w:rsid w:val="006C25BE"/>
    <w:rsid w:val="006C3F23"/>
    <w:rsid w:val="006C558A"/>
    <w:rsid w:val="006C7002"/>
    <w:rsid w:val="006C72B7"/>
    <w:rsid w:val="006D1BA1"/>
    <w:rsid w:val="006D23D7"/>
    <w:rsid w:val="006D3B6F"/>
    <w:rsid w:val="006D4DC2"/>
    <w:rsid w:val="006D61E3"/>
    <w:rsid w:val="006D7FAB"/>
    <w:rsid w:val="006E050B"/>
    <w:rsid w:val="006E16C0"/>
    <w:rsid w:val="006E18F3"/>
    <w:rsid w:val="006E1CAE"/>
    <w:rsid w:val="006E1D12"/>
    <w:rsid w:val="006E274E"/>
    <w:rsid w:val="006E47B7"/>
    <w:rsid w:val="006E5610"/>
    <w:rsid w:val="006E5BBF"/>
    <w:rsid w:val="006E7E94"/>
    <w:rsid w:val="006F1CA4"/>
    <w:rsid w:val="006F1DB7"/>
    <w:rsid w:val="006F2685"/>
    <w:rsid w:val="006F29AF"/>
    <w:rsid w:val="006F6530"/>
    <w:rsid w:val="006F6D9F"/>
    <w:rsid w:val="006F71A4"/>
    <w:rsid w:val="006F7E72"/>
    <w:rsid w:val="0070177F"/>
    <w:rsid w:val="00702156"/>
    <w:rsid w:val="007038E8"/>
    <w:rsid w:val="00703A16"/>
    <w:rsid w:val="0070784D"/>
    <w:rsid w:val="007100C1"/>
    <w:rsid w:val="00710AF7"/>
    <w:rsid w:val="00712805"/>
    <w:rsid w:val="00714DB0"/>
    <w:rsid w:val="0071504C"/>
    <w:rsid w:val="00715401"/>
    <w:rsid w:val="00716092"/>
    <w:rsid w:val="00717E50"/>
    <w:rsid w:val="00721D47"/>
    <w:rsid w:val="00722B33"/>
    <w:rsid w:val="0072422C"/>
    <w:rsid w:val="00724B67"/>
    <w:rsid w:val="00725DFD"/>
    <w:rsid w:val="00726988"/>
    <w:rsid w:val="00727233"/>
    <w:rsid w:val="00727848"/>
    <w:rsid w:val="00731BB7"/>
    <w:rsid w:val="00733662"/>
    <w:rsid w:val="0073570D"/>
    <w:rsid w:val="00740033"/>
    <w:rsid w:val="00744195"/>
    <w:rsid w:val="0074486D"/>
    <w:rsid w:val="00744B86"/>
    <w:rsid w:val="00745F2E"/>
    <w:rsid w:val="007469CE"/>
    <w:rsid w:val="0075037A"/>
    <w:rsid w:val="007516DE"/>
    <w:rsid w:val="007525BD"/>
    <w:rsid w:val="00752948"/>
    <w:rsid w:val="00752B83"/>
    <w:rsid w:val="00753D6D"/>
    <w:rsid w:val="007549AC"/>
    <w:rsid w:val="00755897"/>
    <w:rsid w:val="00756899"/>
    <w:rsid w:val="0075731E"/>
    <w:rsid w:val="00757FDC"/>
    <w:rsid w:val="00760E8D"/>
    <w:rsid w:val="00761DF7"/>
    <w:rsid w:val="007623C3"/>
    <w:rsid w:val="00762701"/>
    <w:rsid w:val="00763034"/>
    <w:rsid w:val="00763CE6"/>
    <w:rsid w:val="0076411E"/>
    <w:rsid w:val="00764DF0"/>
    <w:rsid w:val="00765CCF"/>
    <w:rsid w:val="00766DC6"/>
    <w:rsid w:val="00770397"/>
    <w:rsid w:val="00772384"/>
    <w:rsid w:val="00772D40"/>
    <w:rsid w:val="007749AF"/>
    <w:rsid w:val="00781B3B"/>
    <w:rsid w:val="007839B1"/>
    <w:rsid w:val="00786688"/>
    <w:rsid w:val="007908F9"/>
    <w:rsid w:val="007910C3"/>
    <w:rsid w:val="00791DE1"/>
    <w:rsid w:val="007920F7"/>
    <w:rsid w:val="007925FE"/>
    <w:rsid w:val="00792DB0"/>
    <w:rsid w:val="0079315B"/>
    <w:rsid w:val="00795FF1"/>
    <w:rsid w:val="007970C2"/>
    <w:rsid w:val="00797773"/>
    <w:rsid w:val="00797B3D"/>
    <w:rsid w:val="007A1E48"/>
    <w:rsid w:val="007A2A65"/>
    <w:rsid w:val="007A3C34"/>
    <w:rsid w:val="007A4795"/>
    <w:rsid w:val="007A6888"/>
    <w:rsid w:val="007A7286"/>
    <w:rsid w:val="007B362C"/>
    <w:rsid w:val="007B3D16"/>
    <w:rsid w:val="007B40F1"/>
    <w:rsid w:val="007B7517"/>
    <w:rsid w:val="007C0167"/>
    <w:rsid w:val="007C17EB"/>
    <w:rsid w:val="007C1C46"/>
    <w:rsid w:val="007C1E54"/>
    <w:rsid w:val="007C2E75"/>
    <w:rsid w:val="007C3F12"/>
    <w:rsid w:val="007C40BE"/>
    <w:rsid w:val="007C58AC"/>
    <w:rsid w:val="007C5D77"/>
    <w:rsid w:val="007C6C8E"/>
    <w:rsid w:val="007C6CBE"/>
    <w:rsid w:val="007D1F5B"/>
    <w:rsid w:val="007D2F7F"/>
    <w:rsid w:val="007D391E"/>
    <w:rsid w:val="007D4146"/>
    <w:rsid w:val="007D49A3"/>
    <w:rsid w:val="007D4AB5"/>
    <w:rsid w:val="007D5ED4"/>
    <w:rsid w:val="007D6CF8"/>
    <w:rsid w:val="007E0975"/>
    <w:rsid w:val="007E10E5"/>
    <w:rsid w:val="007E2302"/>
    <w:rsid w:val="007E385B"/>
    <w:rsid w:val="007E61D4"/>
    <w:rsid w:val="007E66E9"/>
    <w:rsid w:val="007E6E36"/>
    <w:rsid w:val="007E711F"/>
    <w:rsid w:val="007F22CE"/>
    <w:rsid w:val="007F2E77"/>
    <w:rsid w:val="007F550C"/>
    <w:rsid w:val="007F573B"/>
    <w:rsid w:val="007F5E31"/>
    <w:rsid w:val="007F6752"/>
    <w:rsid w:val="007F6F3F"/>
    <w:rsid w:val="00800BB4"/>
    <w:rsid w:val="00800CE2"/>
    <w:rsid w:val="008012A6"/>
    <w:rsid w:val="0080289D"/>
    <w:rsid w:val="00802973"/>
    <w:rsid w:val="00802DEC"/>
    <w:rsid w:val="00803B22"/>
    <w:rsid w:val="0080441C"/>
    <w:rsid w:val="00805008"/>
    <w:rsid w:val="00805160"/>
    <w:rsid w:val="0080560D"/>
    <w:rsid w:val="008128F9"/>
    <w:rsid w:val="00814304"/>
    <w:rsid w:val="00814694"/>
    <w:rsid w:val="00815ABB"/>
    <w:rsid w:val="0081708D"/>
    <w:rsid w:val="00817D6D"/>
    <w:rsid w:val="00820179"/>
    <w:rsid w:val="008220BB"/>
    <w:rsid w:val="0082226E"/>
    <w:rsid w:val="00823C9A"/>
    <w:rsid w:val="00824310"/>
    <w:rsid w:val="00824E38"/>
    <w:rsid w:val="00825179"/>
    <w:rsid w:val="00825FD4"/>
    <w:rsid w:val="00826BA5"/>
    <w:rsid w:val="0082765C"/>
    <w:rsid w:val="00830A27"/>
    <w:rsid w:val="008327A4"/>
    <w:rsid w:val="00834D0E"/>
    <w:rsid w:val="0083656D"/>
    <w:rsid w:val="00837C17"/>
    <w:rsid w:val="00840ECF"/>
    <w:rsid w:val="0084278F"/>
    <w:rsid w:val="00842B84"/>
    <w:rsid w:val="008454E2"/>
    <w:rsid w:val="0084641E"/>
    <w:rsid w:val="008477C0"/>
    <w:rsid w:val="008506BC"/>
    <w:rsid w:val="00852831"/>
    <w:rsid w:val="00854589"/>
    <w:rsid w:val="00854BDB"/>
    <w:rsid w:val="00855082"/>
    <w:rsid w:val="008562AA"/>
    <w:rsid w:val="00856B56"/>
    <w:rsid w:val="0085760D"/>
    <w:rsid w:val="00857E3A"/>
    <w:rsid w:val="00857E59"/>
    <w:rsid w:val="00860FB0"/>
    <w:rsid w:val="0086183E"/>
    <w:rsid w:val="00861EE0"/>
    <w:rsid w:val="00862B2F"/>
    <w:rsid w:val="0086336E"/>
    <w:rsid w:val="00863421"/>
    <w:rsid w:val="00865427"/>
    <w:rsid w:val="00865DBA"/>
    <w:rsid w:val="00866C92"/>
    <w:rsid w:val="00870A63"/>
    <w:rsid w:val="00872069"/>
    <w:rsid w:val="00872A01"/>
    <w:rsid w:val="0087370D"/>
    <w:rsid w:val="00873C10"/>
    <w:rsid w:val="00875B26"/>
    <w:rsid w:val="00876208"/>
    <w:rsid w:val="00877BB8"/>
    <w:rsid w:val="008842C3"/>
    <w:rsid w:val="00884D5D"/>
    <w:rsid w:val="008853D4"/>
    <w:rsid w:val="008871AD"/>
    <w:rsid w:val="0089073B"/>
    <w:rsid w:val="008924E5"/>
    <w:rsid w:val="00893A2A"/>
    <w:rsid w:val="0089436B"/>
    <w:rsid w:val="0089465A"/>
    <w:rsid w:val="00895566"/>
    <w:rsid w:val="0089688C"/>
    <w:rsid w:val="00897CE5"/>
    <w:rsid w:val="00897F74"/>
    <w:rsid w:val="008A0C1B"/>
    <w:rsid w:val="008A0D15"/>
    <w:rsid w:val="008A1459"/>
    <w:rsid w:val="008A4493"/>
    <w:rsid w:val="008A4F3D"/>
    <w:rsid w:val="008A7189"/>
    <w:rsid w:val="008A7687"/>
    <w:rsid w:val="008A7BB5"/>
    <w:rsid w:val="008B097D"/>
    <w:rsid w:val="008B494A"/>
    <w:rsid w:val="008B527A"/>
    <w:rsid w:val="008B7608"/>
    <w:rsid w:val="008B7CCC"/>
    <w:rsid w:val="008C08B7"/>
    <w:rsid w:val="008C11A4"/>
    <w:rsid w:val="008C11CE"/>
    <w:rsid w:val="008C247F"/>
    <w:rsid w:val="008C30C5"/>
    <w:rsid w:val="008C3B51"/>
    <w:rsid w:val="008C3C83"/>
    <w:rsid w:val="008C50D7"/>
    <w:rsid w:val="008C77B9"/>
    <w:rsid w:val="008D4FB2"/>
    <w:rsid w:val="008D57E4"/>
    <w:rsid w:val="008E008F"/>
    <w:rsid w:val="008E0113"/>
    <w:rsid w:val="008E04BE"/>
    <w:rsid w:val="008E2E72"/>
    <w:rsid w:val="008E31A1"/>
    <w:rsid w:val="008E3FE3"/>
    <w:rsid w:val="008E6354"/>
    <w:rsid w:val="008E6385"/>
    <w:rsid w:val="008F1D7B"/>
    <w:rsid w:val="008F1FE2"/>
    <w:rsid w:val="008F209B"/>
    <w:rsid w:val="008F311F"/>
    <w:rsid w:val="008F38B2"/>
    <w:rsid w:val="008F3BDB"/>
    <w:rsid w:val="008F41D7"/>
    <w:rsid w:val="008F47A5"/>
    <w:rsid w:val="008F59C5"/>
    <w:rsid w:val="008F6BC4"/>
    <w:rsid w:val="008F7139"/>
    <w:rsid w:val="009000BE"/>
    <w:rsid w:val="00904BFB"/>
    <w:rsid w:val="00907AF6"/>
    <w:rsid w:val="00907CC8"/>
    <w:rsid w:val="00911850"/>
    <w:rsid w:val="00911947"/>
    <w:rsid w:val="009165F3"/>
    <w:rsid w:val="0091671A"/>
    <w:rsid w:val="0091704E"/>
    <w:rsid w:val="00917A28"/>
    <w:rsid w:val="00917C80"/>
    <w:rsid w:val="0092094F"/>
    <w:rsid w:val="00920BD2"/>
    <w:rsid w:val="00922649"/>
    <w:rsid w:val="009229D1"/>
    <w:rsid w:val="0092449E"/>
    <w:rsid w:val="009314EB"/>
    <w:rsid w:val="00931F2A"/>
    <w:rsid w:val="00932E6A"/>
    <w:rsid w:val="00935779"/>
    <w:rsid w:val="009407E9"/>
    <w:rsid w:val="00940EA1"/>
    <w:rsid w:val="0094242B"/>
    <w:rsid w:val="00942CD8"/>
    <w:rsid w:val="0094555D"/>
    <w:rsid w:val="0094776C"/>
    <w:rsid w:val="00947F2F"/>
    <w:rsid w:val="009501A5"/>
    <w:rsid w:val="00952D0A"/>
    <w:rsid w:val="00953492"/>
    <w:rsid w:val="00956548"/>
    <w:rsid w:val="00960072"/>
    <w:rsid w:val="00962005"/>
    <w:rsid w:val="009633C0"/>
    <w:rsid w:val="00963B90"/>
    <w:rsid w:val="00965471"/>
    <w:rsid w:val="009667EC"/>
    <w:rsid w:val="009678D3"/>
    <w:rsid w:val="00970B9A"/>
    <w:rsid w:val="0097246B"/>
    <w:rsid w:val="00973064"/>
    <w:rsid w:val="0097348C"/>
    <w:rsid w:val="00973D0F"/>
    <w:rsid w:val="0097408B"/>
    <w:rsid w:val="0097589F"/>
    <w:rsid w:val="00977219"/>
    <w:rsid w:val="009775F2"/>
    <w:rsid w:val="00980D6B"/>
    <w:rsid w:val="00980E45"/>
    <w:rsid w:val="00982640"/>
    <w:rsid w:val="009858BB"/>
    <w:rsid w:val="00987BD6"/>
    <w:rsid w:val="00990421"/>
    <w:rsid w:val="00992596"/>
    <w:rsid w:val="00992BFE"/>
    <w:rsid w:val="00995090"/>
    <w:rsid w:val="009A1856"/>
    <w:rsid w:val="009A24DA"/>
    <w:rsid w:val="009A2FE4"/>
    <w:rsid w:val="009A31D7"/>
    <w:rsid w:val="009A3C24"/>
    <w:rsid w:val="009A49E2"/>
    <w:rsid w:val="009A6445"/>
    <w:rsid w:val="009A7960"/>
    <w:rsid w:val="009A7F9A"/>
    <w:rsid w:val="009B189E"/>
    <w:rsid w:val="009B2A7B"/>
    <w:rsid w:val="009B3E22"/>
    <w:rsid w:val="009B441F"/>
    <w:rsid w:val="009B4524"/>
    <w:rsid w:val="009C0862"/>
    <w:rsid w:val="009C1325"/>
    <w:rsid w:val="009C23D8"/>
    <w:rsid w:val="009C2C22"/>
    <w:rsid w:val="009C3635"/>
    <w:rsid w:val="009C41F2"/>
    <w:rsid w:val="009C485C"/>
    <w:rsid w:val="009C5DE2"/>
    <w:rsid w:val="009C65BB"/>
    <w:rsid w:val="009C66AA"/>
    <w:rsid w:val="009C6D41"/>
    <w:rsid w:val="009C73A4"/>
    <w:rsid w:val="009C78E2"/>
    <w:rsid w:val="009C7D5C"/>
    <w:rsid w:val="009D3829"/>
    <w:rsid w:val="009D3F38"/>
    <w:rsid w:val="009D49B1"/>
    <w:rsid w:val="009D53B0"/>
    <w:rsid w:val="009D6409"/>
    <w:rsid w:val="009D77FB"/>
    <w:rsid w:val="009D7885"/>
    <w:rsid w:val="009E0513"/>
    <w:rsid w:val="009E1754"/>
    <w:rsid w:val="009E20BE"/>
    <w:rsid w:val="009E26D3"/>
    <w:rsid w:val="009E29A9"/>
    <w:rsid w:val="009E2CBD"/>
    <w:rsid w:val="009E3413"/>
    <w:rsid w:val="009E3770"/>
    <w:rsid w:val="009E3F35"/>
    <w:rsid w:val="009E75AE"/>
    <w:rsid w:val="009F4BB4"/>
    <w:rsid w:val="009F57B2"/>
    <w:rsid w:val="009F5BCE"/>
    <w:rsid w:val="009F71CF"/>
    <w:rsid w:val="009F72C3"/>
    <w:rsid w:val="00A01755"/>
    <w:rsid w:val="00A02E6F"/>
    <w:rsid w:val="00A0491D"/>
    <w:rsid w:val="00A05B38"/>
    <w:rsid w:val="00A05EE3"/>
    <w:rsid w:val="00A07426"/>
    <w:rsid w:val="00A145D5"/>
    <w:rsid w:val="00A14914"/>
    <w:rsid w:val="00A1604D"/>
    <w:rsid w:val="00A16628"/>
    <w:rsid w:val="00A16B35"/>
    <w:rsid w:val="00A20519"/>
    <w:rsid w:val="00A20552"/>
    <w:rsid w:val="00A207AD"/>
    <w:rsid w:val="00A210A0"/>
    <w:rsid w:val="00A22436"/>
    <w:rsid w:val="00A23670"/>
    <w:rsid w:val="00A2480B"/>
    <w:rsid w:val="00A24A14"/>
    <w:rsid w:val="00A26A93"/>
    <w:rsid w:val="00A26DD0"/>
    <w:rsid w:val="00A273C6"/>
    <w:rsid w:val="00A301DA"/>
    <w:rsid w:val="00A304AD"/>
    <w:rsid w:val="00A3195D"/>
    <w:rsid w:val="00A31A8E"/>
    <w:rsid w:val="00A32D00"/>
    <w:rsid w:val="00A344B0"/>
    <w:rsid w:val="00A34E55"/>
    <w:rsid w:val="00A36CE8"/>
    <w:rsid w:val="00A36E9F"/>
    <w:rsid w:val="00A42628"/>
    <w:rsid w:val="00A43183"/>
    <w:rsid w:val="00A44E25"/>
    <w:rsid w:val="00A45611"/>
    <w:rsid w:val="00A513B0"/>
    <w:rsid w:val="00A52649"/>
    <w:rsid w:val="00A52AA1"/>
    <w:rsid w:val="00A53598"/>
    <w:rsid w:val="00A53AFF"/>
    <w:rsid w:val="00A540A0"/>
    <w:rsid w:val="00A54169"/>
    <w:rsid w:val="00A54390"/>
    <w:rsid w:val="00A543DA"/>
    <w:rsid w:val="00A55C7B"/>
    <w:rsid w:val="00A574A9"/>
    <w:rsid w:val="00A605E7"/>
    <w:rsid w:val="00A629CA"/>
    <w:rsid w:val="00A63F08"/>
    <w:rsid w:val="00A64C53"/>
    <w:rsid w:val="00A6523C"/>
    <w:rsid w:val="00A65C85"/>
    <w:rsid w:val="00A66A17"/>
    <w:rsid w:val="00A66DFF"/>
    <w:rsid w:val="00A679AF"/>
    <w:rsid w:val="00A70473"/>
    <w:rsid w:val="00A70EB8"/>
    <w:rsid w:val="00A70F23"/>
    <w:rsid w:val="00A735AB"/>
    <w:rsid w:val="00A742D4"/>
    <w:rsid w:val="00A74CC0"/>
    <w:rsid w:val="00A80545"/>
    <w:rsid w:val="00A84248"/>
    <w:rsid w:val="00A84357"/>
    <w:rsid w:val="00A86F3E"/>
    <w:rsid w:val="00A87C8C"/>
    <w:rsid w:val="00A904D5"/>
    <w:rsid w:val="00A9074C"/>
    <w:rsid w:val="00A9081D"/>
    <w:rsid w:val="00A92040"/>
    <w:rsid w:val="00A93C4E"/>
    <w:rsid w:val="00A945FB"/>
    <w:rsid w:val="00A95023"/>
    <w:rsid w:val="00A954BF"/>
    <w:rsid w:val="00A9557B"/>
    <w:rsid w:val="00A957B5"/>
    <w:rsid w:val="00AA0476"/>
    <w:rsid w:val="00AA09F4"/>
    <w:rsid w:val="00AA132E"/>
    <w:rsid w:val="00AA2AB7"/>
    <w:rsid w:val="00AA2C02"/>
    <w:rsid w:val="00AA5556"/>
    <w:rsid w:val="00AA56A1"/>
    <w:rsid w:val="00AA5FBC"/>
    <w:rsid w:val="00AA61A5"/>
    <w:rsid w:val="00AB04A6"/>
    <w:rsid w:val="00AB0915"/>
    <w:rsid w:val="00AB164B"/>
    <w:rsid w:val="00AB1E6C"/>
    <w:rsid w:val="00AB2053"/>
    <w:rsid w:val="00AB32FD"/>
    <w:rsid w:val="00AB41A5"/>
    <w:rsid w:val="00AB4D6E"/>
    <w:rsid w:val="00AB4ED4"/>
    <w:rsid w:val="00AB50C0"/>
    <w:rsid w:val="00AB52F0"/>
    <w:rsid w:val="00AB661C"/>
    <w:rsid w:val="00AB7A6D"/>
    <w:rsid w:val="00AC1E36"/>
    <w:rsid w:val="00AC284B"/>
    <w:rsid w:val="00AC2F77"/>
    <w:rsid w:val="00AC4111"/>
    <w:rsid w:val="00AC7051"/>
    <w:rsid w:val="00AC740E"/>
    <w:rsid w:val="00AC7651"/>
    <w:rsid w:val="00AC7A36"/>
    <w:rsid w:val="00AC7EA0"/>
    <w:rsid w:val="00AD12BA"/>
    <w:rsid w:val="00AD1D4C"/>
    <w:rsid w:val="00AD22DE"/>
    <w:rsid w:val="00AD32DC"/>
    <w:rsid w:val="00AD5824"/>
    <w:rsid w:val="00AD5C48"/>
    <w:rsid w:val="00AD6066"/>
    <w:rsid w:val="00AD6B12"/>
    <w:rsid w:val="00AD78F0"/>
    <w:rsid w:val="00AE23F7"/>
    <w:rsid w:val="00AE2C92"/>
    <w:rsid w:val="00AE3609"/>
    <w:rsid w:val="00AE487E"/>
    <w:rsid w:val="00AE4980"/>
    <w:rsid w:val="00AE4CBA"/>
    <w:rsid w:val="00AE5088"/>
    <w:rsid w:val="00AE528A"/>
    <w:rsid w:val="00AE659F"/>
    <w:rsid w:val="00AF42A5"/>
    <w:rsid w:val="00AF5004"/>
    <w:rsid w:val="00AF6229"/>
    <w:rsid w:val="00AF6D2E"/>
    <w:rsid w:val="00B00569"/>
    <w:rsid w:val="00B00CC5"/>
    <w:rsid w:val="00B010BD"/>
    <w:rsid w:val="00B02326"/>
    <w:rsid w:val="00B030B3"/>
    <w:rsid w:val="00B041A3"/>
    <w:rsid w:val="00B05BF0"/>
    <w:rsid w:val="00B102ED"/>
    <w:rsid w:val="00B110BA"/>
    <w:rsid w:val="00B12437"/>
    <w:rsid w:val="00B12937"/>
    <w:rsid w:val="00B1477E"/>
    <w:rsid w:val="00B14D4B"/>
    <w:rsid w:val="00B17CC9"/>
    <w:rsid w:val="00B206BD"/>
    <w:rsid w:val="00B219E2"/>
    <w:rsid w:val="00B24AAD"/>
    <w:rsid w:val="00B24D80"/>
    <w:rsid w:val="00B25151"/>
    <w:rsid w:val="00B31080"/>
    <w:rsid w:val="00B311DA"/>
    <w:rsid w:val="00B33095"/>
    <w:rsid w:val="00B33F78"/>
    <w:rsid w:val="00B359B9"/>
    <w:rsid w:val="00B368BA"/>
    <w:rsid w:val="00B36F7D"/>
    <w:rsid w:val="00B37DF9"/>
    <w:rsid w:val="00B40B5C"/>
    <w:rsid w:val="00B41BA6"/>
    <w:rsid w:val="00B43F70"/>
    <w:rsid w:val="00B45180"/>
    <w:rsid w:val="00B45E3F"/>
    <w:rsid w:val="00B47FE5"/>
    <w:rsid w:val="00B522C1"/>
    <w:rsid w:val="00B53E06"/>
    <w:rsid w:val="00B56B86"/>
    <w:rsid w:val="00B56BCE"/>
    <w:rsid w:val="00B57271"/>
    <w:rsid w:val="00B57E07"/>
    <w:rsid w:val="00B60557"/>
    <w:rsid w:val="00B620BC"/>
    <w:rsid w:val="00B63106"/>
    <w:rsid w:val="00B6344A"/>
    <w:rsid w:val="00B6382C"/>
    <w:rsid w:val="00B643CC"/>
    <w:rsid w:val="00B64B67"/>
    <w:rsid w:val="00B65624"/>
    <w:rsid w:val="00B66C8B"/>
    <w:rsid w:val="00B67BAF"/>
    <w:rsid w:val="00B67BBB"/>
    <w:rsid w:val="00B702A8"/>
    <w:rsid w:val="00B70DBC"/>
    <w:rsid w:val="00B718F8"/>
    <w:rsid w:val="00B71910"/>
    <w:rsid w:val="00B71EB4"/>
    <w:rsid w:val="00B71F69"/>
    <w:rsid w:val="00B75C2B"/>
    <w:rsid w:val="00B75C93"/>
    <w:rsid w:val="00B805A1"/>
    <w:rsid w:val="00B80DD2"/>
    <w:rsid w:val="00B811AD"/>
    <w:rsid w:val="00B82326"/>
    <w:rsid w:val="00B84A18"/>
    <w:rsid w:val="00B878C9"/>
    <w:rsid w:val="00B8799F"/>
    <w:rsid w:val="00B90169"/>
    <w:rsid w:val="00B91315"/>
    <w:rsid w:val="00B92C1D"/>
    <w:rsid w:val="00B933AA"/>
    <w:rsid w:val="00B963A8"/>
    <w:rsid w:val="00B97930"/>
    <w:rsid w:val="00BA096C"/>
    <w:rsid w:val="00BA1FAE"/>
    <w:rsid w:val="00BA4A05"/>
    <w:rsid w:val="00BA6629"/>
    <w:rsid w:val="00BB0D61"/>
    <w:rsid w:val="00BB29B6"/>
    <w:rsid w:val="00BB2EC8"/>
    <w:rsid w:val="00BB4FEF"/>
    <w:rsid w:val="00BB54B3"/>
    <w:rsid w:val="00BB55E2"/>
    <w:rsid w:val="00BC02ED"/>
    <w:rsid w:val="00BC0601"/>
    <w:rsid w:val="00BC08F6"/>
    <w:rsid w:val="00BC1820"/>
    <w:rsid w:val="00BC1D18"/>
    <w:rsid w:val="00BC1EF0"/>
    <w:rsid w:val="00BC3BF1"/>
    <w:rsid w:val="00BC3F4D"/>
    <w:rsid w:val="00BC4259"/>
    <w:rsid w:val="00BD12DE"/>
    <w:rsid w:val="00BD2F17"/>
    <w:rsid w:val="00BD3D43"/>
    <w:rsid w:val="00BD4A7F"/>
    <w:rsid w:val="00BD51A2"/>
    <w:rsid w:val="00BD6A21"/>
    <w:rsid w:val="00BD7803"/>
    <w:rsid w:val="00BE0BFB"/>
    <w:rsid w:val="00BE2306"/>
    <w:rsid w:val="00BE3472"/>
    <w:rsid w:val="00BE4F9E"/>
    <w:rsid w:val="00BF0F52"/>
    <w:rsid w:val="00BF28EC"/>
    <w:rsid w:val="00BF2FF3"/>
    <w:rsid w:val="00BF37B2"/>
    <w:rsid w:val="00BF4CDE"/>
    <w:rsid w:val="00BF4D41"/>
    <w:rsid w:val="00BF60D6"/>
    <w:rsid w:val="00BF6D06"/>
    <w:rsid w:val="00BF6FBD"/>
    <w:rsid w:val="00BF717F"/>
    <w:rsid w:val="00BF719F"/>
    <w:rsid w:val="00BF72D8"/>
    <w:rsid w:val="00C003B5"/>
    <w:rsid w:val="00C006FE"/>
    <w:rsid w:val="00C00980"/>
    <w:rsid w:val="00C01353"/>
    <w:rsid w:val="00C02160"/>
    <w:rsid w:val="00C03528"/>
    <w:rsid w:val="00C03EAA"/>
    <w:rsid w:val="00C04D6A"/>
    <w:rsid w:val="00C0574F"/>
    <w:rsid w:val="00C05C6A"/>
    <w:rsid w:val="00C07335"/>
    <w:rsid w:val="00C07AFF"/>
    <w:rsid w:val="00C07E6C"/>
    <w:rsid w:val="00C11E56"/>
    <w:rsid w:val="00C14A0B"/>
    <w:rsid w:val="00C14EB5"/>
    <w:rsid w:val="00C15B53"/>
    <w:rsid w:val="00C1631F"/>
    <w:rsid w:val="00C1706D"/>
    <w:rsid w:val="00C21212"/>
    <w:rsid w:val="00C25B0E"/>
    <w:rsid w:val="00C2623B"/>
    <w:rsid w:val="00C27D7B"/>
    <w:rsid w:val="00C30E74"/>
    <w:rsid w:val="00C311D2"/>
    <w:rsid w:val="00C3151B"/>
    <w:rsid w:val="00C32272"/>
    <w:rsid w:val="00C3390D"/>
    <w:rsid w:val="00C3434E"/>
    <w:rsid w:val="00C36051"/>
    <w:rsid w:val="00C3754C"/>
    <w:rsid w:val="00C37DA7"/>
    <w:rsid w:val="00C40A82"/>
    <w:rsid w:val="00C40D8E"/>
    <w:rsid w:val="00C43CC9"/>
    <w:rsid w:val="00C43EAE"/>
    <w:rsid w:val="00C4593B"/>
    <w:rsid w:val="00C50C3F"/>
    <w:rsid w:val="00C51473"/>
    <w:rsid w:val="00C5255A"/>
    <w:rsid w:val="00C53A0D"/>
    <w:rsid w:val="00C564D6"/>
    <w:rsid w:val="00C565E3"/>
    <w:rsid w:val="00C57D34"/>
    <w:rsid w:val="00C60970"/>
    <w:rsid w:val="00C62679"/>
    <w:rsid w:val="00C6270F"/>
    <w:rsid w:val="00C6473A"/>
    <w:rsid w:val="00C64FA0"/>
    <w:rsid w:val="00C65619"/>
    <w:rsid w:val="00C65719"/>
    <w:rsid w:val="00C66DC5"/>
    <w:rsid w:val="00C67371"/>
    <w:rsid w:val="00C732C6"/>
    <w:rsid w:val="00C73386"/>
    <w:rsid w:val="00C74856"/>
    <w:rsid w:val="00C75298"/>
    <w:rsid w:val="00C766F4"/>
    <w:rsid w:val="00C77E86"/>
    <w:rsid w:val="00C872DE"/>
    <w:rsid w:val="00C875E3"/>
    <w:rsid w:val="00C87689"/>
    <w:rsid w:val="00C87F5A"/>
    <w:rsid w:val="00C90C3D"/>
    <w:rsid w:val="00C919BB"/>
    <w:rsid w:val="00C924A5"/>
    <w:rsid w:val="00C927B2"/>
    <w:rsid w:val="00C93652"/>
    <w:rsid w:val="00C93D2C"/>
    <w:rsid w:val="00C951AC"/>
    <w:rsid w:val="00C971E3"/>
    <w:rsid w:val="00C972AC"/>
    <w:rsid w:val="00C97E09"/>
    <w:rsid w:val="00CA0AC5"/>
    <w:rsid w:val="00CA0ECD"/>
    <w:rsid w:val="00CA1D15"/>
    <w:rsid w:val="00CA2E2D"/>
    <w:rsid w:val="00CA3E45"/>
    <w:rsid w:val="00CA681F"/>
    <w:rsid w:val="00CB01F3"/>
    <w:rsid w:val="00CB1DCF"/>
    <w:rsid w:val="00CB235B"/>
    <w:rsid w:val="00CB3843"/>
    <w:rsid w:val="00CB3A0E"/>
    <w:rsid w:val="00CB3A37"/>
    <w:rsid w:val="00CB4955"/>
    <w:rsid w:val="00CB6224"/>
    <w:rsid w:val="00CB626C"/>
    <w:rsid w:val="00CB6381"/>
    <w:rsid w:val="00CC1427"/>
    <w:rsid w:val="00CC30F7"/>
    <w:rsid w:val="00CC3A45"/>
    <w:rsid w:val="00CC47AC"/>
    <w:rsid w:val="00CC5EF5"/>
    <w:rsid w:val="00CC6705"/>
    <w:rsid w:val="00CC7270"/>
    <w:rsid w:val="00CD082F"/>
    <w:rsid w:val="00CD1853"/>
    <w:rsid w:val="00CD23EA"/>
    <w:rsid w:val="00CD69AD"/>
    <w:rsid w:val="00CD7D4E"/>
    <w:rsid w:val="00CE0733"/>
    <w:rsid w:val="00CE10D7"/>
    <w:rsid w:val="00CE1E40"/>
    <w:rsid w:val="00CE1F49"/>
    <w:rsid w:val="00CE2026"/>
    <w:rsid w:val="00CE2501"/>
    <w:rsid w:val="00CE260B"/>
    <w:rsid w:val="00CE2610"/>
    <w:rsid w:val="00CE42A5"/>
    <w:rsid w:val="00CE7ED5"/>
    <w:rsid w:val="00CF0357"/>
    <w:rsid w:val="00CF1B8E"/>
    <w:rsid w:val="00CF3D7E"/>
    <w:rsid w:val="00CF4088"/>
    <w:rsid w:val="00CF4AA9"/>
    <w:rsid w:val="00CF4BA6"/>
    <w:rsid w:val="00CF4EB0"/>
    <w:rsid w:val="00CF6924"/>
    <w:rsid w:val="00D000C0"/>
    <w:rsid w:val="00D00B37"/>
    <w:rsid w:val="00D01910"/>
    <w:rsid w:val="00D049F1"/>
    <w:rsid w:val="00D06295"/>
    <w:rsid w:val="00D06EB1"/>
    <w:rsid w:val="00D07A47"/>
    <w:rsid w:val="00D10161"/>
    <w:rsid w:val="00D10234"/>
    <w:rsid w:val="00D10A6E"/>
    <w:rsid w:val="00D10EBC"/>
    <w:rsid w:val="00D115E1"/>
    <w:rsid w:val="00D11811"/>
    <w:rsid w:val="00D13043"/>
    <w:rsid w:val="00D1495E"/>
    <w:rsid w:val="00D14A13"/>
    <w:rsid w:val="00D15584"/>
    <w:rsid w:val="00D15C4F"/>
    <w:rsid w:val="00D160E4"/>
    <w:rsid w:val="00D167A8"/>
    <w:rsid w:val="00D17396"/>
    <w:rsid w:val="00D17D6B"/>
    <w:rsid w:val="00D20851"/>
    <w:rsid w:val="00D2116E"/>
    <w:rsid w:val="00D21765"/>
    <w:rsid w:val="00D21819"/>
    <w:rsid w:val="00D2356F"/>
    <w:rsid w:val="00D246E2"/>
    <w:rsid w:val="00D25097"/>
    <w:rsid w:val="00D268A5"/>
    <w:rsid w:val="00D30BC4"/>
    <w:rsid w:val="00D30FA8"/>
    <w:rsid w:val="00D31EBD"/>
    <w:rsid w:val="00D3215A"/>
    <w:rsid w:val="00D339B5"/>
    <w:rsid w:val="00D35083"/>
    <w:rsid w:val="00D35404"/>
    <w:rsid w:val="00D35E76"/>
    <w:rsid w:val="00D35E98"/>
    <w:rsid w:val="00D36630"/>
    <w:rsid w:val="00D369BC"/>
    <w:rsid w:val="00D36CB6"/>
    <w:rsid w:val="00D379F5"/>
    <w:rsid w:val="00D37F56"/>
    <w:rsid w:val="00D41BD9"/>
    <w:rsid w:val="00D43296"/>
    <w:rsid w:val="00D4362E"/>
    <w:rsid w:val="00D465A4"/>
    <w:rsid w:val="00D465CD"/>
    <w:rsid w:val="00D469F6"/>
    <w:rsid w:val="00D47FB2"/>
    <w:rsid w:val="00D53284"/>
    <w:rsid w:val="00D60148"/>
    <w:rsid w:val="00D60528"/>
    <w:rsid w:val="00D609C1"/>
    <w:rsid w:val="00D61B33"/>
    <w:rsid w:val="00D629F2"/>
    <w:rsid w:val="00D6336D"/>
    <w:rsid w:val="00D65F8D"/>
    <w:rsid w:val="00D70107"/>
    <w:rsid w:val="00D707D7"/>
    <w:rsid w:val="00D7184C"/>
    <w:rsid w:val="00D72E99"/>
    <w:rsid w:val="00D73925"/>
    <w:rsid w:val="00D75203"/>
    <w:rsid w:val="00D77D8F"/>
    <w:rsid w:val="00D80685"/>
    <w:rsid w:val="00D8251B"/>
    <w:rsid w:val="00D82920"/>
    <w:rsid w:val="00D82A6D"/>
    <w:rsid w:val="00D8442C"/>
    <w:rsid w:val="00D85C48"/>
    <w:rsid w:val="00D87FC2"/>
    <w:rsid w:val="00D9075D"/>
    <w:rsid w:val="00D90DEE"/>
    <w:rsid w:val="00D91AED"/>
    <w:rsid w:val="00D92AF4"/>
    <w:rsid w:val="00D93E44"/>
    <w:rsid w:val="00D95375"/>
    <w:rsid w:val="00D967B6"/>
    <w:rsid w:val="00D96F32"/>
    <w:rsid w:val="00D96F6B"/>
    <w:rsid w:val="00DA033B"/>
    <w:rsid w:val="00DA0CC7"/>
    <w:rsid w:val="00DA1331"/>
    <w:rsid w:val="00DA14E3"/>
    <w:rsid w:val="00DA171B"/>
    <w:rsid w:val="00DA17F6"/>
    <w:rsid w:val="00DA30C8"/>
    <w:rsid w:val="00DA4C1F"/>
    <w:rsid w:val="00DA5DDA"/>
    <w:rsid w:val="00DA78C6"/>
    <w:rsid w:val="00DA7A09"/>
    <w:rsid w:val="00DB0470"/>
    <w:rsid w:val="00DB0E1B"/>
    <w:rsid w:val="00DB65CD"/>
    <w:rsid w:val="00DB678C"/>
    <w:rsid w:val="00DB7100"/>
    <w:rsid w:val="00DC00F3"/>
    <w:rsid w:val="00DC1909"/>
    <w:rsid w:val="00DC28EC"/>
    <w:rsid w:val="00DC2C33"/>
    <w:rsid w:val="00DC4111"/>
    <w:rsid w:val="00DC6970"/>
    <w:rsid w:val="00DC7515"/>
    <w:rsid w:val="00DD00E0"/>
    <w:rsid w:val="00DD264D"/>
    <w:rsid w:val="00DD55EC"/>
    <w:rsid w:val="00DE1B86"/>
    <w:rsid w:val="00DE266B"/>
    <w:rsid w:val="00DE3785"/>
    <w:rsid w:val="00DE38AF"/>
    <w:rsid w:val="00DE3F7E"/>
    <w:rsid w:val="00DE4800"/>
    <w:rsid w:val="00DE61F3"/>
    <w:rsid w:val="00DE6F1C"/>
    <w:rsid w:val="00DE7888"/>
    <w:rsid w:val="00DE7C64"/>
    <w:rsid w:val="00DE7EFA"/>
    <w:rsid w:val="00DF3EFC"/>
    <w:rsid w:val="00DF46A3"/>
    <w:rsid w:val="00DF47A3"/>
    <w:rsid w:val="00DF4F76"/>
    <w:rsid w:val="00DF547E"/>
    <w:rsid w:val="00E00335"/>
    <w:rsid w:val="00E009D2"/>
    <w:rsid w:val="00E020B9"/>
    <w:rsid w:val="00E023CE"/>
    <w:rsid w:val="00E02C1E"/>
    <w:rsid w:val="00E0402B"/>
    <w:rsid w:val="00E0557B"/>
    <w:rsid w:val="00E056FE"/>
    <w:rsid w:val="00E1148F"/>
    <w:rsid w:val="00E12D06"/>
    <w:rsid w:val="00E14FF4"/>
    <w:rsid w:val="00E15084"/>
    <w:rsid w:val="00E16B6F"/>
    <w:rsid w:val="00E174DD"/>
    <w:rsid w:val="00E22E5E"/>
    <w:rsid w:val="00E24503"/>
    <w:rsid w:val="00E27B56"/>
    <w:rsid w:val="00E27FD6"/>
    <w:rsid w:val="00E308F5"/>
    <w:rsid w:val="00E32082"/>
    <w:rsid w:val="00E3356E"/>
    <w:rsid w:val="00E3465D"/>
    <w:rsid w:val="00E35E3B"/>
    <w:rsid w:val="00E3717D"/>
    <w:rsid w:val="00E40063"/>
    <w:rsid w:val="00E40F35"/>
    <w:rsid w:val="00E432EE"/>
    <w:rsid w:val="00E451B7"/>
    <w:rsid w:val="00E45CA6"/>
    <w:rsid w:val="00E467B1"/>
    <w:rsid w:val="00E477CD"/>
    <w:rsid w:val="00E47C2F"/>
    <w:rsid w:val="00E50686"/>
    <w:rsid w:val="00E5388F"/>
    <w:rsid w:val="00E54099"/>
    <w:rsid w:val="00E55B23"/>
    <w:rsid w:val="00E56141"/>
    <w:rsid w:val="00E56471"/>
    <w:rsid w:val="00E5735C"/>
    <w:rsid w:val="00E5782F"/>
    <w:rsid w:val="00E6021A"/>
    <w:rsid w:val="00E6162D"/>
    <w:rsid w:val="00E61C88"/>
    <w:rsid w:val="00E62125"/>
    <w:rsid w:val="00E631AE"/>
    <w:rsid w:val="00E65814"/>
    <w:rsid w:val="00E65CEF"/>
    <w:rsid w:val="00E6671F"/>
    <w:rsid w:val="00E66C39"/>
    <w:rsid w:val="00E719F5"/>
    <w:rsid w:val="00E71D71"/>
    <w:rsid w:val="00E73292"/>
    <w:rsid w:val="00E7331D"/>
    <w:rsid w:val="00E76074"/>
    <w:rsid w:val="00E76D8C"/>
    <w:rsid w:val="00E77D64"/>
    <w:rsid w:val="00E82162"/>
    <w:rsid w:val="00E82F7A"/>
    <w:rsid w:val="00E83037"/>
    <w:rsid w:val="00E8463E"/>
    <w:rsid w:val="00E861B0"/>
    <w:rsid w:val="00E86CBC"/>
    <w:rsid w:val="00E86F3C"/>
    <w:rsid w:val="00E9016C"/>
    <w:rsid w:val="00E902D1"/>
    <w:rsid w:val="00E9059B"/>
    <w:rsid w:val="00E91BBD"/>
    <w:rsid w:val="00E933F4"/>
    <w:rsid w:val="00E946B6"/>
    <w:rsid w:val="00E956F3"/>
    <w:rsid w:val="00E95BCD"/>
    <w:rsid w:val="00E95EB1"/>
    <w:rsid w:val="00E978BE"/>
    <w:rsid w:val="00E978FC"/>
    <w:rsid w:val="00E97EEB"/>
    <w:rsid w:val="00EA3991"/>
    <w:rsid w:val="00EA5784"/>
    <w:rsid w:val="00EA61FC"/>
    <w:rsid w:val="00EA6AA7"/>
    <w:rsid w:val="00EA74BA"/>
    <w:rsid w:val="00EB0A2A"/>
    <w:rsid w:val="00EB177F"/>
    <w:rsid w:val="00EB1998"/>
    <w:rsid w:val="00EB3B51"/>
    <w:rsid w:val="00EB4369"/>
    <w:rsid w:val="00EB62A0"/>
    <w:rsid w:val="00EB717C"/>
    <w:rsid w:val="00EB7D12"/>
    <w:rsid w:val="00EC2D59"/>
    <w:rsid w:val="00EC446A"/>
    <w:rsid w:val="00EC6182"/>
    <w:rsid w:val="00EC62EE"/>
    <w:rsid w:val="00EC7ACD"/>
    <w:rsid w:val="00ED1C0F"/>
    <w:rsid w:val="00ED23DD"/>
    <w:rsid w:val="00ED2BFA"/>
    <w:rsid w:val="00ED3681"/>
    <w:rsid w:val="00ED53D6"/>
    <w:rsid w:val="00ED58D2"/>
    <w:rsid w:val="00ED73E2"/>
    <w:rsid w:val="00EE2D6C"/>
    <w:rsid w:val="00EE3E22"/>
    <w:rsid w:val="00EE4472"/>
    <w:rsid w:val="00EE59A1"/>
    <w:rsid w:val="00EE651F"/>
    <w:rsid w:val="00EE746E"/>
    <w:rsid w:val="00EE7AFE"/>
    <w:rsid w:val="00EF0E31"/>
    <w:rsid w:val="00EF1648"/>
    <w:rsid w:val="00EF1CC8"/>
    <w:rsid w:val="00EF5C7F"/>
    <w:rsid w:val="00EF6E78"/>
    <w:rsid w:val="00F028D3"/>
    <w:rsid w:val="00F0507D"/>
    <w:rsid w:val="00F05884"/>
    <w:rsid w:val="00F05BFB"/>
    <w:rsid w:val="00F06691"/>
    <w:rsid w:val="00F07A40"/>
    <w:rsid w:val="00F10A64"/>
    <w:rsid w:val="00F11F3B"/>
    <w:rsid w:val="00F12784"/>
    <w:rsid w:val="00F13ADA"/>
    <w:rsid w:val="00F13B38"/>
    <w:rsid w:val="00F13D1F"/>
    <w:rsid w:val="00F144D8"/>
    <w:rsid w:val="00F14C34"/>
    <w:rsid w:val="00F16262"/>
    <w:rsid w:val="00F1671F"/>
    <w:rsid w:val="00F16A47"/>
    <w:rsid w:val="00F16AF5"/>
    <w:rsid w:val="00F20234"/>
    <w:rsid w:val="00F20EC4"/>
    <w:rsid w:val="00F21337"/>
    <w:rsid w:val="00F24DB0"/>
    <w:rsid w:val="00F24EE8"/>
    <w:rsid w:val="00F30782"/>
    <w:rsid w:val="00F3239C"/>
    <w:rsid w:val="00F34D56"/>
    <w:rsid w:val="00F35F90"/>
    <w:rsid w:val="00F37C89"/>
    <w:rsid w:val="00F37FF6"/>
    <w:rsid w:val="00F40261"/>
    <w:rsid w:val="00F41A77"/>
    <w:rsid w:val="00F42915"/>
    <w:rsid w:val="00F43AC0"/>
    <w:rsid w:val="00F45661"/>
    <w:rsid w:val="00F47C12"/>
    <w:rsid w:val="00F53431"/>
    <w:rsid w:val="00F534AE"/>
    <w:rsid w:val="00F5439B"/>
    <w:rsid w:val="00F55301"/>
    <w:rsid w:val="00F55FAE"/>
    <w:rsid w:val="00F57CEF"/>
    <w:rsid w:val="00F615B0"/>
    <w:rsid w:val="00F62D8A"/>
    <w:rsid w:val="00F6385B"/>
    <w:rsid w:val="00F6443A"/>
    <w:rsid w:val="00F65056"/>
    <w:rsid w:val="00F6579B"/>
    <w:rsid w:val="00F65B49"/>
    <w:rsid w:val="00F729DC"/>
    <w:rsid w:val="00F74716"/>
    <w:rsid w:val="00F7489B"/>
    <w:rsid w:val="00F754F5"/>
    <w:rsid w:val="00F75A43"/>
    <w:rsid w:val="00F836B2"/>
    <w:rsid w:val="00F84AD9"/>
    <w:rsid w:val="00F86F63"/>
    <w:rsid w:val="00F877AF"/>
    <w:rsid w:val="00F87BEE"/>
    <w:rsid w:val="00F93041"/>
    <w:rsid w:val="00F93A3E"/>
    <w:rsid w:val="00F93FE3"/>
    <w:rsid w:val="00F94AF6"/>
    <w:rsid w:val="00F956B0"/>
    <w:rsid w:val="00F96040"/>
    <w:rsid w:val="00F97164"/>
    <w:rsid w:val="00FA19DB"/>
    <w:rsid w:val="00FA2601"/>
    <w:rsid w:val="00FA5DEE"/>
    <w:rsid w:val="00FA5F32"/>
    <w:rsid w:val="00FA6610"/>
    <w:rsid w:val="00FA68E9"/>
    <w:rsid w:val="00FA7F10"/>
    <w:rsid w:val="00FB1614"/>
    <w:rsid w:val="00FB4013"/>
    <w:rsid w:val="00FB4F2D"/>
    <w:rsid w:val="00FB622F"/>
    <w:rsid w:val="00FB6469"/>
    <w:rsid w:val="00FB69A2"/>
    <w:rsid w:val="00FC074E"/>
    <w:rsid w:val="00FC117F"/>
    <w:rsid w:val="00FC7C6D"/>
    <w:rsid w:val="00FD016D"/>
    <w:rsid w:val="00FD2222"/>
    <w:rsid w:val="00FD2965"/>
    <w:rsid w:val="00FD31D8"/>
    <w:rsid w:val="00FD38AC"/>
    <w:rsid w:val="00FD411F"/>
    <w:rsid w:val="00FD43B4"/>
    <w:rsid w:val="00FD5BFC"/>
    <w:rsid w:val="00FD5DE5"/>
    <w:rsid w:val="00FE0A1F"/>
    <w:rsid w:val="00FE3E83"/>
    <w:rsid w:val="00FE67B0"/>
    <w:rsid w:val="00FE77B8"/>
    <w:rsid w:val="00FE7BFE"/>
    <w:rsid w:val="00FF2143"/>
    <w:rsid w:val="00FF45B5"/>
    <w:rsid w:val="00FF4C3A"/>
    <w:rsid w:val="00FF5A36"/>
    <w:rsid w:val="00FF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1CDFC"/>
  <w15:chartTrackingRefBased/>
  <w15:docId w15:val="{A2C6CBDB-263B-4271-8388-85B9ABF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56"/>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6">
    <w:name w:val="heading 6"/>
    <w:basedOn w:val="a"/>
    <w:next w:val="a"/>
    <w:qFormat/>
    <w:rsid w:val="00B04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E10E5"/>
    <w:rPr>
      <w:rFonts w:ascii="Arial" w:hAnsi="Arial" w:cs="Arial"/>
      <w:b/>
      <w:bCs/>
      <w:kern w:val="32"/>
      <w:sz w:val="32"/>
      <w:szCs w:val="32"/>
    </w:rPr>
  </w:style>
  <w:style w:type="character" w:customStyle="1" w:styleId="40">
    <w:name w:val="Заголовок 4 Знак"/>
    <w:link w:val="4"/>
    <w:rsid w:val="007E10E5"/>
    <w:rPr>
      <w:b/>
      <w:bCs/>
      <w:sz w:val="28"/>
      <w:szCs w:val="28"/>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7E10E5"/>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sid w:val="007E10E5"/>
  </w:style>
  <w:style w:type="character" w:styleId="a7">
    <w:name w:val="page number"/>
    <w:basedOn w:val="a0"/>
  </w:style>
  <w:style w:type="paragraph" w:customStyle="1" w:styleId="2">
    <w:name w:val="Техчасть2"/>
    <w:basedOn w:val="a"/>
    <w:link w:val="20"/>
    <w:pPr>
      <w:tabs>
        <w:tab w:val="left" w:pos="284"/>
        <w:tab w:val="left" w:pos="567"/>
        <w:tab w:val="left" w:pos="851"/>
      </w:tabs>
      <w:ind w:firstLine="284"/>
      <w:jc w:val="both"/>
    </w:pPr>
  </w:style>
  <w:style w:type="character" w:customStyle="1" w:styleId="20">
    <w:name w:val="Техчасть2 Знак"/>
    <w:link w:val="2"/>
    <w:rsid w:val="007E10E5"/>
  </w:style>
  <w:style w:type="paragraph" w:customStyle="1" w:styleId="11">
    <w:name w:val="ТехчастьТ1"/>
    <w:basedOn w:val="a8"/>
    <w:pPr>
      <w:tabs>
        <w:tab w:val="left" w:pos="284"/>
        <w:tab w:val="left" w:pos="567"/>
        <w:tab w:val="left" w:pos="851"/>
      </w:tabs>
      <w:spacing w:after="0"/>
      <w:jc w:val="center"/>
    </w:pPr>
  </w:style>
  <w:style w:type="paragraph" w:styleId="a8">
    <w:name w:val="Body Text"/>
    <w:basedOn w:val="a"/>
    <w:pPr>
      <w:spacing w:after="120"/>
    </w:pPr>
  </w:style>
  <w:style w:type="paragraph" w:customStyle="1" w:styleId="21">
    <w:name w:val="ТехчастьТ2"/>
    <w:basedOn w:val="a8"/>
    <w:pPr>
      <w:tabs>
        <w:tab w:val="left" w:pos="284"/>
        <w:tab w:val="left" w:pos="567"/>
        <w:tab w:val="left" w:pos="851"/>
      </w:tabs>
      <w:spacing w:after="0"/>
    </w:pPr>
  </w:style>
  <w:style w:type="paragraph" w:styleId="a9">
    <w:name w:val="envelope address"/>
    <w:basedOn w:val="a"/>
    <w:pPr>
      <w:framePr w:w="7920" w:h="1980" w:hRule="exact" w:hSpace="180" w:wrap="auto" w:hAnchor="page" w:xAlign="center" w:yAlign="bottom"/>
      <w:ind w:left="2880"/>
    </w:pPr>
    <w:rPr>
      <w:rFonts w:ascii="Arial" w:hAnsi="Arial"/>
      <w:sz w:val="24"/>
    </w:rPr>
  </w:style>
  <w:style w:type="paragraph" w:styleId="12">
    <w:name w:val="toc 1"/>
    <w:basedOn w:val="a"/>
    <w:next w:val="a"/>
    <w:autoRedefine/>
    <w:uiPriority w:val="39"/>
    <w:pPr>
      <w:ind w:left="284" w:right="567" w:hanging="284"/>
    </w:pPr>
  </w:style>
  <w:style w:type="paragraph" w:styleId="41">
    <w:name w:val="toc 4"/>
    <w:basedOn w:val="a"/>
    <w:next w:val="a"/>
    <w:autoRedefine/>
    <w:uiPriority w:val="39"/>
    <w:pPr>
      <w:ind w:left="1304" w:right="567" w:hanging="737"/>
    </w:pPr>
    <w:rPr>
      <w:lang w:val="en-US"/>
    </w:rPr>
  </w:style>
  <w:style w:type="character" w:styleId="aa">
    <w:name w:val="Hyperlink"/>
    <w:rPr>
      <w:color w:val="0000FF"/>
      <w:u w:val="single"/>
    </w:rPr>
  </w:style>
  <w:style w:type="paragraph" w:styleId="22">
    <w:name w:val="toc 2"/>
    <w:basedOn w:val="a"/>
    <w:next w:val="a"/>
    <w:autoRedefine/>
    <w:semiHidden/>
    <w:pPr>
      <w:ind w:left="200" w:right="567"/>
    </w:pPr>
  </w:style>
  <w:style w:type="paragraph" w:styleId="3">
    <w:name w:val="toc 3"/>
    <w:basedOn w:val="a"/>
    <w:next w:val="a"/>
    <w:autoRedefine/>
    <w:semiHidden/>
    <w:pPr>
      <w:ind w:left="400" w:right="567"/>
    </w:pPr>
  </w:style>
  <w:style w:type="paragraph" w:styleId="5">
    <w:name w:val="toc 5"/>
    <w:basedOn w:val="a"/>
    <w:next w:val="a"/>
    <w:autoRedefine/>
    <w:semiHidden/>
    <w:pPr>
      <w:ind w:left="800"/>
    </w:pPr>
  </w:style>
  <w:style w:type="paragraph" w:styleId="60">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b">
    <w:name w:val="footnote reference"/>
    <w:semiHidden/>
    <w:rPr>
      <w:sz w:val="20"/>
      <w:vertAlign w:val="superscript"/>
    </w:rPr>
  </w:style>
  <w:style w:type="paragraph" w:customStyle="1" w:styleId="12z">
    <w:name w:val="Стиль12z"/>
    <w:basedOn w:val="a8"/>
    <w:pPr>
      <w:spacing w:after="0"/>
      <w:jc w:val="center"/>
    </w:pPr>
    <w:rPr>
      <w:b/>
      <w:sz w:val="24"/>
    </w:rPr>
  </w:style>
  <w:style w:type="paragraph" w:customStyle="1" w:styleId="134z">
    <w:name w:val="Стиль Стиль134z + По центру"/>
    <w:basedOn w:val="a"/>
    <w:pPr>
      <w:jc w:val="center"/>
    </w:pPr>
    <w:rPr>
      <w:b/>
      <w:i/>
    </w:rPr>
  </w:style>
  <w:style w:type="paragraph" w:customStyle="1" w:styleId="1c5">
    <w:name w:val="Стиль1c5"/>
    <w:basedOn w:val="a8"/>
    <w:pPr>
      <w:spacing w:after="0"/>
      <w:jc w:val="center"/>
    </w:pPr>
    <w:rPr>
      <w:b/>
      <w:sz w:val="24"/>
    </w:rPr>
  </w:style>
  <w:style w:type="paragraph" w:customStyle="1" w:styleId="1grt">
    <w:name w:val="Стиль1grt"/>
    <w:basedOn w:val="a"/>
    <w:pPr>
      <w:jc w:val="center"/>
    </w:pPr>
    <w:rPr>
      <w:b/>
      <w:i/>
    </w:rPr>
  </w:style>
  <w:style w:type="paragraph" w:customStyle="1" w:styleId="1hj">
    <w:name w:val="Стиль1hj"/>
    <w:basedOn w:val="a"/>
    <w:uiPriority w:val="99"/>
    <w:pPr>
      <w:jc w:val="center"/>
    </w:pPr>
    <w:rPr>
      <w:b/>
      <w:sz w:val="24"/>
    </w:rPr>
  </w:style>
  <w:style w:type="paragraph" w:customStyle="1" w:styleId="42">
    <w:name w:val="Заголовок 4 ОП"/>
    <w:basedOn w:val="4"/>
    <w:uiPriority w:val="99"/>
    <w:rsid w:val="007E10E5"/>
    <w:pPr>
      <w:spacing w:before="120" w:after="0"/>
      <w:jc w:val="center"/>
    </w:pPr>
    <w:rPr>
      <w:bCs w:val="0"/>
      <w:sz w:val="24"/>
      <w:szCs w:val="20"/>
    </w:rPr>
  </w:style>
  <w:style w:type="character" w:customStyle="1" w:styleId="FontStyle188">
    <w:name w:val="Font Style188"/>
    <w:rsid w:val="007E10E5"/>
    <w:rPr>
      <w:rFonts w:ascii="Times New Roman" w:hAnsi="Times New Roman" w:cs="Times New Roman"/>
      <w:sz w:val="16"/>
      <w:szCs w:val="16"/>
    </w:rPr>
  </w:style>
  <w:style w:type="paragraph" w:customStyle="1" w:styleId="Style10">
    <w:name w:val="Style10"/>
    <w:basedOn w:val="a"/>
    <w:rsid w:val="007E10E5"/>
    <w:pPr>
      <w:widowControl w:val="0"/>
      <w:autoSpaceDE w:val="0"/>
      <w:autoSpaceDN w:val="0"/>
      <w:adjustRightInd w:val="0"/>
      <w:spacing w:line="230" w:lineRule="exact"/>
      <w:ind w:firstLine="283"/>
      <w:jc w:val="both"/>
    </w:pPr>
    <w:rPr>
      <w:sz w:val="24"/>
      <w:szCs w:val="24"/>
    </w:rPr>
  </w:style>
  <w:style w:type="table" w:styleId="ac">
    <w:name w:val="Table Grid"/>
    <w:basedOn w:val="a1"/>
    <w:rsid w:val="002D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Техчасть01"/>
    <w:basedOn w:val="a"/>
    <w:rsid w:val="00B041A3"/>
    <w:pPr>
      <w:tabs>
        <w:tab w:val="left" w:pos="567"/>
      </w:tabs>
      <w:ind w:firstLine="284"/>
      <w:jc w:val="center"/>
    </w:pPr>
    <w:rPr>
      <w:b/>
      <w:sz w:val="24"/>
    </w:rPr>
  </w:style>
  <w:style w:type="paragraph" w:styleId="ad">
    <w:name w:val="Title"/>
    <w:basedOn w:val="a"/>
    <w:qFormat/>
    <w:rsid w:val="00B041A3"/>
    <w:pPr>
      <w:jc w:val="center"/>
    </w:pPr>
    <w:rPr>
      <w:b/>
      <w:bCs/>
      <w:sz w:val="24"/>
      <w:szCs w:val="24"/>
      <w:u w:val="single"/>
    </w:rPr>
  </w:style>
  <w:style w:type="paragraph" w:styleId="ae">
    <w:name w:val="Balloon Text"/>
    <w:basedOn w:val="a"/>
    <w:link w:val="af"/>
    <w:rsid w:val="00096693"/>
    <w:rPr>
      <w:rFonts w:ascii="Segoe UI" w:hAnsi="Segoe UI" w:cs="Segoe UI"/>
      <w:sz w:val="18"/>
      <w:szCs w:val="18"/>
    </w:rPr>
  </w:style>
  <w:style w:type="character" w:customStyle="1" w:styleId="af">
    <w:name w:val="Текст выноски Знак"/>
    <w:link w:val="ae"/>
    <w:rsid w:val="00096693"/>
    <w:rPr>
      <w:rFonts w:ascii="Segoe UI" w:hAnsi="Segoe UI" w:cs="Segoe UI"/>
      <w:sz w:val="18"/>
      <w:szCs w:val="18"/>
    </w:rPr>
  </w:style>
  <w:style w:type="table" w:styleId="23">
    <w:name w:val="Table Simple 2"/>
    <w:basedOn w:val="a1"/>
    <w:rsid w:val="009E37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0">
    <w:name w:val="No Spacing"/>
    <w:uiPriority w:val="1"/>
    <w:qFormat/>
    <w:rsid w:val="006C72B7"/>
    <w:rPr>
      <w:rFonts w:ascii="Calibri" w:eastAsia="Calibri" w:hAnsi="Calibri"/>
      <w:sz w:val="22"/>
      <w:szCs w:val="22"/>
      <w:lang w:eastAsia="en-US"/>
    </w:rPr>
  </w:style>
  <w:style w:type="character" w:customStyle="1" w:styleId="Bodytext2Exact">
    <w:name w:val="Body text (2) Exact"/>
    <w:rsid w:val="00DA14E3"/>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8">
    <w:name w:val="Body text (8)_"/>
    <w:rsid w:val="00C311D2"/>
    <w:rPr>
      <w:rFonts w:ascii="Arial Narrow" w:eastAsia="Arial Narrow" w:hAnsi="Arial Narrow" w:cs="Arial Narrow"/>
      <w:b w:val="0"/>
      <w:bCs w:val="0"/>
      <w:i w:val="0"/>
      <w:iCs w:val="0"/>
      <w:smallCaps w:val="0"/>
      <w:strike w:val="0"/>
      <w:u w:val="none"/>
    </w:rPr>
  </w:style>
  <w:style w:type="paragraph" w:styleId="af1">
    <w:name w:val="List Paragraph"/>
    <w:basedOn w:val="a"/>
    <w:uiPriority w:val="34"/>
    <w:qFormat/>
    <w:rsid w:val="005A0EE3"/>
    <w:pPr>
      <w:spacing w:after="200" w:line="276" w:lineRule="auto"/>
      <w:ind w:left="720"/>
      <w:contextualSpacing/>
    </w:pPr>
    <w:rPr>
      <w:rFonts w:ascii="Calibri" w:eastAsia="Calibri" w:hAnsi="Calibri"/>
      <w:sz w:val="22"/>
      <w:szCs w:val="22"/>
      <w:lang w:eastAsia="en-US"/>
    </w:rPr>
  </w:style>
  <w:style w:type="paragraph" w:styleId="af2">
    <w:name w:val="Revision"/>
    <w:hidden/>
    <w:uiPriority w:val="71"/>
    <w:rsid w:val="00A2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37">
      <w:bodyDiv w:val="1"/>
      <w:marLeft w:val="0"/>
      <w:marRight w:val="0"/>
      <w:marTop w:val="0"/>
      <w:marBottom w:val="0"/>
      <w:divBdr>
        <w:top w:val="none" w:sz="0" w:space="0" w:color="auto"/>
        <w:left w:val="none" w:sz="0" w:space="0" w:color="auto"/>
        <w:bottom w:val="none" w:sz="0" w:space="0" w:color="auto"/>
        <w:right w:val="none" w:sz="0" w:space="0" w:color="auto"/>
      </w:divBdr>
    </w:div>
    <w:div w:id="1664101">
      <w:bodyDiv w:val="1"/>
      <w:marLeft w:val="0"/>
      <w:marRight w:val="0"/>
      <w:marTop w:val="0"/>
      <w:marBottom w:val="0"/>
      <w:divBdr>
        <w:top w:val="none" w:sz="0" w:space="0" w:color="auto"/>
        <w:left w:val="none" w:sz="0" w:space="0" w:color="auto"/>
        <w:bottom w:val="none" w:sz="0" w:space="0" w:color="auto"/>
        <w:right w:val="none" w:sz="0" w:space="0" w:color="auto"/>
      </w:divBdr>
    </w:div>
    <w:div w:id="35592782">
      <w:bodyDiv w:val="1"/>
      <w:marLeft w:val="0"/>
      <w:marRight w:val="0"/>
      <w:marTop w:val="0"/>
      <w:marBottom w:val="0"/>
      <w:divBdr>
        <w:top w:val="none" w:sz="0" w:space="0" w:color="auto"/>
        <w:left w:val="none" w:sz="0" w:space="0" w:color="auto"/>
        <w:bottom w:val="none" w:sz="0" w:space="0" w:color="auto"/>
        <w:right w:val="none" w:sz="0" w:space="0" w:color="auto"/>
      </w:divBdr>
    </w:div>
    <w:div w:id="65734720">
      <w:bodyDiv w:val="1"/>
      <w:marLeft w:val="0"/>
      <w:marRight w:val="0"/>
      <w:marTop w:val="0"/>
      <w:marBottom w:val="0"/>
      <w:divBdr>
        <w:top w:val="none" w:sz="0" w:space="0" w:color="auto"/>
        <w:left w:val="none" w:sz="0" w:space="0" w:color="auto"/>
        <w:bottom w:val="none" w:sz="0" w:space="0" w:color="auto"/>
        <w:right w:val="none" w:sz="0" w:space="0" w:color="auto"/>
      </w:divBdr>
    </w:div>
    <w:div w:id="70541312">
      <w:bodyDiv w:val="1"/>
      <w:marLeft w:val="0"/>
      <w:marRight w:val="0"/>
      <w:marTop w:val="0"/>
      <w:marBottom w:val="0"/>
      <w:divBdr>
        <w:top w:val="none" w:sz="0" w:space="0" w:color="auto"/>
        <w:left w:val="none" w:sz="0" w:space="0" w:color="auto"/>
        <w:bottom w:val="none" w:sz="0" w:space="0" w:color="auto"/>
        <w:right w:val="none" w:sz="0" w:space="0" w:color="auto"/>
      </w:divBdr>
    </w:div>
    <w:div w:id="74597376">
      <w:bodyDiv w:val="1"/>
      <w:marLeft w:val="0"/>
      <w:marRight w:val="0"/>
      <w:marTop w:val="0"/>
      <w:marBottom w:val="0"/>
      <w:divBdr>
        <w:top w:val="none" w:sz="0" w:space="0" w:color="auto"/>
        <w:left w:val="none" w:sz="0" w:space="0" w:color="auto"/>
        <w:bottom w:val="none" w:sz="0" w:space="0" w:color="auto"/>
        <w:right w:val="none" w:sz="0" w:space="0" w:color="auto"/>
      </w:divBdr>
    </w:div>
    <w:div w:id="97140719">
      <w:bodyDiv w:val="1"/>
      <w:marLeft w:val="0"/>
      <w:marRight w:val="0"/>
      <w:marTop w:val="0"/>
      <w:marBottom w:val="0"/>
      <w:divBdr>
        <w:top w:val="none" w:sz="0" w:space="0" w:color="auto"/>
        <w:left w:val="none" w:sz="0" w:space="0" w:color="auto"/>
        <w:bottom w:val="none" w:sz="0" w:space="0" w:color="auto"/>
        <w:right w:val="none" w:sz="0" w:space="0" w:color="auto"/>
      </w:divBdr>
    </w:div>
    <w:div w:id="112292925">
      <w:bodyDiv w:val="1"/>
      <w:marLeft w:val="0"/>
      <w:marRight w:val="0"/>
      <w:marTop w:val="0"/>
      <w:marBottom w:val="0"/>
      <w:divBdr>
        <w:top w:val="none" w:sz="0" w:space="0" w:color="auto"/>
        <w:left w:val="none" w:sz="0" w:space="0" w:color="auto"/>
        <w:bottom w:val="none" w:sz="0" w:space="0" w:color="auto"/>
        <w:right w:val="none" w:sz="0" w:space="0" w:color="auto"/>
      </w:divBdr>
    </w:div>
    <w:div w:id="112797951">
      <w:bodyDiv w:val="1"/>
      <w:marLeft w:val="0"/>
      <w:marRight w:val="0"/>
      <w:marTop w:val="0"/>
      <w:marBottom w:val="0"/>
      <w:divBdr>
        <w:top w:val="none" w:sz="0" w:space="0" w:color="auto"/>
        <w:left w:val="none" w:sz="0" w:space="0" w:color="auto"/>
        <w:bottom w:val="none" w:sz="0" w:space="0" w:color="auto"/>
        <w:right w:val="none" w:sz="0" w:space="0" w:color="auto"/>
      </w:divBdr>
    </w:div>
    <w:div w:id="122500127">
      <w:bodyDiv w:val="1"/>
      <w:marLeft w:val="0"/>
      <w:marRight w:val="0"/>
      <w:marTop w:val="0"/>
      <w:marBottom w:val="0"/>
      <w:divBdr>
        <w:top w:val="none" w:sz="0" w:space="0" w:color="auto"/>
        <w:left w:val="none" w:sz="0" w:space="0" w:color="auto"/>
        <w:bottom w:val="none" w:sz="0" w:space="0" w:color="auto"/>
        <w:right w:val="none" w:sz="0" w:space="0" w:color="auto"/>
      </w:divBdr>
    </w:div>
    <w:div w:id="138695712">
      <w:bodyDiv w:val="1"/>
      <w:marLeft w:val="0"/>
      <w:marRight w:val="0"/>
      <w:marTop w:val="0"/>
      <w:marBottom w:val="0"/>
      <w:divBdr>
        <w:top w:val="none" w:sz="0" w:space="0" w:color="auto"/>
        <w:left w:val="none" w:sz="0" w:space="0" w:color="auto"/>
        <w:bottom w:val="none" w:sz="0" w:space="0" w:color="auto"/>
        <w:right w:val="none" w:sz="0" w:space="0" w:color="auto"/>
      </w:divBdr>
    </w:div>
    <w:div w:id="144664833">
      <w:bodyDiv w:val="1"/>
      <w:marLeft w:val="0"/>
      <w:marRight w:val="0"/>
      <w:marTop w:val="0"/>
      <w:marBottom w:val="0"/>
      <w:divBdr>
        <w:top w:val="none" w:sz="0" w:space="0" w:color="auto"/>
        <w:left w:val="none" w:sz="0" w:space="0" w:color="auto"/>
        <w:bottom w:val="none" w:sz="0" w:space="0" w:color="auto"/>
        <w:right w:val="none" w:sz="0" w:space="0" w:color="auto"/>
      </w:divBdr>
    </w:div>
    <w:div w:id="145123860">
      <w:bodyDiv w:val="1"/>
      <w:marLeft w:val="0"/>
      <w:marRight w:val="0"/>
      <w:marTop w:val="0"/>
      <w:marBottom w:val="0"/>
      <w:divBdr>
        <w:top w:val="none" w:sz="0" w:space="0" w:color="auto"/>
        <w:left w:val="none" w:sz="0" w:space="0" w:color="auto"/>
        <w:bottom w:val="none" w:sz="0" w:space="0" w:color="auto"/>
        <w:right w:val="none" w:sz="0" w:space="0" w:color="auto"/>
      </w:divBdr>
    </w:div>
    <w:div w:id="170679675">
      <w:bodyDiv w:val="1"/>
      <w:marLeft w:val="0"/>
      <w:marRight w:val="0"/>
      <w:marTop w:val="0"/>
      <w:marBottom w:val="0"/>
      <w:divBdr>
        <w:top w:val="none" w:sz="0" w:space="0" w:color="auto"/>
        <w:left w:val="none" w:sz="0" w:space="0" w:color="auto"/>
        <w:bottom w:val="none" w:sz="0" w:space="0" w:color="auto"/>
        <w:right w:val="none" w:sz="0" w:space="0" w:color="auto"/>
      </w:divBdr>
    </w:div>
    <w:div w:id="174851474">
      <w:bodyDiv w:val="1"/>
      <w:marLeft w:val="0"/>
      <w:marRight w:val="0"/>
      <w:marTop w:val="0"/>
      <w:marBottom w:val="0"/>
      <w:divBdr>
        <w:top w:val="none" w:sz="0" w:space="0" w:color="auto"/>
        <w:left w:val="none" w:sz="0" w:space="0" w:color="auto"/>
        <w:bottom w:val="none" w:sz="0" w:space="0" w:color="auto"/>
        <w:right w:val="none" w:sz="0" w:space="0" w:color="auto"/>
      </w:divBdr>
    </w:div>
    <w:div w:id="180751456">
      <w:bodyDiv w:val="1"/>
      <w:marLeft w:val="0"/>
      <w:marRight w:val="0"/>
      <w:marTop w:val="0"/>
      <w:marBottom w:val="0"/>
      <w:divBdr>
        <w:top w:val="none" w:sz="0" w:space="0" w:color="auto"/>
        <w:left w:val="none" w:sz="0" w:space="0" w:color="auto"/>
        <w:bottom w:val="none" w:sz="0" w:space="0" w:color="auto"/>
        <w:right w:val="none" w:sz="0" w:space="0" w:color="auto"/>
      </w:divBdr>
    </w:div>
    <w:div w:id="184908620">
      <w:bodyDiv w:val="1"/>
      <w:marLeft w:val="0"/>
      <w:marRight w:val="0"/>
      <w:marTop w:val="0"/>
      <w:marBottom w:val="0"/>
      <w:divBdr>
        <w:top w:val="none" w:sz="0" w:space="0" w:color="auto"/>
        <w:left w:val="none" w:sz="0" w:space="0" w:color="auto"/>
        <w:bottom w:val="none" w:sz="0" w:space="0" w:color="auto"/>
        <w:right w:val="none" w:sz="0" w:space="0" w:color="auto"/>
      </w:divBdr>
    </w:div>
    <w:div w:id="193151542">
      <w:bodyDiv w:val="1"/>
      <w:marLeft w:val="0"/>
      <w:marRight w:val="0"/>
      <w:marTop w:val="0"/>
      <w:marBottom w:val="0"/>
      <w:divBdr>
        <w:top w:val="none" w:sz="0" w:space="0" w:color="auto"/>
        <w:left w:val="none" w:sz="0" w:space="0" w:color="auto"/>
        <w:bottom w:val="none" w:sz="0" w:space="0" w:color="auto"/>
        <w:right w:val="none" w:sz="0" w:space="0" w:color="auto"/>
      </w:divBdr>
    </w:div>
    <w:div w:id="206454679">
      <w:bodyDiv w:val="1"/>
      <w:marLeft w:val="0"/>
      <w:marRight w:val="0"/>
      <w:marTop w:val="0"/>
      <w:marBottom w:val="0"/>
      <w:divBdr>
        <w:top w:val="none" w:sz="0" w:space="0" w:color="auto"/>
        <w:left w:val="none" w:sz="0" w:space="0" w:color="auto"/>
        <w:bottom w:val="none" w:sz="0" w:space="0" w:color="auto"/>
        <w:right w:val="none" w:sz="0" w:space="0" w:color="auto"/>
      </w:divBdr>
    </w:div>
    <w:div w:id="207033300">
      <w:bodyDiv w:val="1"/>
      <w:marLeft w:val="0"/>
      <w:marRight w:val="0"/>
      <w:marTop w:val="0"/>
      <w:marBottom w:val="0"/>
      <w:divBdr>
        <w:top w:val="none" w:sz="0" w:space="0" w:color="auto"/>
        <w:left w:val="none" w:sz="0" w:space="0" w:color="auto"/>
        <w:bottom w:val="none" w:sz="0" w:space="0" w:color="auto"/>
        <w:right w:val="none" w:sz="0" w:space="0" w:color="auto"/>
      </w:divBdr>
    </w:div>
    <w:div w:id="211699112">
      <w:bodyDiv w:val="1"/>
      <w:marLeft w:val="0"/>
      <w:marRight w:val="0"/>
      <w:marTop w:val="0"/>
      <w:marBottom w:val="0"/>
      <w:divBdr>
        <w:top w:val="none" w:sz="0" w:space="0" w:color="auto"/>
        <w:left w:val="none" w:sz="0" w:space="0" w:color="auto"/>
        <w:bottom w:val="none" w:sz="0" w:space="0" w:color="auto"/>
        <w:right w:val="none" w:sz="0" w:space="0" w:color="auto"/>
      </w:divBdr>
    </w:div>
    <w:div w:id="248850684">
      <w:bodyDiv w:val="1"/>
      <w:marLeft w:val="0"/>
      <w:marRight w:val="0"/>
      <w:marTop w:val="0"/>
      <w:marBottom w:val="0"/>
      <w:divBdr>
        <w:top w:val="none" w:sz="0" w:space="0" w:color="auto"/>
        <w:left w:val="none" w:sz="0" w:space="0" w:color="auto"/>
        <w:bottom w:val="none" w:sz="0" w:space="0" w:color="auto"/>
        <w:right w:val="none" w:sz="0" w:space="0" w:color="auto"/>
      </w:divBdr>
    </w:div>
    <w:div w:id="269510863">
      <w:bodyDiv w:val="1"/>
      <w:marLeft w:val="0"/>
      <w:marRight w:val="0"/>
      <w:marTop w:val="0"/>
      <w:marBottom w:val="0"/>
      <w:divBdr>
        <w:top w:val="none" w:sz="0" w:space="0" w:color="auto"/>
        <w:left w:val="none" w:sz="0" w:space="0" w:color="auto"/>
        <w:bottom w:val="none" w:sz="0" w:space="0" w:color="auto"/>
        <w:right w:val="none" w:sz="0" w:space="0" w:color="auto"/>
      </w:divBdr>
    </w:div>
    <w:div w:id="303850165">
      <w:bodyDiv w:val="1"/>
      <w:marLeft w:val="0"/>
      <w:marRight w:val="0"/>
      <w:marTop w:val="0"/>
      <w:marBottom w:val="0"/>
      <w:divBdr>
        <w:top w:val="none" w:sz="0" w:space="0" w:color="auto"/>
        <w:left w:val="none" w:sz="0" w:space="0" w:color="auto"/>
        <w:bottom w:val="none" w:sz="0" w:space="0" w:color="auto"/>
        <w:right w:val="none" w:sz="0" w:space="0" w:color="auto"/>
      </w:divBdr>
    </w:div>
    <w:div w:id="314799134">
      <w:bodyDiv w:val="1"/>
      <w:marLeft w:val="0"/>
      <w:marRight w:val="0"/>
      <w:marTop w:val="0"/>
      <w:marBottom w:val="0"/>
      <w:divBdr>
        <w:top w:val="none" w:sz="0" w:space="0" w:color="auto"/>
        <w:left w:val="none" w:sz="0" w:space="0" w:color="auto"/>
        <w:bottom w:val="none" w:sz="0" w:space="0" w:color="auto"/>
        <w:right w:val="none" w:sz="0" w:space="0" w:color="auto"/>
      </w:divBdr>
    </w:div>
    <w:div w:id="323554734">
      <w:bodyDiv w:val="1"/>
      <w:marLeft w:val="0"/>
      <w:marRight w:val="0"/>
      <w:marTop w:val="0"/>
      <w:marBottom w:val="0"/>
      <w:divBdr>
        <w:top w:val="none" w:sz="0" w:space="0" w:color="auto"/>
        <w:left w:val="none" w:sz="0" w:space="0" w:color="auto"/>
        <w:bottom w:val="none" w:sz="0" w:space="0" w:color="auto"/>
        <w:right w:val="none" w:sz="0" w:space="0" w:color="auto"/>
      </w:divBdr>
    </w:div>
    <w:div w:id="333997980">
      <w:bodyDiv w:val="1"/>
      <w:marLeft w:val="0"/>
      <w:marRight w:val="0"/>
      <w:marTop w:val="0"/>
      <w:marBottom w:val="0"/>
      <w:divBdr>
        <w:top w:val="none" w:sz="0" w:space="0" w:color="auto"/>
        <w:left w:val="none" w:sz="0" w:space="0" w:color="auto"/>
        <w:bottom w:val="none" w:sz="0" w:space="0" w:color="auto"/>
        <w:right w:val="none" w:sz="0" w:space="0" w:color="auto"/>
      </w:divBdr>
    </w:div>
    <w:div w:id="334840413">
      <w:bodyDiv w:val="1"/>
      <w:marLeft w:val="0"/>
      <w:marRight w:val="0"/>
      <w:marTop w:val="0"/>
      <w:marBottom w:val="0"/>
      <w:divBdr>
        <w:top w:val="none" w:sz="0" w:space="0" w:color="auto"/>
        <w:left w:val="none" w:sz="0" w:space="0" w:color="auto"/>
        <w:bottom w:val="none" w:sz="0" w:space="0" w:color="auto"/>
        <w:right w:val="none" w:sz="0" w:space="0" w:color="auto"/>
      </w:divBdr>
    </w:div>
    <w:div w:id="344131567">
      <w:bodyDiv w:val="1"/>
      <w:marLeft w:val="0"/>
      <w:marRight w:val="0"/>
      <w:marTop w:val="0"/>
      <w:marBottom w:val="0"/>
      <w:divBdr>
        <w:top w:val="none" w:sz="0" w:space="0" w:color="auto"/>
        <w:left w:val="none" w:sz="0" w:space="0" w:color="auto"/>
        <w:bottom w:val="none" w:sz="0" w:space="0" w:color="auto"/>
        <w:right w:val="none" w:sz="0" w:space="0" w:color="auto"/>
      </w:divBdr>
    </w:div>
    <w:div w:id="348870820">
      <w:bodyDiv w:val="1"/>
      <w:marLeft w:val="0"/>
      <w:marRight w:val="0"/>
      <w:marTop w:val="0"/>
      <w:marBottom w:val="0"/>
      <w:divBdr>
        <w:top w:val="none" w:sz="0" w:space="0" w:color="auto"/>
        <w:left w:val="none" w:sz="0" w:space="0" w:color="auto"/>
        <w:bottom w:val="none" w:sz="0" w:space="0" w:color="auto"/>
        <w:right w:val="none" w:sz="0" w:space="0" w:color="auto"/>
      </w:divBdr>
    </w:div>
    <w:div w:id="351617234">
      <w:bodyDiv w:val="1"/>
      <w:marLeft w:val="0"/>
      <w:marRight w:val="0"/>
      <w:marTop w:val="0"/>
      <w:marBottom w:val="0"/>
      <w:divBdr>
        <w:top w:val="none" w:sz="0" w:space="0" w:color="auto"/>
        <w:left w:val="none" w:sz="0" w:space="0" w:color="auto"/>
        <w:bottom w:val="none" w:sz="0" w:space="0" w:color="auto"/>
        <w:right w:val="none" w:sz="0" w:space="0" w:color="auto"/>
      </w:divBdr>
    </w:div>
    <w:div w:id="351994791">
      <w:bodyDiv w:val="1"/>
      <w:marLeft w:val="0"/>
      <w:marRight w:val="0"/>
      <w:marTop w:val="0"/>
      <w:marBottom w:val="0"/>
      <w:divBdr>
        <w:top w:val="none" w:sz="0" w:space="0" w:color="auto"/>
        <w:left w:val="none" w:sz="0" w:space="0" w:color="auto"/>
        <w:bottom w:val="none" w:sz="0" w:space="0" w:color="auto"/>
        <w:right w:val="none" w:sz="0" w:space="0" w:color="auto"/>
      </w:divBdr>
    </w:div>
    <w:div w:id="379209900">
      <w:bodyDiv w:val="1"/>
      <w:marLeft w:val="0"/>
      <w:marRight w:val="0"/>
      <w:marTop w:val="0"/>
      <w:marBottom w:val="0"/>
      <w:divBdr>
        <w:top w:val="none" w:sz="0" w:space="0" w:color="auto"/>
        <w:left w:val="none" w:sz="0" w:space="0" w:color="auto"/>
        <w:bottom w:val="none" w:sz="0" w:space="0" w:color="auto"/>
        <w:right w:val="none" w:sz="0" w:space="0" w:color="auto"/>
      </w:divBdr>
    </w:div>
    <w:div w:id="399013899">
      <w:bodyDiv w:val="1"/>
      <w:marLeft w:val="0"/>
      <w:marRight w:val="0"/>
      <w:marTop w:val="0"/>
      <w:marBottom w:val="0"/>
      <w:divBdr>
        <w:top w:val="none" w:sz="0" w:space="0" w:color="auto"/>
        <w:left w:val="none" w:sz="0" w:space="0" w:color="auto"/>
        <w:bottom w:val="none" w:sz="0" w:space="0" w:color="auto"/>
        <w:right w:val="none" w:sz="0" w:space="0" w:color="auto"/>
      </w:divBdr>
    </w:div>
    <w:div w:id="406070685">
      <w:bodyDiv w:val="1"/>
      <w:marLeft w:val="0"/>
      <w:marRight w:val="0"/>
      <w:marTop w:val="0"/>
      <w:marBottom w:val="0"/>
      <w:divBdr>
        <w:top w:val="none" w:sz="0" w:space="0" w:color="auto"/>
        <w:left w:val="none" w:sz="0" w:space="0" w:color="auto"/>
        <w:bottom w:val="none" w:sz="0" w:space="0" w:color="auto"/>
        <w:right w:val="none" w:sz="0" w:space="0" w:color="auto"/>
      </w:divBdr>
    </w:div>
    <w:div w:id="415783321">
      <w:bodyDiv w:val="1"/>
      <w:marLeft w:val="0"/>
      <w:marRight w:val="0"/>
      <w:marTop w:val="0"/>
      <w:marBottom w:val="0"/>
      <w:divBdr>
        <w:top w:val="none" w:sz="0" w:space="0" w:color="auto"/>
        <w:left w:val="none" w:sz="0" w:space="0" w:color="auto"/>
        <w:bottom w:val="none" w:sz="0" w:space="0" w:color="auto"/>
        <w:right w:val="none" w:sz="0" w:space="0" w:color="auto"/>
      </w:divBdr>
    </w:div>
    <w:div w:id="420681977">
      <w:bodyDiv w:val="1"/>
      <w:marLeft w:val="0"/>
      <w:marRight w:val="0"/>
      <w:marTop w:val="0"/>
      <w:marBottom w:val="0"/>
      <w:divBdr>
        <w:top w:val="none" w:sz="0" w:space="0" w:color="auto"/>
        <w:left w:val="none" w:sz="0" w:space="0" w:color="auto"/>
        <w:bottom w:val="none" w:sz="0" w:space="0" w:color="auto"/>
        <w:right w:val="none" w:sz="0" w:space="0" w:color="auto"/>
      </w:divBdr>
    </w:div>
    <w:div w:id="422995518">
      <w:bodyDiv w:val="1"/>
      <w:marLeft w:val="0"/>
      <w:marRight w:val="0"/>
      <w:marTop w:val="0"/>
      <w:marBottom w:val="0"/>
      <w:divBdr>
        <w:top w:val="none" w:sz="0" w:space="0" w:color="auto"/>
        <w:left w:val="none" w:sz="0" w:space="0" w:color="auto"/>
        <w:bottom w:val="none" w:sz="0" w:space="0" w:color="auto"/>
        <w:right w:val="none" w:sz="0" w:space="0" w:color="auto"/>
      </w:divBdr>
    </w:div>
    <w:div w:id="424115114">
      <w:bodyDiv w:val="1"/>
      <w:marLeft w:val="0"/>
      <w:marRight w:val="0"/>
      <w:marTop w:val="0"/>
      <w:marBottom w:val="0"/>
      <w:divBdr>
        <w:top w:val="none" w:sz="0" w:space="0" w:color="auto"/>
        <w:left w:val="none" w:sz="0" w:space="0" w:color="auto"/>
        <w:bottom w:val="none" w:sz="0" w:space="0" w:color="auto"/>
        <w:right w:val="none" w:sz="0" w:space="0" w:color="auto"/>
      </w:divBdr>
    </w:div>
    <w:div w:id="426579118">
      <w:bodyDiv w:val="1"/>
      <w:marLeft w:val="0"/>
      <w:marRight w:val="0"/>
      <w:marTop w:val="0"/>
      <w:marBottom w:val="0"/>
      <w:divBdr>
        <w:top w:val="none" w:sz="0" w:space="0" w:color="auto"/>
        <w:left w:val="none" w:sz="0" w:space="0" w:color="auto"/>
        <w:bottom w:val="none" w:sz="0" w:space="0" w:color="auto"/>
        <w:right w:val="none" w:sz="0" w:space="0" w:color="auto"/>
      </w:divBdr>
    </w:div>
    <w:div w:id="447552372">
      <w:bodyDiv w:val="1"/>
      <w:marLeft w:val="0"/>
      <w:marRight w:val="0"/>
      <w:marTop w:val="0"/>
      <w:marBottom w:val="0"/>
      <w:divBdr>
        <w:top w:val="none" w:sz="0" w:space="0" w:color="auto"/>
        <w:left w:val="none" w:sz="0" w:space="0" w:color="auto"/>
        <w:bottom w:val="none" w:sz="0" w:space="0" w:color="auto"/>
        <w:right w:val="none" w:sz="0" w:space="0" w:color="auto"/>
      </w:divBdr>
    </w:div>
    <w:div w:id="461579579">
      <w:bodyDiv w:val="1"/>
      <w:marLeft w:val="0"/>
      <w:marRight w:val="0"/>
      <w:marTop w:val="0"/>
      <w:marBottom w:val="0"/>
      <w:divBdr>
        <w:top w:val="none" w:sz="0" w:space="0" w:color="auto"/>
        <w:left w:val="none" w:sz="0" w:space="0" w:color="auto"/>
        <w:bottom w:val="none" w:sz="0" w:space="0" w:color="auto"/>
        <w:right w:val="none" w:sz="0" w:space="0" w:color="auto"/>
      </w:divBdr>
    </w:div>
    <w:div w:id="469984838">
      <w:bodyDiv w:val="1"/>
      <w:marLeft w:val="0"/>
      <w:marRight w:val="0"/>
      <w:marTop w:val="0"/>
      <w:marBottom w:val="0"/>
      <w:divBdr>
        <w:top w:val="none" w:sz="0" w:space="0" w:color="auto"/>
        <w:left w:val="none" w:sz="0" w:space="0" w:color="auto"/>
        <w:bottom w:val="none" w:sz="0" w:space="0" w:color="auto"/>
        <w:right w:val="none" w:sz="0" w:space="0" w:color="auto"/>
      </w:divBdr>
    </w:div>
    <w:div w:id="493912040">
      <w:bodyDiv w:val="1"/>
      <w:marLeft w:val="0"/>
      <w:marRight w:val="0"/>
      <w:marTop w:val="0"/>
      <w:marBottom w:val="0"/>
      <w:divBdr>
        <w:top w:val="none" w:sz="0" w:space="0" w:color="auto"/>
        <w:left w:val="none" w:sz="0" w:space="0" w:color="auto"/>
        <w:bottom w:val="none" w:sz="0" w:space="0" w:color="auto"/>
        <w:right w:val="none" w:sz="0" w:space="0" w:color="auto"/>
      </w:divBdr>
    </w:div>
    <w:div w:id="506100608">
      <w:bodyDiv w:val="1"/>
      <w:marLeft w:val="0"/>
      <w:marRight w:val="0"/>
      <w:marTop w:val="0"/>
      <w:marBottom w:val="0"/>
      <w:divBdr>
        <w:top w:val="none" w:sz="0" w:space="0" w:color="auto"/>
        <w:left w:val="none" w:sz="0" w:space="0" w:color="auto"/>
        <w:bottom w:val="none" w:sz="0" w:space="0" w:color="auto"/>
        <w:right w:val="none" w:sz="0" w:space="0" w:color="auto"/>
      </w:divBdr>
    </w:div>
    <w:div w:id="516773185">
      <w:bodyDiv w:val="1"/>
      <w:marLeft w:val="0"/>
      <w:marRight w:val="0"/>
      <w:marTop w:val="0"/>
      <w:marBottom w:val="0"/>
      <w:divBdr>
        <w:top w:val="none" w:sz="0" w:space="0" w:color="auto"/>
        <w:left w:val="none" w:sz="0" w:space="0" w:color="auto"/>
        <w:bottom w:val="none" w:sz="0" w:space="0" w:color="auto"/>
        <w:right w:val="none" w:sz="0" w:space="0" w:color="auto"/>
      </w:divBdr>
    </w:div>
    <w:div w:id="518128171">
      <w:bodyDiv w:val="1"/>
      <w:marLeft w:val="0"/>
      <w:marRight w:val="0"/>
      <w:marTop w:val="0"/>
      <w:marBottom w:val="0"/>
      <w:divBdr>
        <w:top w:val="none" w:sz="0" w:space="0" w:color="auto"/>
        <w:left w:val="none" w:sz="0" w:space="0" w:color="auto"/>
        <w:bottom w:val="none" w:sz="0" w:space="0" w:color="auto"/>
        <w:right w:val="none" w:sz="0" w:space="0" w:color="auto"/>
      </w:divBdr>
    </w:div>
    <w:div w:id="575556477">
      <w:bodyDiv w:val="1"/>
      <w:marLeft w:val="0"/>
      <w:marRight w:val="0"/>
      <w:marTop w:val="0"/>
      <w:marBottom w:val="0"/>
      <w:divBdr>
        <w:top w:val="none" w:sz="0" w:space="0" w:color="auto"/>
        <w:left w:val="none" w:sz="0" w:space="0" w:color="auto"/>
        <w:bottom w:val="none" w:sz="0" w:space="0" w:color="auto"/>
        <w:right w:val="none" w:sz="0" w:space="0" w:color="auto"/>
      </w:divBdr>
    </w:div>
    <w:div w:id="579220453">
      <w:bodyDiv w:val="1"/>
      <w:marLeft w:val="0"/>
      <w:marRight w:val="0"/>
      <w:marTop w:val="0"/>
      <w:marBottom w:val="0"/>
      <w:divBdr>
        <w:top w:val="none" w:sz="0" w:space="0" w:color="auto"/>
        <w:left w:val="none" w:sz="0" w:space="0" w:color="auto"/>
        <w:bottom w:val="none" w:sz="0" w:space="0" w:color="auto"/>
        <w:right w:val="none" w:sz="0" w:space="0" w:color="auto"/>
      </w:divBdr>
    </w:div>
    <w:div w:id="582421469">
      <w:bodyDiv w:val="1"/>
      <w:marLeft w:val="0"/>
      <w:marRight w:val="0"/>
      <w:marTop w:val="0"/>
      <w:marBottom w:val="0"/>
      <w:divBdr>
        <w:top w:val="none" w:sz="0" w:space="0" w:color="auto"/>
        <w:left w:val="none" w:sz="0" w:space="0" w:color="auto"/>
        <w:bottom w:val="none" w:sz="0" w:space="0" w:color="auto"/>
        <w:right w:val="none" w:sz="0" w:space="0" w:color="auto"/>
      </w:divBdr>
    </w:div>
    <w:div w:id="586813570">
      <w:bodyDiv w:val="1"/>
      <w:marLeft w:val="0"/>
      <w:marRight w:val="0"/>
      <w:marTop w:val="0"/>
      <w:marBottom w:val="0"/>
      <w:divBdr>
        <w:top w:val="none" w:sz="0" w:space="0" w:color="auto"/>
        <w:left w:val="none" w:sz="0" w:space="0" w:color="auto"/>
        <w:bottom w:val="none" w:sz="0" w:space="0" w:color="auto"/>
        <w:right w:val="none" w:sz="0" w:space="0" w:color="auto"/>
      </w:divBdr>
    </w:div>
    <w:div w:id="591596121">
      <w:bodyDiv w:val="1"/>
      <w:marLeft w:val="0"/>
      <w:marRight w:val="0"/>
      <w:marTop w:val="0"/>
      <w:marBottom w:val="0"/>
      <w:divBdr>
        <w:top w:val="none" w:sz="0" w:space="0" w:color="auto"/>
        <w:left w:val="none" w:sz="0" w:space="0" w:color="auto"/>
        <w:bottom w:val="none" w:sz="0" w:space="0" w:color="auto"/>
        <w:right w:val="none" w:sz="0" w:space="0" w:color="auto"/>
      </w:divBdr>
    </w:div>
    <w:div w:id="616106562">
      <w:bodyDiv w:val="1"/>
      <w:marLeft w:val="0"/>
      <w:marRight w:val="0"/>
      <w:marTop w:val="0"/>
      <w:marBottom w:val="0"/>
      <w:divBdr>
        <w:top w:val="none" w:sz="0" w:space="0" w:color="auto"/>
        <w:left w:val="none" w:sz="0" w:space="0" w:color="auto"/>
        <w:bottom w:val="none" w:sz="0" w:space="0" w:color="auto"/>
        <w:right w:val="none" w:sz="0" w:space="0" w:color="auto"/>
      </w:divBdr>
    </w:div>
    <w:div w:id="630207372">
      <w:bodyDiv w:val="1"/>
      <w:marLeft w:val="0"/>
      <w:marRight w:val="0"/>
      <w:marTop w:val="0"/>
      <w:marBottom w:val="0"/>
      <w:divBdr>
        <w:top w:val="none" w:sz="0" w:space="0" w:color="auto"/>
        <w:left w:val="none" w:sz="0" w:space="0" w:color="auto"/>
        <w:bottom w:val="none" w:sz="0" w:space="0" w:color="auto"/>
        <w:right w:val="none" w:sz="0" w:space="0" w:color="auto"/>
      </w:divBdr>
    </w:div>
    <w:div w:id="634794679">
      <w:bodyDiv w:val="1"/>
      <w:marLeft w:val="0"/>
      <w:marRight w:val="0"/>
      <w:marTop w:val="0"/>
      <w:marBottom w:val="0"/>
      <w:divBdr>
        <w:top w:val="none" w:sz="0" w:space="0" w:color="auto"/>
        <w:left w:val="none" w:sz="0" w:space="0" w:color="auto"/>
        <w:bottom w:val="none" w:sz="0" w:space="0" w:color="auto"/>
        <w:right w:val="none" w:sz="0" w:space="0" w:color="auto"/>
      </w:divBdr>
    </w:div>
    <w:div w:id="640422393">
      <w:bodyDiv w:val="1"/>
      <w:marLeft w:val="0"/>
      <w:marRight w:val="0"/>
      <w:marTop w:val="0"/>
      <w:marBottom w:val="0"/>
      <w:divBdr>
        <w:top w:val="none" w:sz="0" w:space="0" w:color="auto"/>
        <w:left w:val="none" w:sz="0" w:space="0" w:color="auto"/>
        <w:bottom w:val="none" w:sz="0" w:space="0" w:color="auto"/>
        <w:right w:val="none" w:sz="0" w:space="0" w:color="auto"/>
      </w:divBdr>
    </w:div>
    <w:div w:id="645862863">
      <w:bodyDiv w:val="1"/>
      <w:marLeft w:val="0"/>
      <w:marRight w:val="0"/>
      <w:marTop w:val="0"/>
      <w:marBottom w:val="0"/>
      <w:divBdr>
        <w:top w:val="none" w:sz="0" w:space="0" w:color="auto"/>
        <w:left w:val="none" w:sz="0" w:space="0" w:color="auto"/>
        <w:bottom w:val="none" w:sz="0" w:space="0" w:color="auto"/>
        <w:right w:val="none" w:sz="0" w:space="0" w:color="auto"/>
      </w:divBdr>
    </w:div>
    <w:div w:id="655298886">
      <w:bodyDiv w:val="1"/>
      <w:marLeft w:val="0"/>
      <w:marRight w:val="0"/>
      <w:marTop w:val="0"/>
      <w:marBottom w:val="0"/>
      <w:divBdr>
        <w:top w:val="none" w:sz="0" w:space="0" w:color="auto"/>
        <w:left w:val="none" w:sz="0" w:space="0" w:color="auto"/>
        <w:bottom w:val="none" w:sz="0" w:space="0" w:color="auto"/>
        <w:right w:val="none" w:sz="0" w:space="0" w:color="auto"/>
      </w:divBdr>
    </w:div>
    <w:div w:id="661852568">
      <w:bodyDiv w:val="1"/>
      <w:marLeft w:val="0"/>
      <w:marRight w:val="0"/>
      <w:marTop w:val="0"/>
      <w:marBottom w:val="0"/>
      <w:divBdr>
        <w:top w:val="none" w:sz="0" w:space="0" w:color="auto"/>
        <w:left w:val="none" w:sz="0" w:space="0" w:color="auto"/>
        <w:bottom w:val="none" w:sz="0" w:space="0" w:color="auto"/>
        <w:right w:val="none" w:sz="0" w:space="0" w:color="auto"/>
      </w:divBdr>
    </w:div>
    <w:div w:id="674113623">
      <w:bodyDiv w:val="1"/>
      <w:marLeft w:val="0"/>
      <w:marRight w:val="0"/>
      <w:marTop w:val="0"/>
      <w:marBottom w:val="0"/>
      <w:divBdr>
        <w:top w:val="none" w:sz="0" w:space="0" w:color="auto"/>
        <w:left w:val="none" w:sz="0" w:space="0" w:color="auto"/>
        <w:bottom w:val="none" w:sz="0" w:space="0" w:color="auto"/>
        <w:right w:val="none" w:sz="0" w:space="0" w:color="auto"/>
      </w:divBdr>
    </w:div>
    <w:div w:id="693190140">
      <w:bodyDiv w:val="1"/>
      <w:marLeft w:val="0"/>
      <w:marRight w:val="0"/>
      <w:marTop w:val="0"/>
      <w:marBottom w:val="0"/>
      <w:divBdr>
        <w:top w:val="none" w:sz="0" w:space="0" w:color="auto"/>
        <w:left w:val="none" w:sz="0" w:space="0" w:color="auto"/>
        <w:bottom w:val="none" w:sz="0" w:space="0" w:color="auto"/>
        <w:right w:val="none" w:sz="0" w:space="0" w:color="auto"/>
      </w:divBdr>
    </w:div>
    <w:div w:id="704672938">
      <w:bodyDiv w:val="1"/>
      <w:marLeft w:val="0"/>
      <w:marRight w:val="0"/>
      <w:marTop w:val="0"/>
      <w:marBottom w:val="0"/>
      <w:divBdr>
        <w:top w:val="none" w:sz="0" w:space="0" w:color="auto"/>
        <w:left w:val="none" w:sz="0" w:space="0" w:color="auto"/>
        <w:bottom w:val="none" w:sz="0" w:space="0" w:color="auto"/>
        <w:right w:val="none" w:sz="0" w:space="0" w:color="auto"/>
      </w:divBdr>
    </w:div>
    <w:div w:id="710957066">
      <w:bodyDiv w:val="1"/>
      <w:marLeft w:val="0"/>
      <w:marRight w:val="0"/>
      <w:marTop w:val="0"/>
      <w:marBottom w:val="0"/>
      <w:divBdr>
        <w:top w:val="none" w:sz="0" w:space="0" w:color="auto"/>
        <w:left w:val="none" w:sz="0" w:space="0" w:color="auto"/>
        <w:bottom w:val="none" w:sz="0" w:space="0" w:color="auto"/>
        <w:right w:val="none" w:sz="0" w:space="0" w:color="auto"/>
      </w:divBdr>
    </w:div>
    <w:div w:id="717708108">
      <w:bodyDiv w:val="1"/>
      <w:marLeft w:val="0"/>
      <w:marRight w:val="0"/>
      <w:marTop w:val="0"/>
      <w:marBottom w:val="0"/>
      <w:divBdr>
        <w:top w:val="none" w:sz="0" w:space="0" w:color="auto"/>
        <w:left w:val="none" w:sz="0" w:space="0" w:color="auto"/>
        <w:bottom w:val="none" w:sz="0" w:space="0" w:color="auto"/>
        <w:right w:val="none" w:sz="0" w:space="0" w:color="auto"/>
      </w:divBdr>
    </w:div>
    <w:div w:id="725032281">
      <w:bodyDiv w:val="1"/>
      <w:marLeft w:val="0"/>
      <w:marRight w:val="0"/>
      <w:marTop w:val="0"/>
      <w:marBottom w:val="0"/>
      <w:divBdr>
        <w:top w:val="none" w:sz="0" w:space="0" w:color="auto"/>
        <w:left w:val="none" w:sz="0" w:space="0" w:color="auto"/>
        <w:bottom w:val="none" w:sz="0" w:space="0" w:color="auto"/>
        <w:right w:val="none" w:sz="0" w:space="0" w:color="auto"/>
      </w:divBdr>
    </w:div>
    <w:div w:id="755592062">
      <w:bodyDiv w:val="1"/>
      <w:marLeft w:val="0"/>
      <w:marRight w:val="0"/>
      <w:marTop w:val="0"/>
      <w:marBottom w:val="0"/>
      <w:divBdr>
        <w:top w:val="none" w:sz="0" w:space="0" w:color="auto"/>
        <w:left w:val="none" w:sz="0" w:space="0" w:color="auto"/>
        <w:bottom w:val="none" w:sz="0" w:space="0" w:color="auto"/>
        <w:right w:val="none" w:sz="0" w:space="0" w:color="auto"/>
      </w:divBdr>
    </w:div>
    <w:div w:id="760300538">
      <w:bodyDiv w:val="1"/>
      <w:marLeft w:val="0"/>
      <w:marRight w:val="0"/>
      <w:marTop w:val="0"/>
      <w:marBottom w:val="0"/>
      <w:divBdr>
        <w:top w:val="none" w:sz="0" w:space="0" w:color="auto"/>
        <w:left w:val="none" w:sz="0" w:space="0" w:color="auto"/>
        <w:bottom w:val="none" w:sz="0" w:space="0" w:color="auto"/>
        <w:right w:val="none" w:sz="0" w:space="0" w:color="auto"/>
      </w:divBdr>
    </w:div>
    <w:div w:id="785271393">
      <w:bodyDiv w:val="1"/>
      <w:marLeft w:val="0"/>
      <w:marRight w:val="0"/>
      <w:marTop w:val="0"/>
      <w:marBottom w:val="0"/>
      <w:divBdr>
        <w:top w:val="none" w:sz="0" w:space="0" w:color="auto"/>
        <w:left w:val="none" w:sz="0" w:space="0" w:color="auto"/>
        <w:bottom w:val="none" w:sz="0" w:space="0" w:color="auto"/>
        <w:right w:val="none" w:sz="0" w:space="0" w:color="auto"/>
      </w:divBdr>
    </w:div>
    <w:div w:id="811171718">
      <w:bodyDiv w:val="1"/>
      <w:marLeft w:val="0"/>
      <w:marRight w:val="0"/>
      <w:marTop w:val="0"/>
      <w:marBottom w:val="0"/>
      <w:divBdr>
        <w:top w:val="none" w:sz="0" w:space="0" w:color="auto"/>
        <w:left w:val="none" w:sz="0" w:space="0" w:color="auto"/>
        <w:bottom w:val="none" w:sz="0" w:space="0" w:color="auto"/>
        <w:right w:val="none" w:sz="0" w:space="0" w:color="auto"/>
      </w:divBdr>
    </w:div>
    <w:div w:id="816187104">
      <w:bodyDiv w:val="1"/>
      <w:marLeft w:val="0"/>
      <w:marRight w:val="0"/>
      <w:marTop w:val="0"/>
      <w:marBottom w:val="0"/>
      <w:divBdr>
        <w:top w:val="none" w:sz="0" w:space="0" w:color="auto"/>
        <w:left w:val="none" w:sz="0" w:space="0" w:color="auto"/>
        <w:bottom w:val="none" w:sz="0" w:space="0" w:color="auto"/>
        <w:right w:val="none" w:sz="0" w:space="0" w:color="auto"/>
      </w:divBdr>
    </w:div>
    <w:div w:id="833960595">
      <w:bodyDiv w:val="1"/>
      <w:marLeft w:val="0"/>
      <w:marRight w:val="0"/>
      <w:marTop w:val="0"/>
      <w:marBottom w:val="0"/>
      <w:divBdr>
        <w:top w:val="none" w:sz="0" w:space="0" w:color="auto"/>
        <w:left w:val="none" w:sz="0" w:space="0" w:color="auto"/>
        <w:bottom w:val="none" w:sz="0" w:space="0" w:color="auto"/>
        <w:right w:val="none" w:sz="0" w:space="0" w:color="auto"/>
      </w:divBdr>
    </w:div>
    <w:div w:id="836848416">
      <w:bodyDiv w:val="1"/>
      <w:marLeft w:val="0"/>
      <w:marRight w:val="0"/>
      <w:marTop w:val="0"/>
      <w:marBottom w:val="0"/>
      <w:divBdr>
        <w:top w:val="none" w:sz="0" w:space="0" w:color="auto"/>
        <w:left w:val="none" w:sz="0" w:space="0" w:color="auto"/>
        <w:bottom w:val="none" w:sz="0" w:space="0" w:color="auto"/>
        <w:right w:val="none" w:sz="0" w:space="0" w:color="auto"/>
      </w:divBdr>
    </w:div>
    <w:div w:id="849416525">
      <w:bodyDiv w:val="1"/>
      <w:marLeft w:val="0"/>
      <w:marRight w:val="0"/>
      <w:marTop w:val="0"/>
      <w:marBottom w:val="0"/>
      <w:divBdr>
        <w:top w:val="none" w:sz="0" w:space="0" w:color="auto"/>
        <w:left w:val="none" w:sz="0" w:space="0" w:color="auto"/>
        <w:bottom w:val="none" w:sz="0" w:space="0" w:color="auto"/>
        <w:right w:val="none" w:sz="0" w:space="0" w:color="auto"/>
      </w:divBdr>
    </w:div>
    <w:div w:id="859129671">
      <w:bodyDiv w:val="1"/>
      <w:marLeft w:val="0"/>
      <w:marRight w:val="0"/>
      <w:marTop w:val="0"/>
      <w:marBottom w:val="0"/>
      <w:divBdr>
        <w:top w:val="none" w:sz="0" w:space="0" w:color="auto"/>
        <w:left w:val="none" w:sz="0" w:space="0" w:color="auto"/>
        <w:bottom w:val="none" w:sz="0" w:space="0" w:color="auto"/>
        <w:right w:val="none" w:sz="0" w:space="0" w:color="auto"/>
      </w:divBdr>
    </w:div>
    <w:div w:id="866024854">
      <w:bodyDiv w:val="1"/>
      <w:marLeft w:val="0"/>
      <w:marRight w:val="0"/>
      <w:marTop w:val="0"/>
      <w:marBottom w:val="0"/>
      <w:divBdr>
        <w:top w:val="none" w:sz="0" w:space="0" w:color="auto"/>
        <w:left w:val="none" w:sz="0" w:space="0" w:color="auto"/>
        <w:bottom w:val="none" w:sz="0" w:space="0" w:color="auto"/>
        <w:right w:val="none" w:sz="0" w:space="0" w:color="auto"/>
      </w:divBdr>
    </w:div>
    <w:div w:id="876161299">
      <w:bodyDiv w:val="1"/>
      <w:marLeft w:val="0"/>
      <w:marRight w:val="0"/>
      <w:marTop w:val="0"/>
      <w:marBottom w:val="0"/>
      <w:divBdr>
        <w:top w:val="none" w:sz="0" w:space="0" w:color="auto"/>
        <w:left w:val="none" w:sz="0" w:space="0" w:color="auto"/>
        <w:bottom w:val="none" w:sz="0" w:space="0" w:color="auto"/>
        <w:right w:val="none" w:sz="0" w:space="0" w:color="auto"/>
      </w:divBdr>
    </w:div>
    <w:div w:id="894437019">
      <w:bodyDiv w:val="1"/>
      <w:marLeft w:val="0"/>
      <w:marRight w:val="0"/>
      <w:marTop w:val="0"/>
      <w:marBottom w:val="0"/>
      <w:divBdr>
        <w:top w:val="none" w:sz="0" w:space="0" w:color="auto"/>
        <w:left w:val="none" w:sz="0" w:space="0" w:color="auto"/>
        <w:bottom w:val="none" w:sz="0" w:space="0" w:color="auto"/>
        <w:right w:val="none" w:sz="0" w:space="0" w:color="auto"/>
      </w:divBdr>
    </w:div>
    <w:div w:id="896234971">
      <w:bodyDiv w:val="1"/>
      <w:marLeft w:val="0"/>
      <w:marRight w:val="0"/>
      <w:marTop w:val="0"/>
      <w:marBottom w:val="0"/>
      <w:divBdr>
        <w:top w:val="none" w:sz="0" w:space="0" w:color="auto"/>
        <w:left w:val="none" w:sz="0" w:space="0" w:color="auto"/>
        <w:bottom w:val="none" w:sz="0" w:space="0" w:color="auto"/>
        <w:right w:val="none" w:sz="0" w:space="0" w:color="auto"/>
      </w:divBdr>
    </w:div>
    <w:div w:id="900559141">
      <w:bodyDiv w:val="1"/>
      <w:marLeft w:val="0"/>
      <w:marRight w:val="0"/>
      <w:marTop w:val="0"/>
      <w:marBottom w:val="0"/>
      <w:divBdr>
        <w:top w:val="none" w:sz="0" w:space="0" w:color="auto"/>
        <w:left w:val="none" w:sz="0" w:space="0" w:color="auto"/>
        <w:bottom w:val="none" w:sz="0" w:space="0" w:color="auto"/>
        <w:right w:val="none" w:sz="0" w:space="0" w:color="auto"/>
      </w:divBdr>
    </w:div>
    <w:div w:id="909121825">
      <w:bodyDiv w:val="1"/>
      <w:marLeft w:val="0"/>
      <w:marRight w:val="0"/>
      <w:marTop w:val="0"/>
      <w:marBottom w:val="0"/>
      <w:divBdr>
        <w:top w:val="none" w:sz="0" w:space="0" w:color="auto"/>
        <w:left w:val="none" w:sz="0" w:space="0" w:color="auto"/>
        <w:bottom w:val="none" w:sz="0" w:space="0" w:color="auto"/>
        <w:right w:val="none" w:sz="0" w:space="0" w:color="auto"/>
      </w:divBdr>
    </w:div>
    <w:div w:id="911282424">
      <w:bodyDiv w:val="1"/>
      <w:marLeft w:val="0"/>
      <w:marRight w:val="0"/>
      <w:marTop w:val="0"/>
      <w:marBottom w:val="0"/>
      <w:divBdr>
        <w:top w:val="none" w:sz="0" w:space="0" w:color="auto"/>
        <w:left w:val="none" w:sz="0" w:space="0" w:color="auto"/>
        <w:bottom w:val="none" w:sz="0" w:space="0" w:color="auto"/>
        <w:right w:val="none" w:sz="0" w:space="0" w:color="auto"/>
      </w:divBdr>
    </w:div>
    <w:div w:id="939412772">
      <w:bodyDiv w:val="1"/>
      <w:marLeft w:val="0"/>
      <w:marRight w:val="0"/>
      <w:marTop w:val="0"/>
      <w:marBottom w:val="0"/>
      <w:divBdr>
        <w:top w:val="none" w:sz="0" w:space="0" w:color="auto"/>
        <w:left w:val="none" w:sz="0" w:space="0" w:color="auto"/>
        <w:bottom w:val="none" w:sz="0" w:space="0" w:color="auto"/>
        <w:right w:val="none" w:sz="0" w:space="0" w:color="auto"/>
      </w:divBdr>
    </w:div>
    <w:div w:id="940988144">
      <w:bodyDiv w:val="1"/>
      <w:marLeft w:val="0"/>
      <w:marRight w:val="0"/>
      <w:marTop w:val="0"/>
      <w:marBottom w:val="0"/>
      <w:divBdr>
        <w:top w:val="none" w:sz="0" w:space="0" w:color="auto"/>
        <w:left w:val="none" w:sz="0" w:space="0" w:color="auto"/>
        <w:bottom w:val="none" w:sz="0" w:space="0" w:color="auto"/>
        <w:right w:val="none" w:sz="0" w:space="0" w:color="auto"/>
      </w:divBdr>
    </w:div>
    <w:div w:id="964236783">
      <w:bodyDiv w:val="1"/>
      <w:marLeft w:val="0"/>
      <w:marRight w:val="0"/>
      <w:marTop w:val="0"/>
      <w:marBottom w:val="0"/>
      <w:divBdr>
        <w:top w:val="none" w:sz="0" w:space="0" w:color="auto"/>
        <w:left w:val="none" w:sz="0" w:space="0" w:color="auto"/>
        <w:bottom w:val="none" w:sz="0" w:space="0" w:color="auto"/>
        <w:right w:val="none" w:sz="0" w:space="0" w:color="auto"/>
      </w:divBdr>
    </w:div>
    <w:div w:id="970983824">
      <w:bodyDiv w:val="1"/>
      <w:marLeft w:val="0"/>
      <w:marRight w:val="0"/>
      <w:marTop w:val="0"/>
      <w:marBottom w:val="0"/>
      <w:divBdr>
        <w:top w:val="none" w:sz="0" w:space="0" w:color="auto"/>
        <w:left w:val="none" w:sz="0" w:space="0" w:color="auto"/>
        <w:bottom w:val="none" w:sz="0" w:space="0" w:color="auto"/>
        <w:right w:val="none" w:sz="0" w:space="0" w:color="auto"/>
      </w:divBdr>
    </w:div>
    <w:div w:id="1004934516">
      <w:bodyDiv w:val="1"/>
      <w:marLeft w:val="0"/>
      <w:marRight w:val="0"/>
      <w:marTop w:val="0"/>
      <w:marBottom w:val="0"/>
      <w:divBdr>
        <w:top w:val="none" w:sz="0" w:space="0" w:color="auto"/>
        <w:left w:val="none" w:sz="0" w:space="0" w:color="auto"/>
        <w:bottom w:val="none" w:sz="0" w:space="0" w:color="auto"/>
        <w:right w:val="none" w:sz="0" w:space="0" w:color="auto"/>
      </w:divBdr>
    </w:div>
    <w:div w:id="1010714138">
      <w:bodyDiv w:val="1"/>
      <w:marLeft w:val="0"/>
      <w:marRight w:val="0"/>
      <w:marTop w:val="0"/>
      <w:marBottom w:val="0"/>
      <w:divBdr>
        <w:top w:val="none" w:sz="0" w:space="0" w:color="auto"/>
        <w:left w:val="none" w:sz="0" w:space="0" w:color="auto"/>
        <w:bottom w:val="none" w:sz="0" w:space="0" w:color="auto"/>
        <w:right w:val="none" w:sz="0" w:space="0" w:color="auto"/>
      </w:divBdr>
    </w:div>
    <w:div w:id="1017316862">
      <w:bodyDiv w:val="1"/>
      <w:marLeft w:val="0"/>
      <w:marRight w:val="0"/>
      <w:marTop w:val="0"/>
      <w:marBottom w:val="0"/>
      <w:divBdr>
        <w:top w:val="none" w:sz="0" w:space="0" w:color="auto"/>
        <w:left w:val="none" w:sz="0" w:space="0" w:color="auto"/>
        <w:bottom w:val="none" w:sz="0" w:space="0" w:color="auto"/>
        <w:right w:val="none" w:sz="0" w:space="0" w:color="auto"/>
      </w:divBdr>
    </w:div>
    <w:div w:id="1023241295">
      <w:bodyDiv w:val="1"/>
      <w:marLeft w:val="0"/>
      <w:marRight w:val="0"/>
      <w:marTop w:val="0"/>
      <w:marBottom w:val="0"/>
      <w:divBdr>
        <w:top w:val="none" w:sz="0" w:space="0" w:color="auto"/>
        <w:left w:val="none" w:sz="0" w:space="0" w:color="auto"/>
        <w:bottom w:val="none" w:sz="0" w:space="0" w:color="auto"/>
        <w:right w:val="none" w:sz="0" w:space="0" w:color="auto"/>
      </w:divBdr>
    </w:div>
    <w:div w:id="1030838158">
      <w:bodyDiv w:val="1"/>
      <w:marLeft w:val="0"/>
      <w:marRight w:val="0"/>
      <w:marTop w:val="0"/>
      <w:marBottom w:val="0"/>
      <w:divBdr>
        <w:top w:val="none" w:sz="0" w:space="0" w:color="auto"/>
        <w:left w:val="none" w:sz="0" w:space="0" w:color="auto"/>
        <w:bottom w:val="none" w:sz="0" w:space="0" w:color="auto"/>
        <w:right w:val="none" w:sz="0" w:space="0" w:color="auto"/>
      </w:divBdr>
    </w:div>
    <w:div w:id="1049381184">
      <w:bodyDiv w:val="1"/>
      <w:marLeft w:val="0"/>
      <w:marRight w:val="0"/>
      <w:marTop w:val="0"/>
      <w:marBottom w:val="0"/>
      <w:divBdr>
        <w:top w:val="none" w:sz="0" w:space="0" w:color="auto"/>
        <w:left w:val="none" w:sz="0" w:space="0" w:color="auto"/>
        <w:bottom w:val="none" w:sz="0" w:space="0" w:color="auto"/>
        <w:right w:val="none" w:sz="0" w:space="0" w:color="auto"/>
      </w:divBdr>
    </w:div>
    <w:div w:id="1061246463">
      <w:bodyDiv w:val="1"/>
      <w:marLeft w:val="0"/>
      <w:marRight w:val="0"/>
      <w:marTop w:val="0"/>
      <w:marBottom w:val="0"/>
      <w:divBdr>
        <w:top w:val="none" w:sz="0" w:space="0" w:color="auto"/>
        <w:left w:val="none" w:sz="0" w:space="0" w:color="auto"/>
        <w:bottom w:val="none" w:sz="0" w:space="0" w:color="auto"/>
        <w:right w:val="none" w:sz="0" w:space="0" w:color="auto"/>
      </w:divBdr>
    </w:div>
    <w:div w:id="1064060135">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110778416">
      <w:bodyDiv w:val="1"/>
      <w:marLeft w:val="0"/>
      <w:marRight w:val="0"/>
      <w:marTop w:val="0"/>
      <w:marBottom w:val="0"/>
      <w:divBdr>
        <w:top w:val="none" w:sz="0" w:space="0" w:color="auto"/>
        <w:left w:val="none" w:sz="0" w:space="0" w:color="auto"/>
        <w:bottom w:val="none" w:sz="0" w:space="0" w:color="auto"/>
        <w:right w:val="none" w:sz="0" w:space="0" w:color="auto"/>
      </w:divBdr>
    </w:div>
    <w:div w:id="1115101283">
      <w:bodyDiv w:val="1"/>
      <w:marLeft w:val="0"/>
      <w:marRight w:val="0"/>
      <w:marTop w:val="0"/>
      <w:marBottom w:val="0"/>
      <w:divBdr>
        <w:top w:val="none" w:sz="0" w:space="0" w:color="auto"/>
        <w:left w:val="none" w:sz="0" w:space="0" w:color="auto"/>
        <w:bottom w:val="none" w:sz="0" w:space="0" w:color="auto"/>
        <w:right w:val="none" w:sz="0" w:space="0" w:color="auto"/>
      </w:divBdr>
    </w:div>
    <w:div w:id="1116412854">
      <w:bodyDiv w:val="1"/>
      <w:marLeft w:val="0"/>
      <w:marRight w:val="0"/>
      <w:marTop w:val="0"/>
      <w:marBottom w:val="0"/>
      <w:divBdr>
        <w:top w:val="none" w:sz="0" w:space="0" w:color="auto"/>
        <w:left w:val="none" w:sz="0" w:space="0" w:color="auto"/>
        <w:bottom w:val="none" w:sz="0" w:space="0" w:color="auto"/>
        <w:right w:val="none" w:sz="0" w:space="0" w:color="auto"/>
      </w:divBdr>
    </w:div>
    <w:div w:id="1120605715">
      <w:bodyDiv w:val="1"/>
      <w:marLeft w:val="0"/>
      <w:marRight w:val="0"/>
      <w:marTop w:val="0"/>
      <w:marBottom w:val="0"/>
      <w:divBdr>
        <w:top w:val="none" w:sz="0" w:space="0" w:color="auto"/>
        <w:left w:val="none" w:sz="0" w:space="0" w:color="auto"/>
        <w:bottom w:val="none" w:sz="0" w:space="0" w:color="auto"/>
        <w:right w:val="none" w:sz="0" w:space="0" w:color="auto"/>
      </w:divBdr>
    </w:div>
    <w:div w:id="1120879983">
      <w:bodyDiv w:val="1"/>
      <w:marLeft w:val="0"/>
      <w:marRight w:val="0"/>
      <w:marTop w:val="0"/>
      <w:marBottom w:val="0"/>
      <w:divBdr>
        <w:top w:val="none" w:sz="0" w:space="0" w:color="auto"/>
        <w:left w:val="none" w:sz="0" w:space="0" w:color="auto"/>
        <w:bottom w:val="none" w:sz="0" w:space="0" w:color="auto"/>
        <w:right w:val="none" w:sz="0" w:space="0" w:color="auto"/>
      </w:divBdr>
    </w:div>
    <w:div w:id="1129930699">
      <w:bodyDiv w:val="1"/>
      <w:marLeft w:val="0"/>
      <w:marRight w:val="0"/>
      <w:marTop w:val="0"/>
      <w:marBottom w:val="0"/>
      <w:divBdr>
        <w:top w:val="none" w:sz="0" w:space="0" w:color="auto"/>
        <w:left w:val="none" w:sz="0" w:space="0" w:color="auto"/>
        <w:bottom w:val="none" w:sz="0" w:space="0" w:color="auto"/>
        <w:right w:val="none" w:sz="0" w:space="0" w:color="auto"/>
      </w:divBdr>
    </w:div>
    <w:div w:id="1137258733">
      <w:bodyDiv w:val="1"/>
      <w:marLeft w:val="0"/>
      <w:marRight w:val="0"/>
      <w:marTop w:val="0"/>
      <w:marBottom w:val="0"/>
      <w:divBdr>
        <w:top w:val="none" w:sz="0" w:space="0" w:color="auto"/>
        <w:left w:val="none" w:sz="0" w:space="0" w:color="auto"/>
        <w:bottom w:val="none" w:sz="0" w:space="0" w:color="auto"/>
        <w:right w:val="none" w:sz="0" w:space="0" w:color="auto"/>
      </w:divBdr>
    </w:div>
    <w:div w:id="1142965025">
      <w:bodyDiv w:val="1"/>
      <w:marLeft w:val="0"/>
      <w:marRight w:val="0"/>
      <w:marTop w:val="0"/>
      <w:marBottom w:val="0"/>
      <w:divBdr>
        <w:top w:val="none" w:sz="0" w:space="0" w:color="auto"/>
        <w:left w:val="none" w:sz="0" w:space="0" w:color="auto"/>
        <w:bottom w:val="none" w:sz="0" w:space="0" w:color="auto"/>
        <w:right w:val="none" w:sz="0" w:space="0" w:color="auto"/>
      </w:divBdr>
    </w:div>
    <w:div w:id="1180389249">
      <w:bodyDiv w:val="1"/>
      <w:marLeft w:val="0"/>
      <w:marRight w:val="0"/>
      <w:marTop w:val="0"/>
      <w:marBottom w:val="0"/>
      <w:divBdr>
        <w:top w:val="none" w:sz="0" w:space="0" w:color="auto"/>
        <w:left w:val="none" w:sz="0" w:space="0" w:color="auto"/>
        <w:bottom w:val="none" w:sz="0" w:space="0" w:color="auto"/>
        <w:right w:val="none" w:sz="0" w:space="0" w:color="auto"/>
      </w:divBdr>
    </w:div>
    <w:div w:id="1186751812">
      <w:bodyDiv w:val="1"/>
      <w:marLeft w:val="0"/>
      <w:marRight w:val="0"/>
      <w:marTop w:val="0"/>
      <w:marBottom w:val="0"/>
      <w:divBdr>
        <w:top w:val="none" w:sz="0" w:space="0" w:color="auto"/>
        <w:left w:val="none" w:sz="0" w:space="0" w:color="auto"/>
        <w:bottom w:val="none" w:sz="0" w:space="0" w:color="auto"/>
        <w:right w:val="none" w:sz="0" w:space="0" w:color="auto"/>
      </w:divBdr>
    </w:div>
    <w:div w:id="1187984928">
      <w:bodyDiv w:val="1"/>
      <w:marLeft w:val="0"/>
      <w:marRight w:val="0"/>
      <w:marTop w:val="0"/>
      <w:marBottom w:val="0"/>
      <w:divBdr>
        <w:top w:val="none" w:sz="0" w:space="0" w:color="auto"/>
        <w:left w:val="none" w:sz="0" w:space="0" w:color="auto"/>
        <w:bottom w:val="none" w:sz="0" w:space="0" w:color="auto"/>
        <w:right w:val="none" w:sz="0" w:space="0" w:color="auto"/>
      </w:divBdr>
    </w:div>
    <w:div w:id="1192693315">
      <w:bodyDiv w:val="1"/>
      <w:marLeft w:val="0"/>
      <w:marRight w:val="0"/>
      <w:marTop w:val="0"/>
      <w:marBottom w:val="0"/>
      <w:divBdr>
        <w:top w:val="none" w:sz="0" w:space="0" w:color="auto"/>
        <w:left w:val="none" w:sz="0" w:space="0" w:color="auto"/>
        <w:bottom w:val="none" w:sz="0" w:space="0" w:color="auto"/>
        <w:right w:val="none" w:sz="0" w:space="0" w:color="auto"/>
      </w:divBdr>
    </w:div>
    <w:div w:id="1204558822">
      <w:bodyDiv w:val="1"/>
      <w:marLeft w:val="0"/>
      <w:marRight w:val="0"/>
      <w:marTop w:val="0"/>
      <w:marBottom w:val="0"/>
      <w:divBdr>
        <w:top w:val="none" w:sz="0" w:space="0" w:color="auto"/>
        <w:left w:val="none" w:sz="0" w:space="0" w:color="auto"/>
        <w:bottom w:val="none" w:sz="0" w:space="0" w:color="auto"/>
        <w:right w:val="none" w:sz="0" w:space="0" w:color="auto"/>
      </w:divBdr>
    </w:div>
    <w:div w:id="1211646808">
      <w:bodyDiv w:val="1"/>
      <w:marLeft w:val="0"/>
      <w:marRight w:val="0"/>
      <w:marTop w:val="0"/>
      <w:marBottom w:val="0"/>
      <w:divBdr>
        <w:top w:val="none" w:sz="0" w:space="0" w:color="auto"/>
        <w:left w:val="none" w:sz="0" w:space="0" w:color="auto"/>
        <w:bottom w:val="none" w:sz="0" w:space="0" w:color="auto"/>
        <w:right w:val="none" w:sz="0" w:space="0" w:color="auto"/>
      </w:divBdr>
    </w:div>
    <w:div w:id="1217472748">
      <w:bodyDiv w:val="1"/>
      <w:marLeft w:val="0"/>
      <w:marRight w:val="0"/>
      <w:marTop w:val="0"/>
      <w:marBottom w:val="0"/>
      <w:divBdr>
        <w:top w:val="none" w:sz="0" w:space="0" w:color="auto"/>
        <w:left w:val="none" w:sz="0" w:space="0" w:color="auto"/>
        <w:bottom w:val="none" w:sz="0" w:space="0" w:color="auto"/>
        <w:right w:val="none" w:sz="0" w:space="0" w:color="auto"/>
      </w:divBdr>
    </w:div>
    <w:div w:id="1238514816">
      <w:bodyDiv w:val="1"/>
      <w:marLeft w:val="0"/>
      <w:marRight w:val="0"/>
      <w:marTop w:val="0"/>
      <w:marBottom w:val="0"/>
      <w:divBdr>
        <w:top w:val="none" w:sz="0" w:space="0" w:color="auto"/>
        <w:left w:val="none" w:sz="0" w:space="0" w:color="auto"/>
        <w:bottom w:val="none" w:sz="0" w:space="0" w:color="auto"/>
        <w:right w:val="none" w:sz="0" w:space="0" w:color="auto"/>
      </w:divBdr>
    </w:div>
    <w:div w:id="1248033152">
      <w:bodyDiv w:val="1"/>
      <w:marLeft w:val="0"/>
      <w:marRight w:val="0"/>
      <w:marTop w:val="0"/>
      <w:marBottom w:val="0"/>
      <w:divBdr>
        <w:top w:val="none" w:sz="0" w:space="0" w:color="auto"/>
        <w:left w:val="none" w:sz="0" w:space="0" w:color="auto"/>
        <w:bottom w:val="none" w:sz="0" w:space="0" w:color="auto"/>
        <w:right w:val="none" w:sz="0" w:space="0" w:color="auto"/>
      </w:divBdr>
    </w:div>
    <w:div w:id="1301114711">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6956868">
      <w:bodyDiv w:val="1"/>
      <w:marLeft w:val="0"/>
      <w:marRight w:val="0"/>
      <w:marTop w:val="0"/>
      <w:marBottom w:val="0"/>
      <w:divBdr>
        <w:top w:val="none" w:sz="0" w:space="0" w:color="auto"/>
        <w:left w:val="none" w:sz="0" w:space="0" w:color="auto"/>
        <w:bottom w:val="none" w:sz="0" w:space="0" w:color="auto"/>
        <w:right w:val="none" w:sz="0" w:space="0" w:color="auto"/>
      </w:divBdr>
    </w:div>
    <w:div w:id="1367945304">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88841014">
      <w:bodyDiv w:val="1"/>
      <w:marLeft w:val="0"/>
      <w:marRight w:val="0"/>
      <w:marTop w:val="0"/>
      <w:marBottom w:val="0"/>
      <w:divBdr>
        <w:top w:val="none" w:sz="0" w:space="0" w:color="auto"/>
        <w:left w:val="none" w:sz="0" w:space="0" w:color="auto"/>
        <w:bottom w:val="none" w:sz="0" w:space="0" w:color="auto"/>
        <w:right w:val="none" w:sz="0" w:space="0" w:color="auto"/>
      </w:divBdr>
    </w:div>
    <w:div w:id="1393769493">
      <w:bodyDiv w:val="1"/>
      <w:marLeft w:val="0"/>
      <w:marRight w:val="0"/>
      <w:marTop w:val="0"/>
      <w:marBottom w:val="0"/>
      <w:divBdr>
        <w:top w:val="none" w:sz="0" w:space="0" w:color="auto"/>
        <w:left w:val="none" w:sz="0" w:space="0" w:color="auto"/>
        <w:bottom w:val="none" w:sz="0" w:space="0" w:color="auto"/>
        <w:right w:val="none" w:sz="0" w:space="0" w:color="auto"/>
      </w:divBdr>
    </w:div>
    <w:div w:id="1464352079">
      <w:bodyDiv w:val="1"/>
      <w:marLeft w:val="0"/>
      <w:marRight w:val="0"/>
      <w:marTop w:val="0"/>
      <w:marBottom w:val="0"/>
      <w:divBdr>
        <w:top w:val="none" w:sz="0" w:space="0" w:color="auto"/>
        <w:left w:val="none" w:sz="0" w:space="0" w:color="auto"/>
        <w:bottom w:val="none" w:sz="0" w:space="0" w:color="auto"/>
        <w:right w:val="none" w:sz="0" w:space="0" w:color="auto"/>
      </w:divBdr>
    </w:div>
    <w:div w:id="1478692666">
      <w:bodyDiv w:val="1"/>
      <w:marLeft w:val="0"/>
      <w:marRight w:val="0"/>
      <w:marTop w:val="0"/>
      <w:marBottom w:val="0"/>
      <w:divBdr>
        <w:top w:val="none" w:sz="0" w:space="0" w:color="auto"/>
        <w:left w:val="none" w:sz="0" w:space="0" w:color="auto"/>
        <w:bottom w:val="none" w:sz="0" w:space="0" w:color="auto"/>
        <w:right w:val="none" w:sz="0" w:space="0" w:color="auto"/>
      </w:divBdr>
    </w:div>
    <w:div w:id="1486049956">
      <w:bodyDiv w:val="1"/>
      <w:marLeft w:val="0"/>
      <w:marRight w:val="0"/>
      <w:marTop w:val="0"/>
      <w:marBottom w:val="0"/>
      <w:divBdr>
        <w:top w:val="none" w:sz="0" w:space="0" w:color="auto"/>
        <w:left w:val="none" w:sz="0" w:space="0" w:color="auto"/>
        <w:bottom w:val="none" w:sz="0" w:space="0" w:color="auto"/>
        <w:right w:val="none" w:sz="0" w:space="0" w:color="auto"/>
      </w:divBdr>
    </w:div>
    <w:div w:id="1489983450">
      <w:bodyDiv w:val="1"/>
      <w:marLeft w:val="0"/>
      <w:marRight w:val="0"/>
      <w:marTop w:val="0"/>
      <w:marBottom w:val="0"/>
      <w:divBdr>
        <w:top w:val="none" w:sz="0" w:space="0" w:color="auto"/>
        <w:left w:val="none" w:sz="0" w:space="0" w:color="auto"/>
        <w:bottom w:val="none" w:sz="0" w:space="0" w:color="auto"/>
        <w:right w:val="none" w:sz="0" w:space="0" w:color="auto"/>
      </w:divBdr>
    </w:div>
    <w:div w:id="1499417631">
      <w:bodyDiv w:val="1"/>
      <w:marLeft w:val="0"/>
      <w:marRight w:val="0"/>
      <w:marTop w:val="0"/>
      <w:marBottom w:val="0"/>
      <w:divBdr>
        <w:top w:val="none" w:sz="0" w:space="0" w:color="auto"/>
        <w:left w:val="none" w:sz="0" w:space="0" w:color="auto"/>
        <w:bottom w:val="none" w:sz="0" w:space="0" w:color="auto"/>
        <w:right w:val="none" w:sz="0" w:space="0" w:color="auto"/>
      </w:divBdr>
    </w:div>
    <w:div w:id="1503620178">
      <w:bodyDiv w:val="1"/>
      <w:marLeft w:val="0"/>
      <w:marRight w:val="0"/>
      <w:marTop w:val="0"/>
      <w:marBottom w:val="0"/>
      <w:divBdr>
        <w:top w:val="none" w:sz="0" w:space="0" w:color="auto"/>
        <w:left w:val="none" w:sz="0" w:space="0" w:color="auto"/>
        <w:bottom w:val="none" w:sz="0" w:space="0" w:color="auto"/>
        <w:right w:val="none" w:sz="0" w:space="0" w:color="auto"/>
      </w:divBdr>
    </w:div>
    <w:div w:id="1514882361">
      <w:bodyDiv w:val="1"/>
      <w:marLeft w:val="0"/>
      <w:marRight w:val="0"/>
      <w:marTop w:val="0"/>
      <w:marBottom w:val="0"/>
      <w:divBdr>
        <w:top w:val="none" w:sz="0" w:space="0" w:color="auto"/>
        <w:left w:val="none" w:sz="0" w:space="0" w:color="auto"/>
        <w:bottom w:val="none" w:sz="0" w:space="0" w:color="auto"/>
        <w:right w:val="none" w:sz="0" w:space="0" w:color="auto"/>
      </w:divBdr>
    </w:div>
    <w:div w:id="1528058711">
      <w:bodyDiv w:val="1"/>
      <w:marLeft w:val="0"/>
      <w:marRight w:val="0"/>
      <w:marTop w:val="0"/>
      <w:marBottom w:val="0"/>
      <w:divBdr>
        <w:top w:val="none" w:sz="0" w:space="0" w:color="auto"/>
        <w:left w:val="none" w:sz="0" w:space="0" w:color="auto"/>
        <w:bottom w:val="none" w:sz="0" w:space="0" w:color="auto"/>
        <w:right w:val="none" w:sz="0" w:space="0" w:color="auto"/>
      </w:divBdr>
    </w:div>
    <w:div w:id="1537506468">
      <w:bodyDiv w:val="1"/>
      <w:marLeft w:val="0"/>
      <w:marRight w:val="0"/>
      <w:marTop w:val="0"/>
      <w:marBottom w:val="0"/>
      <w:divBdr>
        <w:top w:val="none" w:sz="0" w:space="0" w:color="auto"/>
        <w:left w:val="none" w:sz="0" w:space="0" w:color="auto"/>
        <w:bottom w:val="none" w:sz="0" w:space="0" w:color="auto"/>
        <w:right w:val="none" w:sz="0" w:space="0" w:color="auto"/>
      </w:divBdr>
    </w:div>
    <w:div w:id="1556625989">
      <w:bodyDiv w:val="1"/>
      <w:marLeft w:val="0"/>
      <w:marRight w:val="0"/>
      <w:marTop w:val="0"/>
      <w:marBottom w:val="0"/>
      <w:divBdr>
        <w:top w:val="none" w:sz="0" w:space="0" w:color="auto"/>
        <w:left w:val="none" w:sz="0" w:space="0" w:color="auto"/>
        <w:bottom w:val="none" w:sz="0" w:space="0" w:color="auto"/>
        <w:right w:val="none" w:sz="0" w:space="0" w:color="auto"/>
      </w:divBdr>
    </w:div>
    <w:div w:id="1561746939">
      <w:bodyDiv w:val="1"/>
      <w:marLeft w:val="0"/>
      <w:marRight w:val="0"/>
      <w:marTop w:val="0"/>
      <w:marBottom w:val="0"/>
      <w:divBdr>
        <w:top w:val="none" w:sz="0" w:space="0" w:color="auto"/>
        <w:left w:val="none" w:sz="0" w:space="0" w:color="auto"/>
        <w:bottom w:val="none" w:sz="0" w:space="0" w:color="auto"/>
        <w:right w:val="none" w:sz="0" w:space="0" w:color="auto"/>
      </w:divBdr>
    </w:div>
    <w:div w:id="1563518771">
      <w:bodyDiv w:val="1"/>
      <w:marLeft w:val="0"/>
      <w:marRight w:val="0"/>
      <w:marTop w:val="0"/>
      <w:marBottom w:val="0"/>
      <w:divBdr>
        <w:top w:val="none" w:sz="0" w:space="0" w:color="auto"/>
        <w:left w:val="none" w:sz="0" w:space="0" w:color="auto"/>
        <w:bottom w:val="none" w:sz="0" w:space="0" w:color="auto"/>
        <w:right w:val="none" w:sz="0" w:space="0" w:color="auto"/>
      </w:divBdr>
    </w:div>
    <w:div w:id="1571694451">
      <w:bodyDiv w:val="1"/>
      <w:marLeft w:val="0"/>
      <w:marRight w:val="0"/>
      <w:marTop w:val="0"/>
      <w:marBottom w:val="0"/>
      <w:divBdr>
        <w:top w:val="none" w:sz="0" w:space="0" w:color="auto"/>
        <w:left w:val="none" w:sz="0" w:space="0" w:color="auto"/>
        <w:bottom w:val="none" w:sz="0" w:space="0" w:color="auto"/>
        <w:right w:val="none" w:sz="0" w:space="0" w:color="auto"/>
      </w:divBdr>
    </w:div>
    <w:div w:id="1576358255">
      <w:bodyDiv w:val="1"/>
      <w:marLeft w:val="0"/>
      <w:marRight w:val="0"/>
      <w:marTop w:val="0"/>
      <w:marBottom w:val="0"/>
      <w:divBdr>
        <w:top w:val="none" w:sz="0" w:space="0" w:color="auto"/>
        <w:left w:val="none" w:sz="0" w:space="0" w:color="auto"/>
        <w:bottom w:val="none" w:sz="0" w:space="0" w:color="auto"/>
        <w:right w:val="none" w:sz="0" w:space="0" w:color="auto"/>
      </w:divBdr>
    </w:div>
    <w:div w:id="1584337036">
      <w:bodyDiv w:val="1"/>
      <w:marLeft w:val="0"/>
      <w:marRight w:val="0"/>
      <w:marTop w:val="0"/>
      <w:marBottom w:val="0"/>
      <w:divBdr>
        <w:top w:val="none" w:sz="0" w:space="0" w:color="auto"/>
        <w:left w:val="none" w:sz="0" w:space="0" w:color="auto"/>
        <w:bottom w:val="none" w:sz="0" w:space="0" w:color="auto"/>
        <w:right w:val="none" w:sz="0" w:space="0" w:color="auto"/>
      </w:divBdr>
    </w:div>
    <w:div w:id="1594633467">
      <w:bodyDiv w:val="1"/>
      <w:marLeft w:val="0"/>
      <w:marRight w:val="0"/>
      <w:marTop w:val="0"/>
      <w:marBottom w:val="0"/>
      <w:divBdr>
        <w:top w:val="none" w:sz="0" w:space="0" w:color="auto"/>
        <w:left w:val="none" w:sz="0" w:space="0" w:color="auto"/>
        <w:bottom w:val="none" w:sz="0" w:space="0" w:color="auto"/>
        <w:right w:val="none" w:sz="0" w:space="0" w:color="auto"/>
      </w:divBdr>
    </w:div>
    <w:div w:id="1599633062">
      <w:bodyDiv w:val="1"/>
      <w:marLeft w:val="0"/>
      <w:marRight w:val="0"/>
      <w:marTop w:val="0"/>
      <w:marBottom w:val="0"/>
      <w:divBdr>
        <w:top w:val="none" w:sz="0" w:space="0" w:color="auto"/>
        <w:left w:val="none" w:sz="0" w:space="0" w:color="auto"/>
        <w:bottom w:val="none" w:sz="0" w:space="0" w:color="auto"/>
        <w:right w:val="none" w:sz="0" w:space="0" w:color="auto"/>
      </w:divBdr>
    </w:div>
    <w:div w:id="1604655526">
      <w:bodyDiv w:val="1"/>
      <w:marLeft w:val="0"/>
      <w:marRight w:val="0"/>
      <w:marTop w:val="0"/>
      <w:marBottom w:val="0"/>
      <w:divBdr>
        <w:top w:val="none" w:sz="0" w:space="0" w:color="auto"/>
        <w:left w:val="none" w:sz="0" w:space="0" w:color="auto"/>
        <w:bottom w:val="none" w:sz="0" w:space="0" w:color="auto"/>
        <w:right w:val="none" w:sz="0" w:space="0" w:color="auto"/>
      </w:divBdr>
    </w:div>
    <w:div w:id="1632858283">
      <w:bodyDiv w:val="1"/>
      <w:marLeft w:val="0"/>
      <w:marRight w:val="0"/>
      <w:marTop w:val="0"/>
      <w:marBottom w:val="0"/>
      <w:divBdr>
        <w:top w:val="none" w:sz="0" w:space="0" w:color="auto"/>
        <w:left w:val="none" w:sz="0" w:space="0" w:color="auto"/>
        <w:bottom w:val="none" w:sz="0" w:space="0" w:color="auto"/>
        <w:right w:val="none" w:sz="0" w:space="0" w:color="auto"/>
      </w:divBdr>
    </w:div>
    <w:div w:id="1637221948">
      <w:bodyDiv w:val="1"/>
      <w:marLeft w:val="0"/>
      <w:marRight w:val="0"/>
      <w:marTop w:val="0"/>
      <w:marBottom w:val="0"/>
      <w:divBdr>
        <w:top w:val="none" w:sz="0" w:space="0" w:color="auto"/>
        <w:left w:val="none" w:sz="0" w:space="0" w:color="auto"/>
        <w:bottom w:val="none" w:sz="0" w:space="0" w:color="auto"/>
        <w:right w:val="none" w:sz="0" w:space="0" w:color="auto"/>
      </w:divBdr>
    </w:div>
    <w:div w:id="1648434722">
      <w:bodyDiv w:val="1"/>
      <w:marLeft w:val="0"/>
      <w:marRight w:val="0"/>
      <w:marTop w:val="0"/>
      <w:marBottom w:val="0"/>
      <w:divBdr>
        <w:top w:val="none" w:sz="0" w:space="0" w:color="auto"/>
        <w:left w:val="none" w:sz="0" w:space="0" w:color="auto"/>
        <w:bottom w:val="none" w:sz="0" w:space="0" w:color="auto"/>
        <w:right w:val="none" w:sz="0" w:space="0" w:color="auto"/>
      </w:divBdr>
    </w:div>
    <w:div w:id="1651708589">
      <w:bodyDiv w:val="1"/>
      <w:marLeft w:val="0"/>
      <w:marRight w:val="0"/>
      <w:marTop w:val="0"/>
      <w:marBottom w:val="0"/>
      <w:divBdr>
        <w:top w:val="none" w:sz="0" w:space="0" w:color="auto"/>
        <w:left w:val="none" w:sz="0" w:space="0" w:color="auto"/>
        <w:bottom w:val="none" w:sz="0" w:space="0" w:color="auto"/>
        <w:right w:val="none" w:sz="0" w:space="0" w:color="auto"/>
      </w:divBdr>
    </w:div>
    <w:div w:id="1653564220">
      <w:bodyDiv w:val="1"/>
      <w:marLeft w:val="0"/>
      <w:marRight w:val="0"/>
      <w:marTop w:val="0"/>
      <w:marBottom w:val="0"/>
      <w:divBdr>
        <w:top w:val="none" w:sz="0" w:space="0" w:color="auto"/>
        <w:left w:val="none" w:sz="0" w:space="0" w:color="auto"/>
        <w:bottom w:val="none" w:sz="0" w:space="0" w:color="auto"/>
        <w:right w:val="none" w:sz="0" w:space="0" w:color="auto"/>
      </w:divBdr>
    </w:div>
    <w:div w:id="1689257832">
      <w:bodyDiv w:val="1"/>
      <w:marLeft w:val="0"/>
      <w:marRight w:val="0"/>
      <w:marTop w:val="0"/>
      <w:marBottom w:val="0"/>
      <w:divBdr>
        <w:top w:val="none" w:sz="0" w:space="0" w:color="auto"/>
        <w:left w:val="none" w:sz="0" w:space="0" w:color="auto"/>
        <w:bottom w:val="none" w:sz="0" w:space="0" w:color="auto"/>
        <w:right w:val="none" w:sz="0" w:space="0" w:color="auto"/>
      </w:divBdr>
    </w:div>
    <w:div w:id="1693342712">
      <w:bodyDiv w:val="1"/>
      <w:marLeft w:val="0"/>
      <w:marRight w:val="0"/>
      <w:marTop w:val="0"/>
      <w:marBottom w:val="0"/>
      <w:divBdr>
        <w:top w:val="none" w:sz="0" w:space="0" w:color="auto"/>
        <w:left w:val="none" w:sz="0" w:space="0" w:color="auto"/>
        <w:bottom w:val="none" w:sz="0" w:space="0" w:color="auto"/>
        <w:right w:val="none" w:sz="0" w:space="0" w:color="auto"/>
      </w:divBdr>
    </w:div>
    <w:div w:id="1693454951">
      <w:bodyDiv w:val="1"/>
      <w:marLeft w:val="0"/>
      <w:marRight w:val="0"/>
      <w:marTop w:val="0"/>
      <w:marBottom w:val="0"/>
      <w:divBdr>
        <w:top w:val="none" w:sz="0" w:space="0" w:color="auto"/>
        <w:left w:val="none" w:sz="0" w:space="0" w:color="auto"/>
        <w:bottom w:val="none" w:sz="0" w:space="0" w:color="auto"/>
        <w:right w:val="none" w:sz="0" w:space="0" w:color="auto"/>
      </w:divBdr>
    </w:div>
    <w:div w:id="1693803843">
      <w:bodyDiv w:val="1"/>
      <w:marLeft w:val="0"/>
      <w:marRight w:val="0"/>
      <w:marTop w:val="0"/>
      <w:marBottom w:val="0"/>
      <w:divBdr>
        <w:top w:val="none" w:sz="0" w:space="0" w:color="auto"/>
        <w:left w:val="none" w:sz="0" w:space="0" w:color="auto"/>
        <w:bottom w:val="none" w:sz="0" w:space="0" w:color="auto"/>
        <w:right w:val="none" w:sz="0" w:space="0" w:color="auto"/>
      </w:divBdr>
    </w:div>
    <w:div w:id="1699970327">
      <w:bodyDiv w:val="1"/>
      <w:marLeft w:val="0"/>
      <w:marRight w:val="0"/>
      <w:marTop w:val="0"/>
      <w:marBottom w:val="0"/>
      <w:divBdr>
        <w:top w:val="none" w:sz="0" w:space="0" w:color="auto"/>
        <w:left w:val="none" w:sz="0" w:space="0" w:color="auto"/>
        <w:bottom w:val="none" w:sz="0" w:space="0" w:color="auto"/>
        <w:right w:val="none" w:sz="0" w:space="0" w:color="auto"/>
      </w:divBdr>
    </w:div>
    <w:div w:id="1710449573">
      <w:bodyDiv w:val="1"/>
      <w:marLeft w:val="0"/>
      <w:marRight w:val="0"/>
      <w:marTop w:val="0"/>
      <w:marBottom w:val="0"/>
      <w:divBdr>
        <w:top w:val="none" w:sz="0" w:space="0" w:color="auto"/>
        <w:left w:val="none" w:sz="0" w:space="0" w:color="auto"/>
        <w:bottom w:val="none" w:sz="0" w:space="0" w:color="auto"/>
        <w:right w:val="none" w:sz="0" w:space="0" w:color="auto"/>
      </w:divBdr>
    </w:div>
    <w:div w:id="1711222612">
      <w:bodyDiv w:val="1"/>
      <w:marLeft w:val="0"/>
      <w:marRight w:val="0"/>
      <w:marTop w:val="0"/>
      <w:marBottom w:val="0"/>
      <w:divBdr>
        <w:top w:val="none" w:sz="0" w:space="0" w:color="auto"/>
        <w:left w:val="none" w:sz="0" w:space="0" w:color="auto"/>
        <w:bottom w:val="none" w:sz="0" w:space="0" w:color="auto"/>
        <w:right w:val="none" w:sz="0" w:space="0" w:color="auto"/>
      </w:divBdr>
    </w:div>
    <w:div w:id="1749225080">
      <w:bodyDiv w:val="1"/>
      <w:marLeft w:val="0"/>
      <w:marRight w:val="0"/>
      <w:marTop w:val="0"/>
      <w:marBottom w:val="0"/>
      <w:divBdr>
        <w:top w:val="none" w:sz="0" w:space="0" w:color="auto"/>
        <w:left w:val="none" w:sz="0" w:space="0" w:color="auto"/>
        <w:bottom w:val="none" w:sz="0" w:space="0" w:color="auto"/>
        <w:right w:val="none" w:sz="0" w:space="0" w:color="auto"/>
      </w:divBdr>
    </w:div>
    <w:div w:id="1771273744">
      <w:bodyDiv w:val="1"/>
      <w:marLeft w:val="0"/>
      <w:marRight w:val="0"/>
      <w:marTop w:val="0"/>
      <w:marBottom w:val="0"/>
      <w:divBdr>
        <w:top w:val="none" w:sz="0" w:space="0" w:color="auto"/>
        <w:left w:val="none" w:sz="0" w:space="0" w:color="auto"/>
        <w:bottom w:val="none" w:sz="0" w:space="0" w:color="auto"/>
        <w:right w:val="none" w:sz="0" w:space="0" w:color="auto"/>
      </w:divBdr>
    </w:div>
    <w:div w:id="1771507159">
      <w:bodyDiv w:val="1"/>
      <w:marLeft w:val="0"/>
      <w:marRight w:val="0"/>
      <w:marTop w:val="0"/>
      <w:marBottom w:val="0"/>
      <w:divBdr>
        <w:top w:val="none" w:sz="0" w:space="0" w:color="auto"/>
        <w:left w:val="none" w:sz="0" w:space="0" w:color="auto"/>
        <w:bottom w:val="none" w:sz="0" w:space="0" w:color="auto"/>
        <w:right w:val="none" w:sz="0" w:space="0" w:color="auto"/>
      </w:divBdr>
    </w:div>
    <w:div w:id="1772432971">
      <w:bodyDiv w:val="1"/>
      <w:marLeft w:val="0"/>
      <w:marRight w:val="0"/>
      <w:marTop w:val="0"/>
      <w:marBottom w:val="0"/>
      <w:divBdr>
        <w:top w:val="none" w:sz="0" w:space="0" w:color="auto"/>
        <w:left w:val="none" w:sz="0" w:space="0" w:color="auto"/>
        <w:bottom w:val="none" w:sz="0" w:space="0" w:color="auto"/>
        <w:right w:val="none" w:sz="0" w:space="0" w:color="auto"/>
      </w:divBdr>
    </w:div>
    <w:div w:id="1774786054">
      <w:bodyDiv w:val="1"/>
      <w:marLeft w:val="0"/>
      <w:marRight w:val="0"/>
      <w:marTop w:val="0"/>
      <w:marBottom w:val="0"/>
      <w:divBdr>
        <w:top w:val="none" w:sz="0" w:space="0" w:color="auto"/>
        <w:left w:val="none" w:sz="0" w:space="0" w:color="auto"/>
        <w:bottom w:val="none" w:sz="0" w:space="0" w:color="auto"/>
        <w:right w:val="none" w:sz="0" w:space="0" w:color="auto"/>
      </w:divBdr>
    </w:div>
    <w:div w:id="1785032317">
      <w:bodyDiv w:val="1"/>
      <w:marLeft w:val="0"/>
      <w:marRight w:val="0"/>
      <w:marTop w:val="0"/>
      <w:marBottom w:val="0"/>
      <w:divBdr>
        <w:top w:val="none" w:sz="0" w:space="0" w:color="auto"/>
        <w:left w:val="none" w:sz="0" w:space="0" w:color="auto"/>
        <w:bottom w:val="none" w:sz="0" w:space="0" w:color="auto"/>
        <w:right w:val="none" w:sz="0" w:space="0" w:color="auto"/>
      </w:divBdr>
    </w:div>
    <w:div w:id="1791241660">
      <w:bodyDiv w:val="1"/>
      <w:marLeft w:val="0"/>
      <w:marRight w:val="0"/>
      <w:marTop w:val="0"/>
      <w:marBottom w:val="0"/>
      <w:divBdr>
        <w:top w:val="none" w:sz="0" w:space="0" w:color="auto"/>
        <w:left w:val="none" w:sz="0" w:space="0" w:color="auto"/>
        <w:bottom w:val="none" w:sz="0" w:space="0" w:color="auto"/>
        <w:right w:val="none" w:sz="0" w:space="0" w:color="auto"/>
      </w:divBdr>
    </w:div>
    <w:div w:id="1793936148">
      <w:bodyDiv w:val="1"/>
      <w:marLeft w:val="0"/>
      <w:marRight w:val="0"/>
      <w:marTop w:val="0"/>
      <w:marBottom w:val="0"/>
      <w:divBdr>
        <w:top w:val="none" w:sz="0" w:space="0" w:color="auto"/>
        <w:left w:val="none" w:sz="0" w:space="0" w:color="auto"/>
        <w:bottom w:val="none" w:sz="0" w:space="0" w:color="auto"/>
        <w:right w:val="none" w:sz="0" w:space="0" w:color="auto"/>
      </w:divBdr>
    </w:div>
    <w:div w:id="1809738146">
      <w:bodyDiv w:val="1"/>
      <w:marLeft w:val="0"/>
      <w:marRight w:val="0"/>
      <w:marTop w:val="0"/>
      <w:marBottom w:val="0"/>
      <w:divBdr>
        <w:top w:val="none" w:sz="0" w:space="0" w:color="auto"/>
        <w:left w:val="none" w:sz="0" w:space="0" w:color="auto"/>
        <w:bottom w:val="none" w:sz="0" w:space="0" w:color="auto"/>
        <w:right w:val="none" w:sz="0" w:space="0" w:color="auto"/>
      </w:divBdr>
    </w:div>
    <w:div w:id="1811555142">
      <w:bodyDiv w:val="1"/>
      <w:marLeft w:val="0"/>
      <w:marRight w:val="0"/>
      <w:marTop w:val="0"/>
      <w:marBottom w:val="0"/>
      <w:divBdr>
        <w:top w:val="none" w:sz="0" w:space="0" w:color="auto"/>
        <w:left w:val="none" w:sz="0" w:space="0" w:color="auto"/>
        <w:bottom w:val="none" w:sz="0" w:space="0" w:color="auto"/>
        <w:right w:val="none" w:sz="0" w:space="0" w:color="auto"/>
      </w:divBdr>
    </w:div>
    <w:div w:id="1832519266">
      <w:bodyDiv w:val="1"/>
      <w:marLeft w:val="0"/>
      <w:marRight w:val="0"/>
      <w:marTop w:val="0"/>
      <w:marBottom w:val="0"/>
      <w:divBdr>
        <w:top w:val="none" w:sz="0" w:space="0" w:color="auto"/>
        <w:left w:val="none" w:sz="0" w:space="0" w:color="auto"/>
        <w:bottom w:val="none" w:sz="0" w:space="0" w:color="auto"/>
        <w:right w:val="none" w:sz="0" w:space="0" w:color="auto"/>
      </w:divBdr>
    </w:div>
    <w:div w:id="1868054598">
      <w:bodyDiv w:val="1"/>
      <w:marLeft w:val="0"/>
      <w:marRight w:val="0"/>
      <w:marTop w:val="0"/>
      <w:marBottom w:val="0"/>
      <w:divBdr>
        <w:top w:val="none" w:sz="0" w:space="0" w:color="auto"/>
        <w:left w:val="none" w:sz="0" w:space="0" w:color="auto"/>
        <w:bottom w:val="none" w:sz="0" w:space="0" w:color="auto"/>
        <w:right w:val="none" w:sz="0" w:space="0" w:color="auto"/>
      </w:divBdr>
    </w:div>
    <w:div w:id="1868565903">
      <w:bodyDiv w:val="1"/>
      <w:marLeft w:val="0"/>
      <w:marRight w:val="0"/>
      <w:marTop w:val="0"/>
      <w:marBottom w:val="0"/>
      <w:divBdr>
        <w:top w:val="none" w:sz="0" w:space="0" w:color="auto"/>
        <w:left w:val="none" w:sz="0" w:space="0" w:color="auto"/>
        <w:bottom w:val="none" w:sz="0" w:space="0" w:color="auto"/>
        <w:right w:val="none" w:sz="0" w:space="0" w:color="auto"/>
      </w:divBdr>
    </w:div>
    <w:div w:id="1870530230">
      <w:bodyDiv w:val="1"/>
      <w:marLeft w:val="0"/>
      <w:marRight w:val="0"/>
      <w:marTop w:val="0"/>
      <w:marBottom w:val="0"/>
      <w:divBdr>
        <w:top w:val="none" w:sz="0" w:space="0" w:color="auto"/>
        <w:left w:val="none" w:sz="0" w:space="0" w:color="auto"/>
        <w:bottom w:val="none" w:sz="0" w:space="0" w:color="auto"/>
        <w:right w:val="none" w:sz="0" w:space="0" w:color="auto"/>
      </w:divBdr>
    </w:div>
    <w:div w:id="1893614988">
      <w:bodyDiv w:val="1"/>
      <w:marLeft w:val="0"/>
      <w:marRight w:val="0"/>
      <w:marTop w:val="0"/>
      <w:marBottom w:val="0"/>
      <w:divBdr>
        <w:top w:val="none" w:sz="0" w:space="0" w:color="auto"/>
        <w:left w:val="none" w:sz="0" w:space="0" w:color="auto"/>
        <w:bottom w:val="none" w:sz="0" w:space="0" w:color="auto"/>
        <w:right w:val="none" w:sz="0" w:space="0" w:color="auto"/>
      </w:divBdr>
    </w:div>
    <w:div w:id="1897350329">
      <w:bodyDiv w:val="1"/>
      <w:marLeft w:val="0"/>
      <w:marRight w:val="0"/>
      <w:marTop w:val="0"/>
      <w:marBottom w:val="0"/>
      <w:divBdr>
        <w:top w:val="none" w:sz="0" w:space="0" w:color="auto"/>
        <w:left w:val="none" w:sz="0" w:space="0" w:color="auto"/>
        <w:bottom w:val="none" w:sz="0" w:space="0" w:color="auto"/>
        <w:right w:val="none" w:sz="0" w:space="0" w:color="auto"/>
      </w:divBdr>
    </w:div>
    <w:div w:id="1903439908">
      <w:bodyDiv w:val="1"/>
      <w:marLeft w:val="0"/>
      <w:marRight w:val="0"/>
      <w:marTop w:val="0"/>
      <w:marBottom w:val="0"/>
      <w:divBdr>
        <w:top w:val="none" w:sz="0" w:space="0" w:color="auto"/>
        <w:left w:val="none" w:sz="0" w:space="0" w:color="auto"/>
        <w:bottom w:val="none" w:sz="0" w:space="0" w:color="auto"/>
        <w:right w:val="none" w:sz="0" w:space="0" w:color="auto"/>
      </w:divBdr>
    </w:div>
    <w:div w:id="1907064182">
      <w:bodyDiv w:val="1"/>
      <w:marLeft w:val="0"/>
      <w:marRight w:val="0"/>
      <w:marTop w:val="0"/>
      <w:marBottom w:val="0"/>
      <w:divBdr>
        <w:top w:val="none" w:sz="0" w:space="0" w:color="auto"/>
        <w:left w:val="none" w:sz="0" w:space="0" w:color="auto"/>
        <w:bottom w:val="none" w:sz="0" w:space="0" w:color="auto"/>
        <w:right w:val="none" w:sz="0" w:space="0" w:color="auto"/>
      </w:divBdr>
    </w:div>
    <w:div w:id="1928223921">
      <w:bodyDiv w:val="1"/>
      <w:marLeft w:val="0"/>
      <w:marRight w:val="0"/>
      <w:marTop w:val="0"/>
      <w:marBottom w:val="0"/>
      <w:divBdr>
        <w:top w:val="none" w:sz="0" w:space="0" w:color="auto"/>
        <w:left w:val="none" w:sz="0" w:space="0" w:color="auto"/>
        <w:bottom w:val="none" w:sz="0" w:space="0" w:color="auto"/>
        <w:right w:val="none" w:sz="0" w:space="0" w:color="auto"/>
      </w:divBdr>
    </w:div>
    <w:div w:id="1933272166">
      <w:bodyDiv w:val="1"/>
      <w:marLeft w:val="0"/>
      <w:marRight w:val="0"/>
      <w:marTop w:val="0"/>
      <w:marBottom w:val="0"/>
      <w:divBdr>
        <w:top w:val="none" w:sz="0" w:space="0" w:color="auto"/>
        <w:left w:val="none" w:sz="0" w:space="0" w:color="auto"/>
        <w:bottom w:val="none" w:sz="0" w:space="0" w:color="auto"/>
        <w:right w:val="none" w:sz="0" w:space="0" w:color="auto"/>
      </w:divBdr>
    </w:div>
    <w:div w:id="1949698043">
      <w:bodyDiv w:val="1"/>
      <w:marLeft w:val="0"/>
      <w:marRight w:val="0"/>
      <w:marTop w:val="0"/>
      <w:marBottom w:val="0"/>
      <w:divBdr>
        <w:top w:val="none" w:sz="0" w:space="0" w:color="auto"/>
        <w:left w:val="none" w:sz="0" w:space="0" w:color="auto"/>
        <w:bottom w:val="none" w:sz="0" w:space="0" w:color="auto"/>
        <w:right w:val="none" w:sz="0" w:space="0" w:color="auto"/>
      </w:divBdr>
    </w:div>
    <w:div w:id="2029284315">
      <w:bodyDiv w:val="1"/>
      <w:marLeft w:val="0"/>
      <w:marRight w:val="0"/>
      <w:marTop w:val="0"/>
      <w:marBottom w:val="0"/>
      <w:divBdr>
        <w:top w:val="none" w:sz="0" w:space="0" w:color="auto"/>
        <w:left w:val="none" w:sz="0" w:space="0" w:color="auto"/>
        <w:bottom w:val="none" w:sz="0" w:space="0" w:color="auto"/>
        <w:right w:val="none" w:sz="0" w:space="0" w:color="auto"/>
      </w:divBdr>
    </w:div>
    <w:div w:id="2036734619">
      <w:bodyDiv w:val="1"/>
      <w:marLeft w:val="0"/>
      <w:marRight w:val="0"/>
      <w:marTop w:val="0"/>
      <w:marBottom w:val="0"/>
      <w:divBdr>
        <w:top w:val="none" w:sz="0" w:space="0" w:color="auto"/>
        <w:left w:val="none" w:sz="0" w:space="0" w:color="auto"/>
        <w:bottom w:val="none" w:sz="0" w:space="0" w:color="auto"/>
        <w:right w:val="none" w:sz="0" w:space="0" w:color="auto"/>
      </w:divBdr>
    </w:div>
    <w:div w:id="2038119818">
      <w:bodyDiv w:val="1"/>
      <w:marLeft w:val="0"/>
      <w:marRight w:val="0"/>
      <w:marTop w:val="0"/>
      <w:marBottom w:val="0"/>
      <w:divBdr>
        <w:top w:val="none" w:sz="0" w:space="0" w:color="auto"/>
        <w:left w:val="none" w:sz="0" w:space="0" w:color="auto"/>
        <w:bottom w:val="none" w:sz="0" w:space="0" w:color="auto"/>
        <w:right w:val="none" w:sz="0" w:space="0" w:color="auto"/>
      </w:divBdr>
    </w:div>
    <w:div w:id="2049526213">
      <w:bodyDiv w:val="1"/>
      <w:marLeft w:val="0"/>
      <w:marRight w:val="0"/>
      <w:marTop w:val="0"/>
      <w:marBottom w:val="0"/>
      <w:divBdr>
        <w:top w:val="none" w:sz="0" w:space="0" w:color="auto"/>
        <w:left w:val="none" w:sz="0" w:space="0" w:color="auto"/>
        <w:bottom w:val="none" w:sz="0" w:space="0" w:color="auto"/>
        <w:right w:val="none" w:sz="0" w:space="0" w:color="auto"/>
      </w:divBdr>
    </w:div>
    <w:div w:id="2062703700">
      <w:bodyDiv w:val="1"/>
      <w:marLeft w:val="0"/>
      <w:marRight w:val="0"/>
      <w:marTop w:val="0"/>
      <w:marBottom w:val="0"/>
      <w:divBdr>
        <w:top w:val="none" w:sz="0" w:space="0" w:color="auto"/>
        <w:left w:val="none" w:sz="0" w:space="0" w:color="auto"/>
        <w:bottom w:val="none" w:sz="0" w:space="0" w:color="auto"/>
        <w:right w:val="none" w:sz="0" w:space="0" w:color="auto"/>
      </w:divBdr>
    </w:div>
    <w:div w:id="2069527575">
      <w:bodyDiv w:val="1"/>
      <w:marLeft w:val="0"/>
      <w:marRight w:val="0"/>
      <w:marTop w:val="0"/>
      <w:marBottom w:val="0"/>
      <w:divBdr>
        <w:top w:val="none" w:sz="0" w:space="0" w:color="auto"/>
        <w:left w:val="none" w:sz="0" w:space="0" w:color="auto"/>
        <w:bottom w:val="none" w:sz="0" w:space="0" w:color="auto"/>
        <w:right w:val="none" w:sz="0" w:space="0" w:color="auto"/>
      </w:divBdr>
    </w:div>
    <w:div w:id="2073846175">
      <w:bodyDiv w:val="1"/>
      <w:marLeft w:val="0"/>
      <w:marRight w:val="0"/>
      <w:marTop w:val="0"/>
      <w:marBottom w:val="0"/>
      <w:divBdr>
        <w:top w:val="none" w:sz="0" w:space="0" w:color="auto"/>
        <w:left w:val="none" w:sz="0" w:space="0" w:color="auto"/>
        <w:bottom w:val="none" w:sz="0" w:space="0" w:color="auto"/>
        <w:right w:val="none" w:sz="0" w:space="0" w:color="auto"/>
      </w:divBdr>
    </w:div>
    <w:div w:id="2087681052">
      <w:bodyDiv w:val="1"/>
      <w:marLeft w:val="0"/>
      <w:marRight w:val="0"/>
      <w:marTop w:val="0"/>
      <w:marBottom w:val="0"/>
      <w:divBdr>
        <w:top w:val="none" w:sz="0" w:space="0" w:color="auto"/>
        <w:left w:val="none" w:sz="0" w:space="0" w:color="auto"/>
        <w:bottom w:val="none" w:sz="0" w:space="0" w:color="auto"/>
        <w:right w:val="none" w:sz="0" w:space="0" w:color="auto"/>
      </w:divBdr>
    </w:div>
    <w:div w:id="2089842280">
      <w:bodyDiv w:val="1"/>
      <w:marLeft w:val="0"/>
      <w:marRight w:val="0"/>
      <w:marTop w:val="0"/>
      <w:marBottom w:val="0"/>
      <w:divBdr>
        <w:top w:val="none" w:sz="0" w:space="0" w:color="auto"/>
        <w:left w:val="none" w:sz="0" w:space="0" w:color="auto"/>
        <w:bottom w:val="none" w:sz="0" w:space="0" w:color="auto"/>
        <w:right w:val="none" w:sz="0" w:space="0" w:color="auto"/>
      </w:divBdr>
    </w:div>
    <w:div w:id="2116711563">
      <w:bodyDiv w:val="1"/>
      <w:marLeft w:val="0"/>
      <w:marRight w:val="0"/>
      <w:marTop w:val="0"/>
      <w:marBottom w:val="0"/>
      <w:divBdr>
        <w:top w:val="none" w:sz="0" w:space="0" w:color="auto"/>
        <w:left w:val="none" w:sz="0" w:space="0" w:color="auto"/>
        <w:bottom w:val="none" w:sz="0" w:space="0" w:color="auto"/>
        <w:right w:val="none" w:sz="0" w:space="0" w:color="auto"/>
      </w:divBdr>
    </w:div>
    <w:div w:id="2122873611">
      <w:bodyDiv w:val="1"/>
      <w:marLeft w:val="0"/>
      <w:marRight w:val="0"/>
      <w:marTop w:val="0"/>
      <w:marBottom w:val="0"/>
      <w:divBdr>
        <w:top w:val="none" w:sz="0" w:space="0" w:color="auto"/>
        <w:left w:val="none" w:sz="0" w:space="0" w:color="auto"/>
        <w:bottom w:val="none" w:sz="0" w:space="0" w:color="auto"/>
        <w:right w:val="none" w:sz="0" w:space="0" w:color="auto"/>
      </w:divBdr>
    </w:div>
    <w:div w:id="2130320375">
      <w:bodyDiv w:val="1"/>
      <w:marLeft w:val="0"/>
      <w:marRight w:val="0"/>
      <w:marTop w:val="0"/>
      <w:marBottom w:val="0"/>
      <w:divBdr>
        <w:top w:val="none" w:sz="0" w:space="0" w:color="auto"/>
        <w:left w:val="none" w:sz="0" w:space="0" w:color="auto"/>
        <w:bottom w:val="none" w:sz="0" w:space="0" w:color="auto"/>
        <w:right w:val="none" w:sz="0" w:space="0" w:color="auto"/>
      </w:divBdr>
    </w:div>
    <w:div w:id="21374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4FA7-BFBC-47FC-A147-7D330495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85</Pages>
  <Words>17456</Words>
  <Characters>130277</Characters>
  <Application>Microsoft Office Word</Application>
  <DocSecurity>0</DocSecurity>
  <Lines>1085</Lines>
  <Paragraphs>294</Paragraphs>
  <ScaleCrop>false</ScaleCrop>
  <HeadingPairs>
    <vt:vector size="2" baseType="variant">
      <vt:variant>
        <vt:lpstr>Название</vt:lpstr>
      </vt:variant>
      <vt:variant>
        <vt:i4>1</vt:i4>
      </vt:variant>
    </vt:vector>
  </HeadingPairs>
  <TitlesOfParts>
    <vt:vector size="1" baseType="lpstr">
      <vt:lpstr>Номера</vt:lpstr>
    </vt:vector>
  </TitlesOfParts>
  <Company>Microsoft</Company>
  <LinksUpToDate>false</LinksUpToDate>
  <CharactersWithSpaces>147439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Номера</dc:title>
  <dc:subject/>
  <dc:creator>it3000@yandex.ru</dc:creator>
  <cp:keywords/>
  <dc:description/>
  <cp:lastModifiedBy>111</cp:lastModifiedBy>
  <cp:revision>9</cp:revision>
  <cp:lastPrinted>2019-12-23T12:18:00Z</cp:lastPrinted>
  <dcterms:created xsi:type="dcterms:W3CDTF">2019-12-16T16:05:00Z</dcterms:created>
  <dcterms:modified xsi:type="dcterms:W3CDTF">2019-12-30T09:23:00Z</dcterms:modified>
</cp:coreProperties>
</file>